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3"/>
        <w:tblW w:w="10206" w:type="dxa"/>
        <w:jc w:val="center"/>
        <w:tblInd w:w="0" w:type="dxa"/>
        <w:tblLayout w:type="fixed"/>
        <w:tblLook w:val="0000" w:firstRow="0" w:lastRow="0" w:firstColumn="0" w:lastColumn="0" w:noHBand="0" w:noVBand="0"/>
      </w:tblPr>
      <w:tblGrid>
        <w:gridCol w:w="2977"/>
        <w:gridCol w:w="7229"/>
      </w:tblGrid>
      <w:tr w:rsidR="006371A1" w:rsidRPr="006371A1" w14:paraId="76EDD93E" w14:textId="77777777" w:rsidTr="00DA76CC">
        <w:trPr>
          <w:jc w:val="center"/>
        </w:trPr>
        <w:tc>
          <w:tcPr>
            <w:tcW w:w="2977" w:type="dxa"/>
          </w:tcPr>
          <w:bookmarkStart w:id="0" w:name="_Hlk225949233"/>
          <w:p w14:paraId="7B3668B4" w14:textId="77777777" w:rsidR="00ED7746" w:rsidRPr="006371A1" w:rsidRDefault="00ED7746" w:rsidP="00DA76CC">
            <w:pPr>
              <w:keepNext/>
              <w:keepLines/>
              <w:tabs>
                <w:tab w:val="left" w:pos="-120"/>
              </w:tabs>
              <w:spacing w:before="120" w:line="320" w:lineRule="exact"/>
              <w:ind w:hanging="120"/>
              <w:jc w:val="center"/>
              <w:outlineLvl w:val="4"/>
              <w:rPr>
                <w:b/>
                <w:color w:val="000000" w:themeColor="text1"/>
                <w:sz w:val="28"/>
                <w:szCs w:val="28"/>
                <w:lang w:val="en-US"/>
              </w:rPr>
            </w:pPr>
            <w:r w:rsidRPr="006371A1">
              <w:rPr>
                <w:b/>
                <w:noProof/>
                <w:color w:val="000000" w:themeColor="text1"/>
                <w:sz w:val="28"/>
                <w:szCs w:val="28"/>
                <w:lang w:val="en-US"/>
              </w:rPr>
              <mc:AlternateContent>
                <mc:Choice Requires="wps">
                  <w:drawing>
                    <wp:anchor distT="0" distB="0" distL="114300" distR="114300" simplePos="0" relativeHeight="251660288" behindDoc="0" locked="0" layoutInCell="1" allowOverlap="1" wp14:anchorId="1E152AE7" wp14:editId="2D1BA5FA">
                      <wp:simplePos x="0" y="0"/>
                      <wp:positionH relativeFrom="column">
                        <wp:posOffset>539115</wp:posOffset>
                      </wp:positionH>
                      <wp:positionV relativeFrom="paragraph">
                        <wp:posOffset>313690</wp:posOffset>
                      </wp:positionV>
                      <wp:extent cx="676275" cy="0"/>
                      <wp:effectExtent l="0" t="0" r="0" b="0"/>
                      <wp:wrapNone/>
                      <wp:docPr id="30124140" name="Straight Connector 5"/>
                      <wp:cNvGraphicFramePr/>
                      <a:graphic xmlns:a="http://schemas.openxmlformats.org/drawingml/2006/main">
                        <a:graphicData uri="http://schemas.microsoft.com/office/word/2010/wordprocessingShape">
                          <wps:wsp>
                            <wps:cNvCnPr/>
                            <wps:spPr>
                              <a:xfrm>
                                <a:off x="0" y="0"/>
                                <a:ext cx="676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9E9F1FC"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45pt,24.7pt" to="95.7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"/>
                  </w:pict>
                </mc:Fallback>
              </mc:AlternateContent>
            </w:r>
            <w:r w:rsidRPr="006371A1">
              <w:rPr>
                <w:b/>
                <w:color w:val="000000" w:themeColor="text1"/>
                <w:sz w:val="28"/>
                <w:szCs w:val="28"/>
                <w:lang w:val="en-US"/>
              </w:rPr>
              <w:t>BỘ XÂY DỰNG</w:t>
            </w:r>
          </w:p>
          <w:p w14:paraId="715BBF44" w14:textId="77777777" w:rsidR="00ED7746" w:rsidRPr="006371A1" w:rsidRDefault="00ED7746" w:rsidP="00DA76CC">
            <w:pPr>
              <w:keepNext/>
              <w:tabs>
                <w:tab w:val="left" w:pos="567"/>
              </w:tabs>
              <w:spacing w:before="120" w:line="320" w:lineRule="exact"/>
              <w:ind w:right="-110"/>
              <w:jc w:val="center"/>
              <w:rPr>
                <w:color w:val="000000" w:themeColor="text1"/>
                <w:sz w:val="28"/>
                <w:szCs w:val="28"/>
                <w:vertAlign w:val="superscript"/>
              </w:rPr>
            </w:pPr>
          </w:p>
        </w:tc>
        <w:tc>
          <w:tcPr>
            <w:tcW w:w="7229" w:type="dxa"/>
          </w:tcPr>
          <w:p w14:paraId="67C599E6" w14:textId="77777777" w:rsidR="00ED7746" w:rsidRPr="006371A1" w:rsidRDefault="00ED7746" w:rsidP="00DA76CC">
            <w:pPr>
              <w:keepNext/>
              <w:keepLines/>
              <w:tabs>
                <w:tab w:val="left" w:pos="567"/>
              </w:tabs>
              <w:spacing w:line="320" w:lineRule="exact"/>
              <w:ind w:left="-261" w:right="-694" w:firstLine="1140"/>
              <w:jc w:val="both"/>
              <w:outlineLvl w:val="4"/>
              <w:rPr>
                <w:b/>
                <w:color w:val="000000" w:themeColor="text1"/>
                <w:sz w:val="28"/>
                <w:szCs w:val="28"/>
              </w:rPr>
            </w:pPr>
            <w:r w:rsidRPr="006371A1">
              <w:rPr>
                <w:b/>
                <w:color w:val="000000" w:themeColor="text1"/>
                <w:sz w:val="28"/>
                <w:szCs w:val="28"/>
              </w:rPr>
              <w:t>CỘNG HÒA XÃ HỘI CHỦ NGHĨA VIỆT NAM</w:t>
            </w:r>
          </w:p>
          <w:p w14:paraId="22ADF2AF" w14:textId="77777777" w:rsidR="00ED7746" w:rsidRPr="006371A1" w:rsidRDefault="00ED7746" w:rsidP="00DA76CC">
            <w:pPr>
              <w:keepNext/>
              <w:tabs>
                <w:tab w:val="left" w:pos="567"/>
              </w:tabs>
              <w:spacing w:line="320" w:lineRule="exact"/>
              <w:ind w:left="-261" w:right="-105" w:firstLine="1282"/>
              <w:jc w:val="center"/>
              <w:outlineLvl w:val="7"/>
              <w:rPr>
                <w:b/>
                <w:color w:val="000000" w:themeColor="text1"/>
                <w:sz w:val="28"/>
                <w:szCs w:val="28"/>
              </w:rPr>
            </w:pPr>
            <w:r w:rsidRPr="006371A1">
              <w:rPr>
                <w:b/>
                <w:color w:val="000000" w:themeColor="text1"/>
                <w:sz w:val="28"/>
                <w:szCs w:val="28"/>
              </w:rPr>
              <w:t>Độc lập - Tự do - Hạnh phúc</w:t>
            </w:r>
          </w:p>
          <w:p w14:paraId="0643ED28" w14:textId="77777777" w:rsidR="00ED7746" w:rsidRPr="006371A1" w:rsidRDefault="00ED7746" w:rsidP="00DA76CC">
            <w:pPr>
              <w:keepNext/>
              <w:tabs>
                <w:tab w:val="left" w:pos="567"/>
              </w:tabs>
              <w:spacing w:before="120" w:line="320" w:lineRule="exact"/>
              <w:jc w:val="center"/>
              <w:rPr>
                <w:b/>
                <w:color w:val="000000" w:themeColor="text1"/>
                <w:sz w:val="28"/>
                <w:szCs w:val="28"/>
              </w:rPr>
            </w:pPr>
            <w:r w:rsidRPr="006371A1">
              <w:rPr>
                <w:rFonts w:eastAsia="Arial"/>
                <w:b/>
                <w:noProof/>
                <w:color w:val="000000" w:themeColor="text1"/>
                <w:sz w:val="28"/>
                <w:szCs w:val="28"/>
                <w:lang w:val="en-US"/>
              </w:rPr>
              <mc:AlternateContent>
                <mc:Choice Requires="wps">
                  <w:drawing>
                    <wp:anchor distT="0" distB="0" distL="114300" distR="114300" simplePos="0" relativeHeight="251661312" behindDoc="0" locked="0" layoutInCell="1" allowOverlap="1" wp14:anchorId="18BB3B4B" wp14:editId="61DE6D0F">
                      <wp:simplePos x="0" y="0"/>
                      <wp:positionH relativeFrom="column">
                        <wp:posOffset>1530984</wp:posOffset>
                      </wp:positionH>
                      <wp:positionV relativeFrom="paragraph">
                        <wp:posOffset>35561</wp:posOffset>
                      </wp:positionV>
                      <wp:extent cx="2124075" cy="0"/>
                      <wp:effectExtent l="0" t="0" r="0" b="0"/>
                      <wp:wrapNone/>
                      <wp:docPr id="369093579" name="Straight Connector 6"/>
                      <wp:cNvGraphicFramePr/>
                      <a:graphic xmlns:a="http://schemas.openxmlformats.org/drawingml/2006/main">
                        <a:graphicData uri="http://schemas.microsoft.com/office/word/2010/wordprocessingShape">
                          <wps:wsp>
                            <wps:cNvCnPr/>
                            <wps:spPr>
                              <a:xfrm>
                                <a:off x="0" y="0"/>
                                <a:ext cx="2124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F57C5F2"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55pt,2.8pt" to="287.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"/>
                  </w:pict>
                </mc:Fallback>
              </mc:AlternateContent>
            </w:r>
          </w:p>
        </w:tc>
      </w:tr>
      <w:tr w:rsidR="006371A1" w:rsidRPr="006371A1" w14:paraId="4CB5492A" w14:textId="77777777" w:rsidTr="00DA76CC">
        <w:trPr>
          <w:trHeight w:val="378"/>
          <w:jc w:val="center"/>
        </w:trPr>
        <w:tc>
          <w:tcPr>
            <w:tcW w:w="2977" w:type="dxa"/>
          </w:tcPr>
          <w:p w14:paraId="1DB404D4" w14:textId="77777777" w:rsidR="00ED7746" w:rsidRPr="006371A1" w:rsidRDefault="00ED7746" w:rsidP="00DA76CC">
            <w:pPr>
              <w:keepNext/>
              <w:tabs>
                <w:tab w:val="left" w:pos="567"/>
              </w:tabs>
              <w:spacing w:before="120" w:line="320" w:lineRule="exact"/>
              <w:ind w:right="-110"/>
              <w:jc w:val="center"/>
              <w:rPr>
                <w:b/>
                <w:color w:val="000000" w:themeColor="text1"/>
                <w:sz w:val="28"/>
                <w:szCs w:val="28"/>
                <w:lang w:val="en-US"/>
              </w:rPr>
            </w:pPr>
            <w:r w:rsidRPr="006371A1">
              <w:rPr>
                <w:color w:val="000000" w:themeColor="text1"/>
                <w:sz w:val="28"/>
                <w:szCs w:val="28"/>
              </w:rPr>
              <w:t>Số:          /202</w:t>
            </w:r>
            <w:r w:rsidRPr="006371A1">
              <w:rPr>
                <w:color w:val="000000" w:themeColor="text1"/>
                <w:sz w:val="28"/>
                <w:szCs w:val="28"/>
                <w:lang w:val="en-US"/>
              </w:rPr>
              <w:t>6</w:t>
            </w:r>
            <w:r w:rsidRPr="006371A1">
              <w:rPr>
                <w:color w:val="000000" w:themeColor="text1"/>
                <w:sz w:val="28"/>
                <w:szCs w:val="28"/>
              </w:rPr>
              <w:t>/</w:t>
            </w:r>
            <w:r w:rsidRPr="006371A1">
              <w:rPr>
                <w:color w:val="000000" w:themeColor="text1"/>
                <w:sz w:val="28"/>
                <w:szCs w:val="28"/>
                <w:lang w:val="en-US"/>
              </w:rPr>
              <w:t>TT</w:t>
            </w:r>
            <w:r w:rsidRPr="006371A1">
              <w:rPr>
                <w:color w:val="000000" w:themeColor="text1"/>
                <w:sz w:val="28"/>
                <w:szCs w:val="28"/>
              </w:rPr>
              <w:t>-</w:t>
            </w:r>
            <w:r w:rsidRPr="006371A1">
              <w:rPr>
                <w:color w:val="000000" w:themeColor="text1"/>
                <w:sz w:val="28"/>
                <w:szCs w:val="28"/>
                <w:lang w:val="en-US"/>
              </w:rPr>
              <w:t>BXD</w:t>
            </w:r>
          </w:p>
        </w:tc>
        <w:tc>
          <w:tcPr>
            <w:tcW w:w="7229" w:type="dxa"/>
          </w:tcPr>
          <w:p w14:paraId="1E2A02AC" w14:textId="77777777" w:rsidR="00ED7746" w:rsidRPr="006371A1" w:rsidRDefault="00ED7746" w:rsidP="00DA76CC">
            <w:pPr>
              <w:keepNext/>
              <w:tabs>
                <w:tab w:val="left" w:pos="567"/>
              </w:tabs>
              <w:spacing w:before="120" w:line="320" w:lineRule="exact"/>
              <w:jc w:val="right"/>
              <w:rPr>
                <w:color w:val="000000" w:themeColor="text1"/>
                <w:sz w:val="28"/>
                <w:szCs w:val="28"/>
                <w:lang w:val="en-US"/>
              </w:rPr>
            </w:pPr>
            <w:r w:rsidRPr="006371A1">
              <w:rPr>
                <w:i/>
                <w:color w:val="000000" w:themeColor="text1"/>
                <w:sz w:val="28"/>
                <w:szCs w:val="28"/>
              </w:rPr>
              <w:t xml:space="preserve">        Hà Nội, ngày         tháng       năm 202</w:t>
            </w:r>
            <w:r w:rsidRPr="006371A1">
              <w:rPr>
                <w:i/>
                <w:color w:val="000000" w:themeColor="text1"/>
                <w:sz w:val="28"/>
                <w:szCs w:val="28"/>
                <w:lang w:val="en-US"/>
              </w:rPr>
              <w:t>6</w:t>
            </w:r>
          </w:p>
        </w:tc>
      </w:tr>
    </w:tbl>
    <w:p w14:paraId="61C4B170" w14:textId="77777777" w:rsidR="00ED7746" w:rsidRPr="006371A1" w:rsidRDefault="00ED7746" w:rsidP="00ED7746">
      <w:pPr>
        <w:keepNext/>
        <w:widowControl/>
        <w:tabs>
          <w:tab w:val="left" w:pos="567"/>
          <w:tab w:val="left" w:pos="7576"/>
        </w:tabs>
        <w:autoSpaceDE/>
        <w:autoSpaceDN/>
        <w:spacing w:before="120" w:line="320" w:lineRule="exact"/>
        <w:jc w:val="both"/>
        <w:rPr>
          <w:b/>
          <w:color w:val="000000" w:themeColor="text1"/>
          <w:sz w:val="28"/>
          <w:szCs w:val="28"/>
        </w:rPr>
      </w:pPr>
      <w:r w:rsidRPr="006371A1">
        <w:rPr>
          <w:rFonts w:eastAsia="Arial"/>
          <w:noProof/>
          <w:color w:val="000000" w:themeColor="text1"/>
          <w:sz w:val="28"/>
          <w:szCs w:val="28"/>
          <w:lang w:val="en-US"/>
        </w:rPr>
        <mc:AlternateContent>
          <mc:Choice Requires="wps">
            <w:drawing>
              <wp:anchor distT="0" distB="0" distL="114300" distR="114300" simplePos="0" relativeHeight="251659264" behindDoc="0" locked="0" layoutInCell="1" hidden="0" allowOverlap="1" wp14:anchorId="2D0AB6DC" wp14:editId="1E0BBFE4">
                <wp:simplePos x="0" y="0"/>
                <wp:positionH relativeFrom="column">
                  <wp:posOffset>-583424</wp:posOffset>
                </wp:positionH>
                <wp:positionV relativeFrom="paragraph">
                  <wp:posOffset>199955</wp:posOffset>
                </wp:positionV>
                <wp:extent cx="1333500" cy="327378"/>
                <wp:effectExtent l="0" t="0" r="12700" b="15875"/>
                <wp:wrapNone/>
                <wp:docPr id="4" name="Rectangle 4"/>
                <wp:cNvGraphicFramePr/>
                <a:graphic xmlns:a="http://schemas.openxmlformats.org/drawingml/2006/main">
                  <a:graphicData uri="http://schemas.microsoft.com/office/word/2010/wordprocessingShape">
                    <wps:wsp>
                      <wps:cNvSpPr/>
                      <wps:spPr>
                        <a:xfrm>
                          <a:off x="0" y="0"/>
                          <a:ext cx="1333500" cy="32737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1C6F578" w14:textId="01A537C1" w:rsidR="00ED7746" w:rsidRPr="006371A1" w:rsidRDefault="00ED7746" w:rsidP="006371A1">
                            <w:pPr>
                              <w:jc w:val="center"/>
                              <w:textDirection w:val="btLr"/>
                              <w:rPr>
                                <w:b/>
                                <w:bCs/>
                                <w:color w:val="000000"/>
                                <w:sz w:val="28"/>
                                <w:lang w:val="vi-VN"/>
                              </w:rPr>
                            </w:pPr>
                            <w:r w:rsidRPr="007D7D62">
                              <w:rPr>
                                <w:b/>
                                <w:bCs/>
                                <w:color w:val="000000"/>
                                <w:sz w:val="28"/>
                              </w:rPr>
                              <w:t>D</w:t>
                            </w:r>
                            <w:r>
                              <w:rPr>
                                <w:b/>
                                <w:bCs/>
                                <w:color w:val="000000"/>
                                <w:sz w:val="28"/>
                                <w:lang w:val="en-US"/>
                              </w:rPr>
                              <w:t>Ự THẢO</w:t>
                            </w:r>
                          </w:p>
                          <w:p w14:paraId="18C3C8F3" w14:textId="77777777" w:rsidR="00ED7746" w:rsidRPr="007D7D62" w:rsidRDefault="00ED7746" w:rsidP="00ED7746">
                            <w:pPr>
                              <w:spacing w:before="120" w:line="275" w:lineRule="auto"/>
                              <w:jc w:val="center"/>
                              <w:textDirection w:val="btLr"/>
                              <w:rPr>
                                <w:b/>
                                <w:bCs/>
                                <w:color w:val="000000"/>
                                <w:sz w:val="28"/>
                                <w:lang w:val="en-US"/>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D0AB6DC" id="Rectangle 4" o:spid="_x0000_s1026" style="position:absolute;left:0;text-align:left;margin-left:-45.95pt;margin-top:15.75pt;width:105pt;height:2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">
                <v:stroke startarrowwidth="narrow" startarrowlength="short" endarrowwidth="narrow" endarrowlength="short"/>
                <v:textbox inset="2.53958mm,1.2694mm,2.53958mm,1.2694mm">
                  <w:txbxContent>
                    <w:p w14:paraId="11C6F578" w14:textId="01A537C1" w:rsidR="00ED7746" w:rsidRPr="006371A1" w:rsidRDefault="00ED7746" w:rsidP="006371A1">
                      <w:pPr>
                        <w:jc w:val="center"/>
                        <w:textDirection w:val="btLr"/>
                        <w:rPr>
                          <w:b/>
                          <w:bCs/>
                          <w:color w:val="000000"/>
                          <w:sz w:val="28"/>
                          <w:lang w:val="vi-VN"/>
                        </w:rPr>
                      </w:pPr>
                      <w:r w:rsidRPr="007D7D62">
                        <w:rPr>
                          <w:b/>
                          <w:bCs/>
                          <w:color w:val="000000"/>
                          <w:sz w:val="28"/>
                        </w:rPr>
                        <w:t>D</w:t>
                      </w:r>
                      <w:r>
                        <w:rPr>
                          <w:b/>
                          <w:bCs/>
                          <w:color w:val="000000"/>
                          <w:sz w:val="28"/>
                          <w:lang w:val="en-US"/>
                        </w:rPr>
                        <w:t>Ự THẢO</w:t>
                      </w:r>
                    </w:p>
                    <w:p w14:paraId="18C3C8F3" w14:textId="77777777" w:rsidR="00ED7746" w:rsidRPr="007D7D62" w:rsidRDefault="00ED7746" w:rsidP="00ED7746">
                      <w:pPr>
                        <w:spacing w:before="120" w:line="275" w:lineRule="auto"/>
                        <w:jc w:val="center"/>
                        <w:textDirection w:val="btLr"/>
                        <w:rPr>
                          <w:b/>
                          <w:bCs/>
                          <w:color w:val="000000"/>
                          <w:sz w:val="28"/>
                          <w:lang w:val="en-US"/>
                        </w:rPr>
                      </w:pPr>
                    </w:p>
                  </w:txbxContent>
                </v:textbox>
              </v:rect>
            </w:pict>
          </mc:Fallback>
        </mc:AlternateContent>
      </w:r>
      <w:r w:rsidRPr="006371A1">
        <w:rPr>
          <w:b/>
          <w:color w:val="000000" w:themeColor="text1"/>
          <w:sz w:val="28"/>
          <w:szCs w:val="28"/>
        </w:rPr>
        <w:tab/>
      </w:r>
    </w:p>
    <w:p w14:paraId="51D80614" w14:textId="77777777" w:rsidR="00ED7746" w:rsidRPr="006371A1" w:rsidRDefault="00ED7746" w:rsidP="00ED7746">
      <w:pPr>
        <w:keepNext/>
        <w:widowControl/>
        <w:autoSpaceDE/>
        <w:autoSpaceDN/>
        <w:spacing w:before="120" w:line="320" w:lineRule="exact"/>
        <w:jc w:val="center"/>
        <w:rPr>
          <w:b/>
          <w:color w:val="000000" w:themeColor="text1"/>
          <w:sz w:val="28"/>
          <w:szCs w:val="28"/>
        </w:rPr>
      </w:pPr>
      <w:r w:rsidRPr="006371A1">
        <w:rPr>
          <w:b/>
          <w:color w:val="000000" w:themeColor="text1"/>
          <w:sz w:val="28"/>
          <w:szCs w:val="28"/>
        </w:rPr>
        <w:t>THÔNG TƯ</w:t>
      </w:r>
    </w:p>
    <w:p w14:paraId="676E18C9" w14:textId="1D19449C" w:rsidR="00ED7746" w:rsidRPr="006371A1" w:rsidRDefault="00ED7746" w:rsidP="00ED7746">
      <w:pPr>
        <w:keepNext/>
        <w:widowControl/>
        <w:autoSpaceDE/>
        <w:autoSpaceDN/>
        <w:spacing w:before="120" w:line="320" w:lineRule="exact"/>
        <w:jc w:val="center"/>
        <w:rPr>
          <w:b/>
          <w:color w:val="000000" w:themeColor="text1"/>
          <w:sz w:val="28"/>
          <w:szCs w:val="28"/>
        </w:rPr>
      </w:pPr>
      <w:r w:rsidRPr="006371A1">
        <w:rPr>
          <w:b/>
          <w:color w:val="000000" w:themeColor="text1"/>
          <w:sz w:val="28"/>
          <w:szCs w:val="28"/>
        </w:rPr>
        <w:t>Quy định về về vận tải hàng không</w:t>
      </w:r>
    </w:p>
    <w:p w14:paraId="05B9C9F7" w14:textId="77777777" w:rsidR="00ED7746" w:rsidRPr="006371A1" w:rsidRDefault="00ED7746" w:rsidP="00ED7746">
      <w:pPr>
        <w:pStyle w:val="Heading7"/>
        <w:rPr>
          <w:color w:val="000000" w:themeColor="text1"/>
          <w:lang w:val="vi"/>
        </w:rPr>
      </w:pPr>
    </w:p>
    <w:p w14:paraId="4385AE45" w14:textId="77777777" w:rsidR="00ED7746" w:rsidRPr="006371A1" w:rsidRDefault="00ED7746" w:rsidP="00ED7746">
      <w:pPr>
        <w:keepNext/>
        <w:spacing w:before="120" w:line="320" w:lineRule="exact"/>
        <w:ind w:firstLine="567"/>
        <w:jc w:val="both"/>
        <w:rPr>
          <w:i/>
          <w:color w:val="000000" w:themeColor="text1"/>
          <w:sz w:val="28"/>
          <w:szCs w:val="28"/>
        </w:rPr>
      </w:pPr>
      <w:r w:rsidRPr="006371A1">
        <w:rPr>
          <w:i/>
          <w:color w:val="000000" w:themeColor="text1"/>
          <w:sz w:val="28"/>
          <w:szCs w:val="28"/>
        </w:rPr>
        <w:t>Căn cứ Luật Hàng không dân dụng Việt Nam số 130/2025/QH15;</w:t>
      </w:r>
    </w:p>
    <w:p w14:paraId="7A7B66FA" w14:textId="77777777" w:rsidR="00ED7746" w:rsidRPr="006371A1" w:rsidRDefault="00ED7746" w:rsidP="00ED7746">
      <w:pPr>
        <w:keepNext/>
        <w:spacing w:before="120" w:line="320" w:lineRule="exact"/>
        <w:ind w:firstLine="567"/>
        <w:jc w:val="both"/>
        <w:rPr>
          <w:i/>
          <w:color w:val="000000" w:themeColor="text1"/>
          <w:sz w:val="28"/>
          <w:szCs w:val="28"/>
        </w:rPr>
      </w:pPr>
      <w:r w:rsidRPr="006371A1">
        <w:rPr>
          <w:i/>
          <w:color w:val="000000" w:themeColor="text1"/>
          <w:sz w:val="28"/>
          <w:szCs w:val="28"/>
        </w:rPr>
        <w:t xml:space="preserve">Căn cứ Nghị định số     /2026/NĐ-CP  ngày   tháng   năm 2026 của Chính phủ quy định về vận tải hàng không; </w:t>
      </w:r>
    </w:p>
    <w:p w14:paraId="6B2A83D2" w14:textId="5598EAB9" w:rsidR="00ED7746" w:rsidRPr="006371A1" w:rsidRDefault="00ED7746" w:rsidP="00ED7746">
      <w:pPr>
        <w:spacing w:before="120" w:line="320" w:lineRule="exact"/>
        <w:ind w:firstLine="567"/>
        <w:jc w:val="both"/>
        <w:rPr>
          <w:i/>
          <w:color w:val="000000" w:themeColor="text1"/>
          <w:sz w:val="28"/>
          <w:szCs w:val="28"/>
        </w:rPr>
      </w:pPr>
      <w:r w:rsidRPr="006371A1">
        <w:rPr>
          <w:i/>
          <w:color w:val="000000" w:themeColor="text1"/>
          <w:sz w:val="28"/>
          <w:szCs w:val="28"/>
        </w:rPr>
        <w:t>Căn cứ</w:t>
      </w:r>
      <w:r w:rsidR="00AF6859">
        <w:rPr>
          <w:i/>
          <w:color w:val="000000" w:themeColor="text1"/>
          <w:sz w:val="28"/>
          <w:szCs w:val="28"/>
          <w:lang w:val="en-US"/>
        </w:rPr>
        <w:t xml:space="preserve"> Nghị định số 33/2025/NĐ-CP của Chính phủ quy định chức năng, nhiệm vụ, quyền hạn và cơ cấu tổ chức Bộ Xây dựng</w:t>
      </w:r>
      <w:r w:rsidRPr="006371A1">
        <w:rPr>
          <w:i/>
          <w:color w:val="000000" w:themeColor="text1"/>
          <w:sz w:val="28"/>
          <w:szCs w:val="28"/>
        </w:rPr>
        <w:t>;</w:t>
      </w:r>
    </w:p>
    <w:p w14:paraId="59100AFF" w14:textId="77777777" w:rsidR="00ED7746" w:rsidRPr="006371A1" w:rsidRDefault="00ED7746" w:rsidP="00ED7746">
      <w:pPr>
        <w:keepNext/>
        <w:spacing w:before="120" w:line="320" w:lineRule="exact"/>
        <w:ind w:firstLine="567"/>
        <w:jc w:val="both"/>
        <w:rPr>
          <w:i/>
          <w:color w:val="000000" w:themeColor="text1"/>
          <w:sz w:val="28"/>
          <w:szCs w:val="28"/>
        </w:rPr>
      </w:pPr>
      <w:r w:rsidRPr="006371A1">
        <w:rPr>
          <w:i/>
          <w:color w:val="000000" w:themeColor="text1"/>
          <w:sz w:val="28"/>
          <w:szCs w:val="28"/>
        </w:rPr>
        <w:t>Theo đề nghị của Cục trưởng Cục Hàng không Việt Nam;</w:t>
      </w:r>
    </w:p>
    <w:p w14:paraId="5782AE47" w14:textId="768CCEF4" w:rsidR="00ED7746" w:rsidRPr="006371A1" w:rsidRDefault="00ED7746" w:rsidP="00ED7746">
      <w:pPr>
        <w:spacing w:before="120" w:line="320" w:lineRule="exact"/>
        <w:ind w:firstLine="567"/>
        <w:jc w:val="both"/>
        <w:rPr>
          <w:i/>
          <w:color w:val="000000" w:themeColor="text1"/>
          <w:sz w:val="28"/>
          <w:szCs w:val="28"/>
        </w:rPr>
      </w:pPr>
      <w:bookmarkStart w:id="1" w:name="_hzj67f3fnn85" w:colFirst="0" w:colLast="0"/>
      <w:bookmarkEnd w:id="1"/>
      <w:r w:rsidRPr="006371A1">
        <w:rPr>
          <w:i/>
          <w:color w:val="000000" w:themeColor="text1"/>
          <w:sz w:val="28"/>
          <w:szCs w:val="28"/>
        </w:rPr>
        <w:t xml:space="preserve">Bộ trưởng Bộ Xây dựng ban hành Thông tư quy định </w:t>
      </w:r>
      <w:bookmarkStart w:id="2" w:name="_GoBack"/>
      <w:bookmarkEnd w:id="2"/>
      <w:r w:rsidRPr="006371A1">
        <w:rPr>
          <w:i/>
          <w:color w:val="000000" w:themeColor="text1"/>
          <w:sz w:val="28"/>
          <w:szCs w:val="28"/>
        </w:rPr>
        <w:t>về vận tải hàng không.</w:t>
      </w:r>
    </w:p>
    <w:p w14:paraId="4B64CB3C" w14:textId="77777777" w:rsidR="00ED7746" w:rsidRPr="006371A1" w:rsidRDefault="00ED7746" w:rsidP="00ED7746">
      <w:pPr>
        <w:rPr>
          <w:color w:val="000000" w:themeColor="text1"/>
        </w:rPr>
      </w:pPr>
    </w:p>
    <w:p w14:paraId="74D596C8" w14:textId="77777777" w:rsidR="00ED7746" w:rsidRPr="006371A1" w:rsidRDefault="00ED7746" w:rsidP="00ED7746">
      <w:pPr>
        <w:rPr>
          <w:color w:val="000000" w:themeColor="text1"/>
        </w:rPr>
      </w:pPr>
    </w:p>
    <w:p w14:paraId="41067CA1" w14:textId="77777777" w:rsidR="00ED7746" w:rsidRPr="006371A1" w:rsidRDefault="00ED7746" w:rsidP="006371A1">
      <w:pPr>
        <w:pStyle w:val="Heading1"/>
        <w:spacing w:before="120" w:after="120"/>
        <w:rPr>
          <w:b w:val="0"/>
          <w:bCs w:val="0"/>
          <w:color w:val="000000" w:themeColor="text1"/>
          <w:lang w:val="en-US"/>
        </w:rPr>
      </w:pPr>
      <w:r w:rsidRPr="006371A1">
        <w:rPr>
          <w:color w:val="000000" w:themeColor="text1"/>
          <w:lang w:val="en-US"/>
        </w:rPr>
        <w:t>Chương I.</w:t>
      </w:r>
    </w:p>
    <w:p w14:paraId="30E7FDA3" w14:textId="77777777" w:rsidR="00ED7746" w:rsidRPr="006371A1" w:rsidRDefault="00ED7746" w:rsidP="006371A1">
      <w:pPr>
        <w:pStyle w:val="Heading1"/>
        <w:spacing w:before="120" w:after="120"/>
        <w:ind w:left="360"/>
        <w:rPr>
          <w:color w:val="000000" w:themeColor="text1"/>
          <w:lang w:val="en-US"/>
        </w:rPr>
      </w:pPr>
      <w:r w:rsidRPr="006371A1">
        <w:rPr>
          <w:color w:val="000000" w:themeColor="text1"/>
          <w:lang w:val="en-US"/>
        </w:rPr>
        <w:t>QUY ĐỊNH CHUNG</w:t>
      </w:r>
    </w:p>
    <w:p w14:paraId="4EFA2530" w14:textId="77777777" w:rsidR="00ED7746" w:rsidRPr="006371A1" w:rsidRDefault="00ED7746" w:rsidP="006371A1">
      <w:pPr>
        <w:pStyle w:val="Heading1"/>
        <w:spacing w:before="120" w:after="120"/>
        <w:ind w:left="360"/>
        <w:rPr>
          <w:b w:val="0"/>
          <w:bCs w:val="0"/>
          <w:color w:val="000000" w:themeColor="text1"/>
          <w:lang w:val="en-US"/>
        </w:rPr>
      </w:pPr>
    </w:p>
    <w:p w14:paraId="6D718D82" w14:textId="77777777" w:rsidR="00ED7746" w:rsidRPr="006371A1" w:rsidRDefault="00ED7746" w:rsidP="006371A1">
      <w:pPr>
        <w:pStyle w:val="Heading2"/>
        <w:numPr>
          <w:ilvl w:val="0"/>
          <w:numId w:val="6"/>
        </w:numPr>
        <w:tabs>
          <w:tab w:val="left" w:pos="1843"/>
        </w:tabs>
        <w:spacing w:before="120" w:after="120"/>
        <w:ind w:left="0" w:firstLine="851"/>
        <w:rPr>
          <w:color w:val="000000" w:themeColor="text1"/>
          <w:lang w:val="en-US"/>
        </w:rPr>
      </w:pPr>
      <w:r w:rsidRPr="006371A1">
        <w:rPr>
          <w:color w:val="000000" w:themeColor="text1"/>
        </w:rPr>
        <w:t>Phạm vi điều chỉnh</w:t>
      </w:r>
    </w:p>
    <w:p w14:paraId="384EA3B8" w14:textId="77777777" w:rsidR="00ED7746" w:rsidRPr="006371A1" w:rsidRDefault="00ED7746" w:rsidP="006371A1">
      <w:pPr>
        <w:pStyle w:val="BodyText2"/>
        <w:tabs>
          <w:tab w:val="left" w:pos="1843"/>
        </w:tabs>
        <w:spacing w:before="120" w:after="120"/>
        <w:ind w:firstLine="851"/>
        <w:rPr>
          <w:color w:val="000000" w:themeColor="text1"/>
          <w:lang w:val="en-US"/>
        </w:rPr>
      </w:pPr>
      <w:r w:rsidRPr="006371A1">
        <w:rPr>
          <w:color w:val="000000" w:themeColor="text1"/>
          <w:lang w:val="en-US"/>
        </w:rPr>
        <w:t xml:space="preserve">Thông tư này quy định chi tiết các Điều… của Nghị định </w:t>
      </w:r>
      <w:r w:rsidRPr="006371A1">
        <w:rPr>
          <w:iCs/>
          <w:color w:val="000000" w:themeColor="text1"/>
          <w:lang w:val="en-US"/>
        </w:rPr>
        <w:t>về vận tải hàng không về việc</w:t>
      </w:r>
      <w:r w:rsidRPr="006371A1">
        <w:rPr>
          <w:color w:val="000000" w:themeColor="text1"/>
          <w:lang w:val="en-US"/>
        </w:rPr>
        <w:t xml:space="preserve"> hoàn vé, bồi thường ứng trước không hoàn lại, chế độ báo cáo số liệu vận tải hàng không và điều phối giờ đi đến tại các cảng hàng không.</w:t>
      </w:r>
    </w:p>
    <w:p w14:paraId="3BEBAE79" w14:textId="77777777" w:rsidR="00ED7746" w:rsidRPr="006371A1" w:rsidRDefault="00ED7746" w:rsidP="006371A1">
      <w:pPr>
        <w:pStyle w:val="Heading2"/>
        <w:numPr>
          <w:ilvl w:val="0"/>
          <w:numId w:val="6"/>
        </w:numPr>
        <w:tabs>
          <w:tab w:val="left" w:pos="1843"/>
        </w:tabs>
        <w:spacing w:before="120" w:after="120"/>
        <w:ind w:left="0" w:firstLine="851"/>
        <w:rPr>
          <w:color w:val="000000" w:themeColor="text1"/>
        </w:rPr>
      </w:pPr>
      <w:r w:rsidRPr="006371A1">
        <w:rPr>
          <w:color w:val="000000" w:themeColor="text1"/>
        </w:rPr>
        <w:t>Đối tượng áp dụng</w:t>
      </w:r>
    </w:p>
    <w:p w14:paraId="5B912F9F" w14:textId="77777777" w:rsidR="00ED7746" w:rsidRPr="006371A1" w:rsidRDefault="00ED7746" w:rsidP="006371A1">
      <w:pPr>
        <w:pStyle w:val="BodyText2"/>
        <w:tabs>
          <w:tab w:val="left" w:pos="1843"/>
        </w:tabs>
        <w:spacing w:before="120" w:after="120"/>
        <w:ind w:firstLine="851"/>
        <w:rPr>
          <w:color w:val="000000" w:themeColor="text1"/>
          <w:kern w:val="0"/>
          <w:lang w:val="vi" w:eastAsia="en-US"/>
        </w:rPr>
      </w:pPr>
      <w:r w:rsidRPr="006371A1">
        <w:rPr>
          <w:color w:val="000000" w:themeColor="text1"/>
          <w:kern w:val="0"/>
          <w:lang w:val="vi" w:eastAsia="en-US"/>
        </w:rPr>
        <w:t>Thông tư này áp dụng đối với đối với cơ quan nhà nước, tổ chức, cá nhân có hoạt động liên quan đến nội dung quy định tại Điều 1 Thông tư này.</w:t>
      </w:r>
    </w:p>
    <w:p w14:paraId="6BDCD488" w14:textId="77777777" w:rsidR="00ED7746" w:rsidRPr="006371A1" w:rsidRDefault="00ED7746" w:rsidP="006371A1">
      <w:pPr>
        <w:pStyle w:val="Heading2"/>
        <w:numPr>
          <w:ilvl w:val="0"/>
          <w:numId w:val="6"/>
        </w:numPr>
        <w:tabs>
          <w:tab w:val="left" w:pos="1843"/>
        </w:tabs>
        <w:spacing w:before="120" w:after="120"/>
        <w:ind w:left="0" w:firstLine="851"/>
        <w:rPr>
          <w:color w:val="000000" w:themeColor="text1"/>
        </w:rPr>
      </w:pPr>
      <w:r w:rsidRPr="006371A1">
        <w:rPr>
          <w:color w:val="000000" w:themeColor="text1"/>
        </w:rPr>
        <w:t>Giải thích từ ngữ</w:t>
      </w:r>
    </w:p>
    <w:p w14:paraId="11D24338" w14:textId="77777777" w:rsidR="00ED7746" w:rsidRPr="006371A1" w:rsidRDefault="00ED7746" w:rsidP="006371A1">
      <w:pPr>
        <w:pStyle w:val="ListParagraph"/>
        <w:numPr>
          <w:ilvl w:val="0"/>
          <w:numId w:val="1"/>
        </w:numPr>
        <w:tabs>
          <w:tab w:val="left" w:pos="1276"/>
        </w:tabs>
        <w:spacing w:before="120" w:after="120"/>
        <w:ind w:left="0" w:firstLine="851"/>
        <w:rPr>
          <w:color w:val="000000" w:themeColor="text1"/>
          <w:kern w:val="28"/>
          <w:sz w:val="28"/>
          <w:szCs w:val="28"/>
          <w:lang w:eastAsia="ja-JP"/>
        </w:rPr>
      </w:pPr>
      <w:r w:rsidRPr="006371A1">
        <w:rPr>
          <w:color w:val="000000" w:themeColor="text1"/>
          <w:kern w:val="28"/>
          <w:sz w:val="28"/>
          <w:szCs w:val="28"/>
          <w:lang w:eastAsia="ja-JP"/>
        </w:rPr>
        <w:t>Chuỗi slot là tập hợp các slot có cùng số hiệu, cùng giờ và ngày khai thác trong tuần kéo dài liên tục tối thiểu 5 tuần đối với lịch bay mùa Đông; tối thiểu 7 tuần đối với lịch bay mùa Hè hoặc theo quy định của Cục Hàng không Việt Nam.</w:t>
      </w:r>
    </w:p>
    <w:p w14:paraId="4A697EB4" w14:textId="534C4194" w:rsidR="00ED7746" w:rsidRPr="006371A1" w:rsidRDefault="00ED7746" w:rsidP="006371A1">
      <w:pPr>
        <w:pStyle w:val="ListParagraph"/>
        <w:numPr>
          <w:ilvl w:val="0"/>
          <w:numId w:val="1"/>
        </w:numPr>
        <w:tabs>
          <w:tab w:val="left" w:pos="1276"/>
        </w:tabs>
        <w:spacing w:before="120" w:after="120"/>
        <w:ind w:left="0" w:firstLine="851"/>
        <w:rPr>
          <w:color w:val="000000" w:themeColor="text1"/>
          <w:kern w:val="28"/>
          <w:sz w:val="28"/>
          <w:szCs w:val="28"/>
          <w:lang w:eastAsia="ja-JP"/>
        </w:rPr>
      </w:pPr>
      <w:r w:rsidRPr="006371A1">
        <w:rPr>
          <w:color w:val="000000" w:themeColor="text1"/>
          <w:kern w:val="28"/>
          <w:sz w:val="28"/>
          <w:szCs w:val="28"/>
          <w:lang w:eastAsia="ja-JP"/>
        </w:rPr>
        <w:t xml:space="preserve">Chuỗi slot kéo dài của mùa khai thác liền kề trước đó là chuỗi slot của đường bay nội địa </w:t>
      </w:r>
      <w:r w:rsidR="0025355F" w:rsidRPr="006371A1">
        <w:rPr>
          <w:color w:val="000000" w:themeColor="text1"/>
          <w:kern w:val="28"/>
          <w:sz w:val="28"/>
          <w:szCs w:val="28"/>
          <w:lang w:val="en-US" w:eastAsia="ja-JP"/>
        </w:rPr>
        <w:t xml:space="preserve">mới </w:t>
      </w:r>
      <w:r w:rsidRPr="006371A1">
        <w:rPr>
          <w:color w:val="000000" w:themeColor="text1"/>
          <w:kern w:val="28"/>
          <w:sz w:val="28"/>
          <w:szCs w:val="28"/>
          <w:lang w:eastAsia="ja-JP"/>
        </w:rPr>
        <w:t>của hãng hàng không có từ 30 slot lịch sử/ngày trở xuống và chuỗi slot của đường bay quốc tế của các hãng hàng không mà các chuỗi slot này có cùng số hiệu chuyến bay, chặng bay, giờ và ngày khai thác kéo dài cho đến hết mùa lịch bay của mùa liền kề trước đó.</w:t>
      </w:r>
    </w:p>
    <w:p w14:paraId="4C2EA48B" w14:textId="77777777" w:rsidR="00ED7746" w:rsidRPr="006371A1" w:rsidRDefault="00ED7746" w:rsidP="006371A1">
      <w:pPr>
        <w:pStyle w:val="ListParagraph"/>
        <w:numPr>
          <w:ilvl w:val="0"/>
          <w:numId w:val="1"/>
        </w:numPr>
        <w:tabs>
          <w:tab w:val="left" w:pos="1276"/>
        </w:tabs>
        <w:spacing w:before="120" w:after="120"/>
        <w:ind w:left="0" w:firstLine="851"/>
        <w:rPr>
          <w:color w:val="000000" w:themeColor="text1"/>
          <w:kern w:val="28"/>
          <w:sz w:val="28"/>
          <w:szCs w:val="28"/>
          <w:lang w:eastAsia="ja-JP"/>
        </w:rPr>
        <w:sectPr w:rsidR="00ED7746" w:rsidRPr="006371A1" w:rsidSect="00AF6859">
          <w:headerReference w:type="even" r:id="rId8"/>
          <w:headerReference w:type="default" r:id="rId9"/>
          <w:footerReference w:type="default" r:id="rId10"/>
          <w:headerReference w:type="first" r:id="rId11"/>
          <w:pgSz w:w="11910" w:h="16840"/>
          <w:pgMar w:top="1134" w:right="1134" w:bottom="1134" w:left="1701" w:header="760" w:footer="0" w:gutter="0"/>
          <w:cols w:space="720"/>
          <w:titlePg/>
          <w:docGrid w:linePitch="299"/>
        </w:sectPr>
      </w:pPr>
    </w:p>
    <w:p w14:paraId="346B4A94" w14:textId="77777777" w:rsidR="00ED7746" w:rsidRPr="006371A1" w:rsidRDefault="00ED7746" w:rsidP="006371A1">
      <w:pPr>
        <w:pStyle w:val="ListParagraph"/>
        <w:numPr>
          <w:ilvl w:val="0"/>
          <w:numId w:val="1"/>
        </w:numPr>
        <w:tabs>
          <w:tab w:val="left" w:pos="1276"/>
        </w:tabs>
        <w:spacing w:before="120" w:after="120"/>
        <w:ind w:left="0" w:firstLine="851"/>
        <w:rPr>
          <w:color w:val="000000" w:themeColor="text1"/>
          <w:kern w:val="28"/>
          <w:sz w:val="28"/>
          <w:szCs w:val="28"/>
          <w:lang w:eastAsia="ja-JP"/>
        </w:rPr>
      </w:pPr>
      <w:r w:rsidRPr="006371A1">
        <w:rPr>
          <w:color w:val="000000" w:themeColor="text1"/>
          <w:kern w:val="28"/>
          <w:sz w:val="28"/>
          <w:szCs w:val="28"/>
          <w:lang w:eastAsia="ja-JP"/>
        </w:rPr>
        <w:lastRenderedPageBreak/>
        <w:t xml:space="preserve">Mùa lịch bay (seasons) là mùa </w:t>
      </w:r>
      <w:r w:rsidRPr="006371A1">
        <w:rPr>
          <w:color w:val="000000" w:themeColor="text1"/>
          <w:kern w:val="28"/>
          <w:sz w:val="28"/>
          <w:szCs w:val="28"/>
          <w:lang w:val="vi-VN" w:eastAsia="ja-JP"/>
        </w:rPr>
        <w:t>h</w:t>
      </w:r>
      <w:r w:rsidRPr="006371A1">
        <w:rPr>
          <w:color w:val="000000" w:themeColor="text1"/>
          <w:kern w:val="28"/>
          <w:sz w:val="28"/>
          <w:szCs w:val="28"/>
          <w:lang w:eastAsia="ja-JP"/>
        </w:rPr>
        <w:t xml:space="preserve">è bắt đầu từ Chủ nhật cuối cùng của tháng Ba và mùa </w:t>
      </w:r>
      <w:r w:rsidRPr="006371A1">
        <w:rPr>
          <w:color w:val="000000" w:themeColor="text1"/>
          <w:kern w:val="28"/>
          <w:sz w:val="28"/>
          <w:szCs w:val="28"/>
          <w:lang w:val="vi-VN" w:eastAsia="ja-JP"/>
        </w:rPr>
        <w:t>đ</w:t>
      </w:r>
      <w:r w:rsidRPr="006371A1">
        <w:rPr>
          <w:color w:val="000000" w:themeColor="text1"/>
          <w:kern w:val="28"/>
          <w:sz w:val="28"/>
          <w:szCs w:val="28"/>
          <w:lang w:eastAsia="ja-JP"/>
        </w:rPr>
        <w:t>ông bắt đầu từ Chủ nhật cuối cùng của tháng Mười.</w:t>
      </w:r>
    </w:p>
    <w:p w14:paraId="68C3C9B4" w14:textId="77777777" w:rsidR="003445C3" w:rsidRPr="006371A1" w:rsidRDefault="003445C3" w:rsidP="006371A1">
      <w:pPr>
        <w:pStyle w:val="ListParagraph"/>
        <w:numPr>
          <w:ilvl w:val="0"/>
          <w:numId w:val="1"/>
        </w:numPr>
        <w:tabs>
          <w:tab w:val="left" w:pos="1276"/>
        </w:tabs>
        <w:spacing w:before="120" w:after="120"/>
        <w:ind w:left="0" w:firstLine="851"/>
        <w:rPr>
          <w:strike/>
          <w:color w:val="000000" w:themeColor="text1"/>
          <w:kern w:val="28"/>
          <w:sz w:val="28"/>
          <w:szCs w:val="28"/>
          <w:lang w:eastAsia="ja-JP"/>
        </w:rPr>
      </w:pPr>
      <w:r w:rsidRPr="006371A1">
        <w:rPr>
          <w:color w:val="000000" w:themeColor="text1"/>
          <w:kern w:val="28"/>
          <w:sz w:val="28"/>
          <w:szCs w:val="28"/>
          <w:lang w:eastAsia="ja-JP"/>
        </w:rPr>
        <w:t>Ngày cơ sở tính slot lịch sử (Historic Baseline Date) là ngày lấy số liệu slot đã được xác nhận để làm cơ sở xác định slot lịch sử theo lịch điều phối slot công bố của IATA.</w:t>
      </w:r>
    </w:p>
    <w:p w14:paraId="3C70A05F" w14:textId="6C57361C" w:rsidR="00ED7746" w:rsidRPr="006371A1" w:rsidRDefault="00ED7746" w:rsidP="006371A1">
      <w:pPr>
        <w:pStyle w:val="ListParagraph"/>
        <w:numPr>
          <w:ilvl w:val="0"/>
          <w:numId w:val="1"/>
        </w:numPr>
        <w:tabs>
          <w:tab w:val="left" w:pos="1276"/>
        </w:tabs>
        <w:spacing w:before="120" w:after="120"/>
        <w:ind w:left="0" w:firstLine="851"/>
        <w:rPr>
          <w:strike/>
          <w:color w:val="000000" w:themeColor="text1"/>
          <w:kern w:val="28"/>
          <w:sz w:val="28"/>
          <w:szCs w:val="28"/>
          <w:lang w:eastAsia="ja-JP"/>
        </w:rPr>
      </w:pPr>
      <w:r w:rsidRPr="006371A1">
        <w:rPr>
          <w:color w:val="000000" w:themeColor="text1"/>
          <w:kern w:val="28"/>
          <w:sz w:val="28"/>
          <w:szCs w:val="28"/>
          <w:lang w:eastAsia="ja-JP"/>
        </w:rPr>
        <w:t>Slot sử dụng đúng là slot được khai thác thực tế không sớm hơn hoặc muộn hơn slot đã được xác nhận: 30 phút đối với chuyến bay nội địa; 60 phút đối với chuyến bay quốc tế.</w:t>
      </w:r>
    </w:p>
    <w:p w14:paraId="47C52D95" w14:textId="77777777" w:rsidR="00ED7746" w:rsidRPr="006371A1" w:rsidRDefault="00ED7746" w:rsidP="006371A1">
      <w:pPr>
        <w:pStyle w:val="ListParagraph"/>
        <w:numPr>
          <w:ilvl w:val="0"/>
          <w:numId w:val="1"/>
        </w:numPr>
        <w:tabs>
          <w:tab w:val="left" w:pos="1276"/>
        </w:tabs>
        <w:spacing w:before="120" w:after="120"/>
        <w:ind w:left="0" w:firstLine="851"/>
        <w:rPr>
          <w:color w:val="000000" w:themeColor="text1"/>
          <w:kern w:val="28"/>
          <w:sz w:val="28"/>
          <w:szCs w:val="28"/>
          <w:lang w:eastAsia="ja-JP"/>
        </w:rPr>
      </w:pPr>
      <w:r w:rsidRPr="006371A1">
        <w:rPr>
          <w:color w:val="000000" w:themeColor="text1"/>
          <w:kern w:val="28"/>
          <w:sz w:val="28"/>
          <w:szCs w:val="28"/>
          <w:lang w:eastAsia="ja-JP"/>
        </w:rPr>
        <w:t xml:space="preserve">Tỷ lệ sử dụng đúng slot là thương số của tổng số slot sử dụng đúng trên tổng số slot được xác nhận. </w:t>
      </w:r>
    </w:p>
    <w:p w14:paraId="72729B7F" w14:textId="3007C096" w:rsidR="00ED7746" w:rsidRPr="006371A1" w:rsidRDefault="00ED7746" w:rsidP="006371A1">
      <w:pPr>
        <w:tabs>
          <w:tab w:val="left" w:pos="851"/>
        </w:tabs>
        <w:spacing w:before="120" w:after="120"/>
        <w:ind w:firstLine="709"/>
        <w:jc w:val="both"/>
        <w:rPr>
          <w:color w:val="000000" w:themeColor="text1"/>
          <w:kern w:val="28"/>
          <w:sz w:val="28"/>
          <w:szCs w:val="28"/>
          <w:lang w:eastAsia="ja-JP"/>
        </w:rPr>
      </w:pPr>
      <w:r w:rsidRPr="006371A1">
        <w:rPr>
          <w:color w:val="000000" w:themeColor="text1"/>
          <w:kern w:val="28"/>
          <w:sz w:val="28"/>
          <w:szCs w:val="28"/>
          <w:lang w:eastAsia="ja-JP"/>
        </w:rPr>
        <w:tab/>
        <w:t>a</w:t>
      </w:r>
      <w:r w:rsidR="00667169" w:rsidRPr="006371A1">
        <w:rPr>
          <w:color w:val="000000" w:themeColor="text1"/>
          <w:kern w:val="28"/>
          <w:sz w:val="28"/>
          <w:szCs w:val="28"/>
          <w:lang w:val="en-US" w:eastAsia="ja-JP"/>
        </w:rPr>
        <w:t>)</w:t>
      </w:r>
      <w:r w:rsidRPr="006371A1">
        <w:rPr>
          <w:color w:val="000000" w:themeColor="text1"/>
          <w:kern w:val="28"/>
          <w:sz w:val="28"/>
          <w:szCs w:val="28"/>
          <w:lang w:eastAsia="ja-JP"/>
        </w:rPr>
        <w:t>Trong trường hợp để tính slot lịch sử và thu hồi</w:t>
      </w:r>
      <w:r w:rsidR="0025355F" w:rsidRPr="006371A1">
        <w:rPr>
          <w:color w:val="000000" w:themeColor="text1"/>
          <w:kern w:val="28"/>
          <w:sz w:val="28"/>
          <w:szCs w:val="28"/>
          <w:lang w:val="en-US" w:eastAsia="ja-JP"/>
        </w:rPr>
        <w:t xml:space="preserve"> slot</w:t>
      </w:r>
      <w:r w:rsidRPr="006371A1">
        <w:rPr>
          <w:color w:val="000000" w:themeColor="text1"/>
          <w:kern w:val="28"/>
          <w:sz w:val="28"/>
          <w:szCs w:val="28"/>
          <w:lang w:eastAsia="ja-JP"/>
        </w:rPr>
        <w:t xml:space="preserve"> theo ngày cơ sở tính slot lịch sử, tổng số slot được xác nhận là </w:t>
      </w:r>
      <w:r w:rsidR="0025355F" w:rsidRPr="006371A1">
        <w:rPr>
          <w:color w:val="000000" w:themeColor="text1"/>
          <w:kern w:val="28"/>
          <w:sz w:val="28"/>
          <w:szCs w:val="28"/>
          <w:lang w:val="en-US" w:eastAsia="ja-JP"/>
        </w:rPr>
        <w:t xml:space="preserve">số </w:t>
      </w:r>
      <w:r w:rsidRPr="006371A1">
        <w:rPr>
          <w:color w:val="000000" w:themeColor="text1"/>
          <w:kern w:val="28"/>
          <w:sz w:val="28"/>
          <w:szCs w:val="28"/>
          <w:lang w:eastAsia="ja-JP"/>
        </w:rPr>
        <w:t>slot được xác nhận lần cuối tính đến thời điểm ngày cơ sở tính slot lịch sử trong kỳ báo cáo (đối với lịch bay mùa Hè: tính từ ngày bắt đầu của chuỗi đến ngày cuối cùng của chuỗi nhưng không quá ngày 20 tháng 8; đối với lịch bay mùa Đông: tính từ ngày bắt đầu của chuỗi đến ngày cuối cùng của chuỗi).</w:t>
      </w:r>
    </w:p>
    <w:p w14:paraId="31C44655" w14:textId="5FD8E51E" w:rsidR="00ED7746" w:rsidRPr="006371A1" w:rsidRDefault="00ED7746" w:rsidP="006371A1">
      <w:pPr>
        <w:tabs>
          <w:tab w:val="left" w:pos="851"/>
        </w:tabs>
        <w:spacing w:before="120" w:after="120"/>
        <w:ind w:firstLine="709"/>
        <w:jc w:val="both"/>
        <w:rPr>
          <w:color w:val="000000" w:themeColor="text1"/>
          <w:kern w:val="28"/>
          <w:sz w:val="28"/>
          <w:szCs w:val="28"/>
          <w:lang w:eastAsia="ja-JP"/>
        </w:rPr>
      </w:pPr>
      <w:r w:rsidRPr="006371A1">
        <w:rPr>
          <w:color w:val="000000" w:themeColor="text1"/>
          <w:kern w:val="28"/>
          <w:sz w:val="28"/>
          <w:szCs w:val="28"/>
          <w:lang w:eastAsia="ja-JP"/>
        </w:rPr>
        <w:tab/>
        <w:t>b</w:t>
      </w:r>
      <w:r w:rsidR="00667169" w:rsidRPr="006371A1">
        <w:rPr>
          <w:color w:val="000000" w:themeColor="text1"/>
          <w:kern w:val="28"/>
          <w:sz w:val="28"/>
          <w:szCs w:val="28"/>
          <w:lang w:val="en-US" w:eastAsia="ja-JP"/>
        </w:rPr>
        <w:t>)</w:t>
      </w:r>
      <w:r w:rsidRPr="006371A1">
        <w:rPr>
          <w:color w:val="000000" w:themeColor="text1"/>
          <w:kern w:val="28"/>
          <w:sz w:val="28"/>
          <w:szCs w:val="28"/>
          <w:lang w:eastAsia="ja-JP"/>
        </w:rPr>
        <w:t xml:space="preserve"> Để giám sát hàng tháng và theo dữ liệu tại thời điểm thực hiện thu hồi slot, tổng số slot được xác nhận là số slot được xác nhận lần cuối tính đến thời điểm thực hiện giám sát.</w:t>
      </w:r>
    </w:p>
    <w:p w14:paraId="51CAF3A2" w14:textId="77777777" w:rsidR="00ED7746" w:rsidRPr="006371A1" w:rsidRDefault="00ED7746" w:rsidP="006371A1">
      <w:pPr>
        <w:pStyle w:val="ListParagraph"/>
        <w:numPr>
          <w:ilvl w:val="0"/>
          <w:numId w:val="1"/>
        </w:numPr>
        <w:tabs>
          <w:tab w:val="left" w:pos="1276"/>
        </w:tabs>
        <w:spacing w:before="120" w:after="120"/>
        <w:ind w:left="0" w:firstLine="851"/>
        <w:rPr>
          <w:color w:val="000000" w:themeColor="text1"/>
          <w:kern w:val="28"/>
          <w:sz w:val="28"/>
          <w:szCs w:val="28"/>
          <w:lang w:eastAsia="ja-JP"/>
        </w:rPr>
      </w:pPr>
      <w:r w:rsidRPr="006371A1">
        <w:rPr>
          <w:color w:val="000000" w:themeColor="text1"/>
          <w:kern w:val="28"/>
          <w:sz w:val="28"/>
          <w:szCs w:val="28"/>
          <w:lang w:eastAsia="ja-JP"/>
        </w:rPr>
        <w:t xml:space="preserve">Thời hạn thông báo slot lịch sử (SHL Deadline) là ngày muộn nhất Cục Hàng không Việt Nam thông báo chuỗi slot đủ điều kiện giữ lịch sử đến các hãng hàng không theo lịch công bố của IATA. </w:t>
      </w:r>
    </w:p>
    <w:p w14:paraId="71F17600" w14:textId="77777777" w:rsidR="00ED7746" w:rsidRPr="006371A1" w:rsidRDefault="00ED7746" w:rsidP="006371A1">
      <w:pPr>
        <w:pStyle w:val="ListParagraph"/>
        <w:numPr>
          <w:ilvl w:val="0"/>
          <w:numId w:val="1"/>
        </w:numPr>
        <w:tabs>
          <w:tab w:val="left" w:pos="1276"/>
        </w:tabs>
        <w:spacing w:before="120" w:after="120"/>
        <w:ind w:left="0" w:firstLine="851"/>
        <w:rPr>
          <w:color w:val="000000" w:themeColor="text1"/>
          <w:kern w:val="28"/>
          <w:sz w:val="28"/>
          <w:szCs w:val="28"/>
          <w:lang w:eastAsia="ja-JP"/>
        </w:rPr>
      </w:pPr>
      <w:r w:rsidRPr="006371A1">
        <w:rPr>
          <w:color w:val="000000" w:themeColor="text1"/>
          <w:kern w:val="28"/>
          <w:sz w:val="28"/>
          <w:szCs w:val="28"/>
          <w:lang w:eastAsia="ja-JP"/>
        </w:rPr>
        <w:t>Thời hạn chấp thuận slot lịch sử (Agreed Historics Deadline) là ngày muộn nhất các hãng hàng không gửi trả lời về các slot lịch sử do Cục Hàng không Việt Nam thông báo theo lịch công bố của IATA.</w:t>
      </w:r>
    </w:p>
    <w:p w14:paraId="5748CA45" w14:textId="06C6DF89" w:rsidR="00ED7746" w:rsidRPr="006371A1" w:rsidRDefault="00ED7746" w:rsidP="006371A1">
      <w:pPr>
        <w:pStyle w:val="ListParagraph"/>
        <w:numPr>
          <w:ilvl w:val="0"/>
          <w:numId w:val="1"/>
        </w:numPr>
        <w:tabs>
          <w:tab w:val="left" w:pos="1276"/>
        </w:tabs>
        <w:spacing w:before="120" w:after="120"/>
        <w:ind w:left="0" w:firstLine="851"/>
        <w:rPr>
          <w:color w:val="000000" w:themeColor="text1"/>
          <w:kern w:val="28"/>
          <w:sz w:val="28"/>
          <w:szCs w:val="28"/>
          <w:lang w:eastAsia="ja-JP"/>
        </w:rPr>
      </w:pPr>
      <w:r w:rsidRPr="006371A1">
        <w:rPr>
          <w:color w:val="000000" w:themeColor="text1"/>
          <w:kern w:val="28"/>
          <w:sz w:val="28"/>
          <w:szCs w:val="28"/>
          <w:lang w:eastAsia="ja-JP"/>
        </w:rPr>
        <w:t>Thời hạn đề xuất lần đầu (Initial Submission Deadline) là ngày muộn nhất các hãng hàng không gửi điện văn đề xuất chuỗi slot lần đầu đến Cục Hàng không Việt Nam theo lịch công bố của IATA.</w:t>
      </w:r>
    </w:p>
    <w:p w14:paraId="1E84A50A" w14:textId="77777777" w:rsidR="00ED7746" w:rsidRPr="006371A1" w:rsidRDefault="00ED7746" w:rsidP="006371A1">
      <w:pPr>
        <w:pStyle w:val="ListParagraph"/>
        <w:numPr>
          <w:ilvl w:val="0"/>
          <w:numId w:val="1"/>
        </w:numPr>
        <w:tabs>
          <w:tab w:val="left" w:pos="1276"/>
        </w:tabs>
        <w:spacing w:before="120" w:after="120"/>
        <w:ind w:left="0" w:firstLine="851"/>
        <w:rPr>
          <w:color w:val="000000" w:themeColor="text1"/>
          <w:kern w:val="28"/>
          <w:sz w:val="28"/>
          <w:szCs w:val="28"/>
          <w:lang w:eastAsia="ja-JP"/>
        </w:rPr>
      </w:pPr>
      <w:r w:rsidRPr="006371A1">
        <w:rPr>
          <w:color w:val="000000" w:themeColor="text1"/>
          <w:kern w:val="28"/>
          <w:sz w:val="28"/>
          <w:szCs w:val="28"/>
          <w:lang w:eastAsia="ja-JP"/>
        </w:rPr>
        <w:t xml:space="preserve"> Thời hạn điều phối chuỗi slot lần đầu (SAL Deadline) là ngày muộn nhất Cục Hàng không Việt Nam hoàn thành việc điều phối lần đầu các chuỗi slot theo lịch công bố của IATA.</w:t>
      </w:r>
    </w:p>
    <w:p w14:paraId="61BC40A8" w14:textId="77777777" w:rsidR="00ED7746" w:rsidRPr="006371A1" w:rsidRDefault="00ED7746" w:rsidP="006371A1">
      <w:pPr>
        <w:pStyle w:val="ListParagraph"/>
        <w:numPr>
          <w:ilvl w:val="0"/>
          <w:numId w:val="1"/>
        </w:numPr>
        <w:tabs>
          <w:tab w:val="left" w:pos="1276"/>
        </w:tabs>
        <w:spacing w:before="120" w:after="120"/>
        <w:ind w:left="0" w:firstLine="851"/>
        <w:rPr>
          <w:color w:val="000000" w:themeColor="text1"/>
          <w:kern w:val="28"/>
          <w:sz w:val="28"/>
          <w:szCs w:val="28"/>
          <w:lang w:eastAsia="ja-JP"/>
        </w:rPr>
      </w:pPr>
      <w:r w:rsidRPr="006371A1">
        <w:rPr>
          <w:color w:val="000000" w:themeColor="text1"/>
          <w:kern w:val="28"/>
          <w:sz w:val="28"/>
          <w:szCs w:val="28"/>
          <w:lang w:eastAsia="ja-JP"/>
        </w:rPr>
        <w:t>Thời hạn trả chuỗi slot (Series Return Deadline) là ngày muộn nhất các hãng hàng không trả lại các chuỗi slot không sử dụng theo lịch công bố của IATA.</w:t>
      </w:r>
    </w:p>
    <w:p w14:paraId="0E094693" w14:textId="77777777" w:rsidR="00ED7746" w:rsidRPr="006371A1" w:rsidRDefault="00ED7746" w:rsidP="006371A1">
      <w:pPr>
        <w:pStyle w:val="ListParagraph"/>
        <w:numPr>
          <w:ilvl w:val="0"/>
          <w:numId w:val="1"/>
        </w:numPr>
        <w:tabs>
          <w:tab w:val="left" w:pos="1276"/>
        </w:tabs>
        <w:spacing w:before="120" w:after="120"/>
        <w:ind w:left="0" w:firstLine="851"/>
        <w:rPr>
          <w:color w:val="000000" w:themeColor="text1"/>
          <w:kern w:val="28"/>
          <w:sz w:val="28"/>
          <w:szCs w:val="28"/>
          <w:lang w:eastAsia="ja-JP"/>
        </w:rPr>
      </w:pPr>
      <w:r w:rsidRPr="006371A1">
        <w:rPr>
          <w:color w:val="000000" w:themeColor="text1"/>
          <w:kern w:val="28"/>
          <w:sz w:val="28"/>
          <w:szCs w:val="28"/>
          <w:lang w:eastAsia="ja-JP"/>
        </w:rPr>
        <w:t xml:space="preserve">Số liệu vận tải hàng không là số liệu được xác định theo nội dung của  từng chỉ tiêu và mốc thời gian được quy định cụ thể tại Thông tư này và các biểu mẫu của Phụ lục ban hành kèm theo Thông tư này. </w:t>
      </w:r>
    </w:p>
    <w:p w14:paraId="14E52B34" w14:textId="77777777" w:rsidR="00ED7746" w:rsidRPr="006371A1" w:rsidRDefault="00ED7746" w:rsidP="006371A1">
      <w:pPr>
        <w:pStyle w:val="ListParagraph"/>
        <w:tabs>
          <w:tab w:val="left" w:pos="1276"/>
        </w:tabs>
        <w:spacing w:before="120" w:after="120"/>
        <w:ind w:left="851" w:firstLine="0"/>
        <w:rPr>
          <w:color w:val="000000" w:themeColor="text1"/>
          <w:kern w:val="28"/>
          <w:sz w:val="28"/>
          <w:szCs w:val="28"/>
          <w:lang w:eastAsia="ja-JP"/>
        </w:rPr>
      </w:pPr>
    </w:p>
    <w:p w14:paraId="08629E48" w14:textId="77777777" w:rsidR="00562051" w:rsidRPr="006371A1" w:rsidRDefault="00562051" w:rsidP="006371A1">
      <w:pPr>
        <w:pStyle w:val="Heading1"/>
        <w:spacing w:before="120" w:after="120"/>
        <w:ind w:left="0" w:firstLine="851"/>
        <w:rPr>
          <w:color w:val="000000" w:themeColor="text1"/>
          <w:lang w:val="en-US"/>
        </w:rPr>
      </w:pPr>
    </w:p>
    <w:p w14:paraId="36B72D67" w14:textId="7F94BEA4" w:rsidR="00ED7746" w:rsidRPr="006371A1" w:rsidRDefault="00ED7746" w:rsidP="006371A1">
      <w:pPr>
        <w:pStyle w:val="Heading1"/>
        <w:spacing w:before="120" w:after="120"/>
        <w:ind w:left="0" w:firstLine="851"/>
        <w:rPr>
          <w:b w:val="0"/>
          <w:bCs w:val="0"/>
          <w:color w:val="000000" w:themeColor="text1"/>
        </w:rPr>
      </w:pPr>
      <w:r w:rsidRPr="006371A1">
        <w:rPr>
          <w:color w:val="000000" w:themeColor="text1"/>
        </w:rPr>
        <w:lastRenderedPageBreak/>
        <w:t xml:space="preserve">Chương II. </w:t>
      </w:r>
    </w:p>
    <w:p w14:paraId="2C559525" w14:textId="77777777" w:rsidR="00ED7746" w:rsidRPr="006371A1" w:rsidRDefault="00ED7746" w:rsidP="006371A1">
      <w:pPr>
        <w:pStyle w:val="Heading1"/>
        <w:spacing w:before="120" w:after="120"/>
        <w:ind w:left="0" w:firstLine="851"/>
        <w:rPr>
          <w:color w:val="000000" w:themeColor="text1"/>
        </w:rPr>
      </w:pPr>
      <w:r w:rsidRPr="006371A1">
        <w:rPr>
          <w:color w:val="000000" w:themeColor="text1"/>
        </w:rPr>
        <w:t>QUY ĐỊNH VỀ VIỆC HOÀN VÉ VÀ BỒI THƯỜNG ỨNG TRƯỚC KHÔNG HOÀN LẠI</w:t>
      </w:r>
    </w:p>
    <w:p w14:paraId="6A478647" w14:textId="77777777" w:rsidR="00ED7746" w:rsidRPr="006371A1" w:rsidRDefault="00ED7746" w:rsidP="006371A1">
      <w:pPr>
        <w:pStyle w:val="Heading2"/>
        <w:numPr>
          <w:ilvl w:val="0"/>
          <w:numId w:val="6"/>
        </w:numPr>
        <w:tabs>
          <w:tab w:val="left" w:pos="1843"/>
        </w:tabs>
        <w:spacing w:before="120" w:after="120"/>
        <w:ind w:left="0" w:firstLine="851"/>
        <w:rPr>
          <w:color w:val="000000" w:themeColor="text1"/>
        </w:rPr>
      </w:pPr>
      <w:r w:rsidRPr="006371A1">
        <w:rPr>
          <w:color w:val="000000" w:themeColor="text1"/>
        </w:rPr>
        <w:t xml:space="preserve">Hình thức và thời hạn hoàn vé cho hành khách </w:t>
      </w:r>
    </w:p>
    <w:p w14:paraId="744E4213" w14:textId="77777777" w:rsidR="00E01E70" w:rsidRPr="006371A1" w:rsidRDefault="00E01E70" w:rsidP="006371A1">
      <w:pPr>
        <w:pStyle w:val="BodyTextIndent2"/>
        <w:spacing w:before="120" w:after="120"/>
        <w:ind w:firstLine="851"/>
        <w:rPr>
          <w:color w:val="000000" w:themeColor="text1"/>
        </w:rPr>
      </w:pPr>
      <w:r w:rsidRPr="006371A1">
        <w:rPr>
          <w:color w:val="000000" w:themeColor="text1"/>
        </w:rPr>
        <w:t>1. Đối với trường hợp hoàn vé không quy định tại khoản 2 Điều này, người vận chuyển có trách nhiệm hoàn vé cho hành khách theo hình thức thanh toán khi mua vé hoặc hình thức khác theo thỏa thuận với thời hạn theo quy định của người vận chuyển.</w:t>
      </w:r>
    </w:p>
    <w:p w14:paraId="7949C11E" w14:textId="77777777" w:rsidR="00E01E70" w:rsidRPr="006371A1" w:rsidRDefault="00E01E70" w:rsidP="006371A1">
      <w:pPr>
        <w:spacing w:before="120" w:after="120"/>
        <w:ind w:firstLine="851"/>
        <w:jc w:val="both"/>
        <w:rPr>
          <w:color w:val="000000" w:themeColor="text1"/>
          <w:spacing w:val="-6"/>
          <w:sz w:val="28"/>
          <w:szCs w:val="28"/>
        </w:rPr>
      </w:pPr>
      <w:r w:rsidRPr="006371A1">
        <w:rPr>
          <w:color w:val="000000" w:themeColor="text1"/>
          <w:spacing w:val="-6"/>
          <w:sz w:val="28"/>
          <w:szCs w:val="28"/>
        </w:rPr>
        <w:t>2. Đối với trường hợp thay đổi lịch bay, chuyến bay bị chậm, chuyến bay bị hủy quy định tại điểm b khoản 6 Điều 37 (Nghĩa vụ của người vận chuyển đối với hành khách trường hợp chậm chuyến), điểm b khoản 2 Điều 38 (Nghĩa vụ của người vận chuyển kinh doanh vận tải hàng không thương mại thường lệ đối với hành khách trường hợp thay đổi lịch bay), điểm b khoản 3 Điều 40 (Nghĩa vụ của người vận chuyển kinh doanh vận tải hàng không thương mại thường lệ đối với hành khách trường hợp hủy chuyến hoặc từ chối vận chuyển) của Nghị định quy định về vận tải hàng không, người vận chuyển có trách nhiệm hoàn vé cho hành khách theo hình thức thanh toán khi mua vé hoặc hình thức khác theo thỏa thuận với thời hạn như sau:</w:t>
      </w:r>
    </w:p>
    <w:p w14:paraId="1D82A399" w14:textId="77777777" w:rsidR="00E01E70" w:rsidRPr="006371A1" w:rsidRDefault="00E01E70" w:rsidP="006371A1">
      <w:pPr>
        <w:spacing w:before="120" w:after="120"/>
        <w:ind w:firstLine="851"/>
        <w:jc w:val="both"/>
        <w:rPr>
          <w:color w:val="000000" w:themeColor="text1"/>
          <w:spacing w:val="-6"/>
          <w:sz w:val="28"/>
          <w:szCs w:val="28"/>
        </w:rPr>
      </w:pPr>
      <w:r w:rsidRPr="006371A1">
        <w:rPr>
          <w:color w:val="000000" w:themeColor="text1"/>
          <w:spacing w:val="-6"/>
          <w:sz w:val="28"/>
          <w:szCs w:val="28"/>
        </w:rPr>
        <w:t xml:space="preserve">a) Bằng tiền mặt hoặc chuyển khoản: 21 ngày; </w:t>
      </w:r>
    </w:p>
    <w:p w14:paraId="37CAD643" w14:textId="77777777" w:rsidR="00E01E70" w:rsidRPr="006371A1" w:rsidRDefault="00E01E70" w:rsidP="006371A1">
      <w:pPr>
        <w:spacing w:before="120" w:after="120"/>
        <w:ind w:firstLine="851"/>
        <w:jc w:val="both"/>
        <w:rPr>
          <w:color w:val="000000" w:themeColor="text1"/>
          <w:spacing w:val="-6"/>
          <w:sz w:val="28"/>
          <w:szCs w:val="28"/>
        </w:rPr>
      </w:pPr>
      <w:r w:rsidRPr="006371A1">
        <w:rPr>
          <w:color w:val="000000" w:themeColor="text1"/>
          <w:spacing w:val="-6"/>
          <w:sz w:val="28"/>
          <w:szCs w:val="28"/>
        </w:rPr>
        <w:t>b) Bằng phiếu thanh toán (voucher): 07 ngày;</w:t>
      </w:r>
    </w:p>
    <w:p w14:paraId="7B8A8C39" w14:textId="77777777" w:rsidR="00E01E70" w:rsidRPr="006371A1" w:rsidRDefault="00E01E70" w:rsidP="006371A1">
      <w:pPr>
        <w:pStyle w:val="BodyTextIndent2"/>
        <w:spacing w:before="120" w:after="120"/>
        <w:ind w:firstLine="851"/>
        <w:rPr>
          <w:color w:val="000000" w:themeColor="text1"/>
        </w:rPr>
      </w:pPr>
      <w:r w:rsidRPr="006371A1">
        <w:rPr>
          <w:color w:val="000000" w:themeColor="text1"/>
        </w:rPr>
        <w:t>c) Qua thẻ tín dụng: 45 ngày;</w:t>
      </w:r>
    </w:p>
    <w:p w14:paraId="0D325647" w14:textId="77777777" w:rsidR="00E01E70" w:rsidRPr="006371A1" w:rsidRDefault="00E01E70" w:rsidP="006371A1">
      <w:pPr>
        <w:spacing w:before="120" w:after="120"/>
        <w:ind w:firstLine="851"/>
        <w:jc w:val="both"/>
        <w:rPr>
          <w:color w:val="000000" w:themeColor="text1"/>
          <w:spacing w:val="-6"/>
          <w:sz w:val="28"/>
          <w:szCs w:val="28"/>
        </w:rPr>
      </w:pPr>
      <w:r w:rsidRPr="006371A1">
        <w:rPr>
          <w:color w:val="000000" w:themeColor="text1"/>
          <w:spacing w:val="-6"/>
          <w:sz w:val="28"/>
          <w:szCs w:val="28"/>
        </w:rPr>
        <w:t>d) Qua hệ thống đại lý: 60 ngày.</w:t>
      </w:r>
    </w:p>
    <w:p w14:paraId="5F24A71A" w14:textId="77777777" w:rsidR="00E01E70" w:rsidRPr="006371A1" w:rsidRDefault="00E01E70" w:rsidP="006371A1">
      <w:pPr>
        <w:spacing w:before="120" w:after="120"/>
        <w:ind w:firstLine="851"/>
        <w:jc w:val="both"/>
        <w:rPr>
          <w:color w:val="000000" w:themeColor="text1"/>
          <w:sz w:val="28"/>
          <w:szCs w:val="28"/>
        </w:rPr>
      </w:pPr>
      <w:r w:rsidRPr="006371A1">
        <w:rPr>
          <w:color w:val="000000" w:themeColor="text1"/>
          <w:sz w:val="28"/>
          <w:szCs w:val="28"/>
        </w:rPr>
        <w:t>3. Thời hạn hoàn vé được tính từ thời điểm hành khách đề nghị hoàn vé.</w:t>
      </w:r>
    </w:p>
    <w:p w14:paraId="055AF7B6" w14:textId="77777777" w:rsidR="00ED7746" w:rsidRPr="006371A1" w:rsidRDefault="00ED7746" w:rsidP="006371A1">
      <w:pPr>
        <w:pStyle w:val="Heading2"/>
        <w:numPr>
          <w:ilvl w:val="0"/>
          <w:numId w:val="6"/>
        </w:numPr>
        <w:tabs>
          <w:tab w:val="left" w:pos="1843"/>
        </w:tabs>
        <w:spacing w:before="120" w:after="120"/>
        <w:ind w:left="0" w:firstLine="851"/>
        <w:rPr>
          <w:color w:val="000000" w:themeColor="text1"/>
        </w:rPr>
      </w:pPr>
      <w:r w:rsidRPr="006371A1">
        <w:rPr>
          <w:color w:val="000000" w:themeColor="text1"/>
        </w:rPr>
        <w:t>Mức bồi thường ứng trước không hoàn lại</w:t>
      </w:r>
    </w:p>
    <w:p w14:paraId="0DDDA5D6" w14:textId="77777777" w:rsidR="00ED7746" w:rsidRPr="006371A1" w:rsidRDefault="00ED7746" w:rsidP="006371A1">
      <w:pPr>
        <w:pStyle w:val="ListParagraph"/>
        <w:numPr>
          <w:ilvl w:val="0"/>
          <w:numId w:val="7"/>
        </w:numPr>
        <w:tabs>
          <w:tab w:val="left" w:pos="0"/>
        </w:tabs>
        <w:spacing w:before="120" w:after="120"/>
        <w:rPr>
          <w:color w:val="000000" w:themeColor="text1"/>
          <w:spacing w:val="-6"/>
          <w:sz w:val="28"/>
          <w:szCs w:val="28"/>
        </w:rPr>
      </w:pPr>
      <w:r w:rsidRPr="006371A1">
        <w:rPr>
          <w:color w:val="000000" w:themeColor="text1"/>
          <w:spacing w:val="-6"/>
          <w:sz w:val="28"/>
          <w:szCs w:val="28"/>
        </w:rPr>
        <w:t>Mức</w:t>
      </w:r>
      <w:r w:rsidRPr="006371A1">
        <w:rPr>
          <w:color w:val="000000" w:themeColor="text1"/>
          <w:spacing w:val="-9"/>
          <w:sz w:val="28"/>
          <w:szCs w:val="28"/>
        </w:rPr>
        <w:t xml:space="preserve"> </w:t>
      </w:r>
      <w:r w:rsidRPr="006371A1">
        <w:rPr>
          <w:color w:val="000000" w:themeColor="text1"/>
          <w:spacing w:val="-6"/>
          <w:sz w:val="28"/>
          <w:szCs w:val="28"/>
        </w:rPr>
        <w:t>bồi</w:t>
      </w:r>
      <w:r w:rsidRPr="006371A1">
        <w:rPr>
          <w:color w:val="000000" w:themeColor="text1"/>
          <w:spacing w:val="-9"/>
          <w:sz w:val="28"/>
          <w:szCs w:val="28"/>
        </w:rPr>
        <w:t xml:space="preserve"> </w:t>
      </w:r>
      <w:r w:rsidRPr="006371A1">
        <w:rPr>
          <w:color w:val="000000" w:themeColor="text1"/>
          <w:spacing w:val="-6"/>
          <w:sz w:val="28"/>
          <w:szCs w:val="28"/>
        </w:rPr>
        <w:t>thường</w:t>
      </w:r>
      <w:r w:rsidRPr="006371A1">
        <w:rPr>
          <w:color w:val="000000" w:themeColor="text1"/>
          <w:spacing w:val="-8"/>
          <w:sz w:val="28"/>
          <w:szCs w:val="28"/>
        </w:rPr>
        <w:t xml:space="preserve"> </w:t>
      </w:r>
      <w:r w:rsidRPr="006371A1">
        <w:rPr>
          <w:color w:val="000000" w:themeColor="text1"/>
          <w:spacing w:val="-6"/>
          <w:sz w:val="28"/>
          <w:szCs w:val="28"/>
        </w:rPr>
        <w:t>cho</w:t>
      </w:r>
      <w:r w:rsidRPr="006371A1">
        <w:rPr>
          <w:color w:val="000000" w:themeColor="text1"/>
          <w:spacing w:val="-8"/>
          <w:sz w:val="28"/>
          <w:szCs w:val="28"/>
        </w:rPr>
        <w:t xml:space="preserve"> </w:t>
      </w:r>
      <w:r w:rsidRPr="006371A1">
        <w:rPr>
          <w:color w:val="000000" w:themeColor="text1"/>
          <w:spacing w:val="-6"/>
          <w:sz w:val="28"/>
          <w:szCs w:val="28"/>
        </w:rPr>
        <w:t>mỗi</w:t>
      </w:r>
      <w:r w:rsidRPr="006371A1">
        <w:rPr>
          <w:color w:val="000000" w:themeColor="text1"/>
          <w:spacing w:val="-8"/>
          <w:sz w:val="28"/>
          <w:szCs w:val="28"/>
        </w:rPr>
        <w:t xml:space="preserve"> </w:t>
      </w:r>
      <w:r w:rsidRPr="006371A1">
        <w:rPr>
          <w:color w:val="000000" w:themeColor="text1"/>
          <w:spacing w:val="-6"/>
          <w:sz w:val="28"/>
          <w:szCs w:val="28"/>
        </w:rPr>
        <w:t>hành</w:t>
      </w:r>
      <w:r w:rsidRPr="006371A1">
        <w:rPr>
          <w:color w:val="000000" w:themeColor="text1"/>
          <w:spacing w:val="-8"/>
          <w:sz w:val="28"/>
          <w:szCs w:val="28"/>
        </w:rPr>
        <w:t xml:space="preserve"> </w:t>
      </w:r>
      <w:r w:rsidRPr="006371A1">
        <w:rPr>
          <w:color w:val="000000" w:themeColor="text1"/>
          <w:spacing w:val="-6"/>
          <w:sz w:val="28"/>
          <w:szCs w:val="28"/>
        </w:rPr>
        <w:t>khách</w:t>
      </w:r>
      <w:r w:rsidRPr="006371A1">
        <w:rPr>
          <w:color w:val="000000" w:themeColor="text1"/>
          <w:spacing w:val="-7"/>
          <w:sz w:val="28"/>
          <w:szCs w:val="28"/>
        </w:rPr>
        <w:t xml:space="preserve"> </w:t>
      </w:r>
      <w:r w:rsidRPr="006371A1">
        <w:rPr>
          <w:color w:val="000000" w:themeColor="text1"/>
          <w:spacing w:val="-6"/>
          <w:sz w:val="28"/>
          <w:szCs w:val="28"/>
        </w:rPr>
        <w:t>đối</w:t>
      </w:r>
      <w:r w:rsidRPr="006371A1">
        <w:rPr>
          <w:color w:val="000000" w:themeColor="text1"/>
          <w:spacing w:val="-8"/>
          <w:sz w:val="28"/>
          <w:szCs w:val="28"/>
        </w:rPr>
        <w:t xml:space="preserve"> </w:t>
      </w:r>
      <w:r w:rsidRPr="006371A1">
        <w:rPr>
          <w:color w:val="000000" w:themeColor="text1"/>
          <w:spacing w:val="-6"/>
          <w:sz w:val="28"/>
          <w:szCs w:val="28"/>
        </w:rPr>
        <w:t>với</w:t>
      </w:r>
      <w:r w:rsidRPr="006371A1">
        <w:rPr>
          <w:color w:val="000000" w:themeColor="text1"/>
          <w:spacing w:val="-8"/>
          <w:sz w:val="28"/>
          <w:szCs w:val="28"/>
        </w:rPr>
        <w:t xml:space="preserve"> </w:t>
      </w:r>
      <w:r w:rsidRPr="006371A1">
        <w:rPr>
          <w:color w:val="000000" w:themeColor="text1"/>
          <w:spacing w:val="-6"/>
          <w:sz w:val="28"/>
          <w:szCs w:val="28"/>
        </w:rPr>
        <w:t>chuyến</w:t>
      </w:r>
      <w:r w:rsidRPr="006371A1">
        <w:rPr>
          <w:color w:val="000000" w:themeColor="text1"/>
          <w:spacing w:val="-8"/>
          <w:sz w:val="28"/>
          <w:szCs w:val="28"/>
        </w:rPr>
        <w:t xml:space="preserve"> </w:t>
      </w:r>
      <w:r w:rsidRPr="006371A1">
        <w:rPr>
          <w:color w:val="000000" w:themeColor="text1"/>
          <w:spacing w:val="-6"/>
          <w:sz w:val="28"/>
          <w:szCs w:val="28"/>
        </w:rPr>
        <w:t>bay nội</w:t>
      </w:r>
      <w:r w:rsidRPr="006371A1">
        <w:rPr>
          <w:color w:val="000000" w:themeColor="text1"/>
          <w:spacing w:val="-8"/>
          <w:sz w:val="28"/>
          <w:szCs w:val="28"/>
        </w:rPr>
        <w:t xml:space="preserve"> </w:t>
      </w:r>
      <w:r w:rsidRPr="006371A1">
        <w:rPr>
          <w:color w:val="000000" w:themeColor="text1"/>
          <w:spacing w:val="-6"/>
          <w:sz w:val="28"/>
          <w:szCs w:val="28"/>
        </w:rPr>
        <w:t>địa</w:t>
      </w:r>
      <w:r w:rsidRPr="006371A1">
        <w:rPr>
          <w:color w:val="000000" w:themeColor="text1"/>
          <w:spacing w:val="-5"/>
          <w:sz w:val="28"/>
          <w:szCs w:val="28"/>
        </w:rPr>
        <w:t xml:space="preserve"> </w:t>
      </w:r>
      <w:r w:rsidRPr="006371A1">
        <w:rPr>
          <w:color w:val="000000" w:themeColor="text1"/>
          <w:spacing w:val="-6"/>
          <w:sz w:val="28"/>
          <w:szCs w:val="28"/>
        </w:rPr>
        <w:t>như sau:</w:t>
      </w:r>
    </w:p>
    <w:tbl>
      <w:tblPr>
        <w:tblStyle w:val="TableGrid"/>
        <w:tblW w:w="4762" w:type="pct"/>
        <w:tblInd w:w="279" w:type="dxa"/>
        <w:tblLook w:val="04A0" w:firstRow="1" w:lastRow="0" w:firstColumn="1" w:lastColumn="0" w:noHBand="0" w:noVBand="1"/>
      </w:tblPr>
      <w:tblGrid>
        <w:gridCol w:w="708"/>
        <w:gridCol w:w="5467"/>
        <w:gridCol w:w="2459"/>
      </w:tblGrid>
      <w:tr w:rsidR="006371A1" w:rsidRPr="006371A1" w14:paraId="40DA00ED" w14:textId="77777777" w:rsidTr="00E01E70">
        <w:tc>
          <w:tcPr>
            <w:tcW w:w="154" w:type="pct"/>
            <w:vAlign w:val="center"/>
          </w:tcPr>
          <w:p w14:paraId="33254C00" w14:textId="77777777" w:rsidR="00E01E70" w:rsidRPr="006371A1" w:rsidRDefault="00E01E70" w:rsidP="006371A1">
            <w:pPr>
              <w:pStyle w:val="ListParagraph"/>
              <w:tabs>
                <w:tab w:val="left" w:pos="-105"/>
              </w:tabs>
              <w:spacing w:before="120" w:after="120"/>
              <w:ind w:left="0" w:firstLine="0"/>
              <w:jc w:val="center"/>
              <w:rPr>
                <w:b/>
                <w:bCs/>
                <w:color w:val="000000" w:themeColor="text1"/>
                <w:sz w:val="26"/>
                <w:szCs w:val="26"/>
              </w:rPr>
            </w:pPr>
            <w:r w:rsidRPr="006371A1">
              <w:rPr>
                <w:b/>
                <w:bCs/>
                <w:color w:val="000000" w:themeColor="text1"/>
                <w:sz w:val="26"/>
                <w:szCs w:val="26"/>
              </w:rPr>
              <w:t>STT</w:t>
            </w:r>
          </w:p>
        </w:tc>
        <w:tc>
          <w:tcPr>
            <w:tcW w:w="3294" w:type="pct"/>
            <w:vAlign w:val="center"/>
          </w:tcPr>
          <w:p w14:paraId="38E168A7" w14:textId="77777777" w:rsidR="00E01E70" w:rsidRPr="006371A1" w:rsidRDefault="00E01E70" w:rsidP="006371A1">
            <w:pPr>
              <w:pStyle w:val="ListParagraph"/>
              <w:tabs>
                <w:tab w:val="left" w:pos="0"/>
              </w:tabs>
              <w:spacing w:before="120" w:after="120"/>
              <w:ind w:left="0" w:firstLine="0"/>
              <w:jc w:val="center"/>
              <w:rPr>
                <w:b/>
                <w:bCs/>
                <w:color w:val="000000" w:themeColor="text1"/>
                <w:sz w:val="26"/>
                <w:szCs w:val="26"/>
              </w:rPr>
            </w:pPr>
            <w:r w:rsidRPr="006371A1">
              <w:rPr>
                <w:b/>
                <w:bCs/>
                <w:color w:val="000000" w:themeColor="text1"/>
                <w:sz w:val="26"/>
                <w:szCs w:val="26"/>
              </w:rPr>
              <w:t>ĐỘ DÀI ĐƯỜNG BAY</w:t>
            </w:r>
          </w:p>
        </w:tc>
        <w:tc>
          <w:tcPr>
            <w:tcW w:w="1552" w:type="pct"/>
            <w:vAlign w:val="center"/>
          </w:tcPr>
          <w:p w14:paraId="3A78A18A" w14:textId="77777777" w:rsidR="00E01E70" w:rsidRPr="006371A1" w:rsidRDefault="00E01E70" w:rsidP="006371A1">
            <w:pPr>
              <w:pStyle w:val="ListParagraph"/>
              <w:tabs>
                <w:tab w:val="left" w:pos="0"/>
              </w:tabs>
              <w:spacing w:before="120" w:after="120"/>
              <w:ind w:left="0" w:firstLine="0"/>
              <w:jc w:val="center"/>
              <w:rPr>
                <w:b/>
                <w:bCs/>
                <w:color w:val="000000" w:themeColor="text1"/>
                <w:sz w:val="26"/>
                <w:szCs w:val="26"/>
              </w:rPr>
            </w:pPr>
            <w:r w:rsidRPr="006371A1">
              <w:rPr>
                <w:b/>
                <w:bCs/>
                <w:color w:val="000000" w:themeColor="text1"/>
                <w:sz w:val="26"/>
                <w:szCs w:val="26"/>
              </w:rPr>
              <w:t>MỨC BỒI THƯỜNG</w:t>
            </w:r>
          </w:p>
        </w:tc>
      </w:tr>
      <w:tr w:rsidR="006371A1" w:rsidRPr="006371A1" w14:paraId="58051F0E" w14:textId="77777777" w:rsidTr="00E01E70">
        <w:tc>
          <w:tcPr>
            <w:tcW w:w="154" w:type="pct"/>
            <w:vAlign w:val="center"/>
          </w:tcPr>
          <w:p w14:paraId="06625D1E" w14:textId="77777777" w:rsidR="00E01E70" w:rsidRPr="006371A1" w:rsidRDefault="00E01E70" w:rsidP="006371A1">
            <w:pPr>
              <w:pStyle w:val="ListParagraph"/>
              <w:tabs>
                <w:tab w:val="left" w:pos="-105"/>
              </w:tabs>
              <w:spacing w:before="120" w:after="120"/>
              <w:ind w:left="0" w:firstLine="0"/>
              <w:jc w:val="center"/>
              <w:rPr>
                <w:color w:val="000000" w:themeColor="text1"/>
                <w:sz w:val="28"/>
                <w:szCs w:val="28"/>
              </w:rPr>
            </w:pPr>
            <w:r w:rsidRPr="006371A1">
              <w:rPr>
                <w:color w:val="000000" w:themeColor="text1"/>
                <w:sz w:val="28"/>
                <w:szCs w:val="28"/>
              </w:rPr>
              <w:t>1</w:t>
            </w:r>
          </w:p>
        </w:tc>
        <w:tc>
          <w:tcPr>
            <w:tcW w:w="3294" w:type="pct"/>
            <w:vAlign w:val="center"/>
          </w:tcPr>
          <w:p w14:paraId="069AF349"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rPr>
            </w:pPr>
            <w:r w:rsidRPr="006371A1">
              <w:rPr>
                <w:color w:val="000000" w:themeColor="text1"/>
                <w:sz w:val="28"/>
                <w:szCs w:val="28"/>
              </w:rPr>
              <w:t>Chuyến</w:t>
            </w:r>
            <w:r w:rsidRPr="006371A1">
              <w:rPr>
                <w:color w:val="000000" w:themeColor="text1"/>
                <w:spacing w:val="-1"/>
                <w:sz w:val="28"/>
                <w:szCs w:val="28"/>
              </w:rPr>
              <w:t xml:space="preserve"> </w:t>
            </w:r>
            <w:r w:rsidRPr="006371A1">
              <w:rPr>
                <w:color w:val="000000" w:themeColor="text1"/>
                <w:sz w:val="28"/>
                <w:szCs w:val="28"/>
              </w:rPr>
              <w:t>bay</w:t>
            </w:r>
            <w:r w:rsidRPr="006371A1">
              <w:rPr>
                <w:color w:val="000000" w:themeColor="text1"/>
                <w:spacing w:val="1"/>
                <w:sz w:val="28"/>
                <w:szCs w:val="28"/>
              </w:rPr>
              <w:t xml:space="preserve"> </w:t>
            </w:r>
            <w:r w:rsidRPr="006371A1">
              <w:rPr>
                <w:color w:val="000000" w:themeColor="text1"/>
                <w:sz w:val="28"/>
                <w:szCs w:val="28"/>
              </w:rPr>
              <w:t>có độ</w:t>
            </w:r>
            <w:r w:rsidRPr="006371A1">
              <w:rPr>
                <w:color w:val="000000" w:themeColor="text1"/>
                <w:spacing w:val="-1"/>
                <w:sz w:val="28"/>
                <w:szCs w:val="28"/>
              </w:rPr>
              <w:t xml:space="preserve"> </w:t>
            </w:r>
            <w:r w:rsidRPr="006371A1">
              <w:rPr>
                <w:color w:val="000000" w:themeColor="text1"/>
                <w:sz w:val="28"/>
                <w:szCs w:val="28"/>
              </w:rPr>
              <w:t>dài</w:t>
            </w:r>
            <w:r w:rsidRPr="006371A1">
              <w:rPr>
                <w:color w:val="000000" w:themeColor="text1"/>
                <w:spacing w:val="-1"/>
                <w:sz w:val="28"/>
                <w:szCs w:val="28"/>
              </w:rPr>
              <w:t xml:space="preserve"> </w:t>
            </w:r>
            <w:r w:rsidRPr="006371A1">
              <w:rPr>
                <w:color w:val="000000" w:themeColor="text1"/>
                <w:sz w:val="28"/>
                <w:szCs w:val="28"/>
              </w:rPr>
              <w:t>đường bay</w:t>
            </w:r>
            <w:r w:rsidRPr="006371A1">
              <w:rPr>
                <w:color w:val="000000" w:themeColor="text1"/>
                <w:spacing w:val="1"/>
                <w:sz w:val="28"/>
                <w:szCs w:val="28"/>
              </w:rPr>
              <w:t xml:space="preserve"> </w:t>
            </w:r>
            <w:r w:rsidRPr="006371A1">
              <w:rPr>
                <w:color w:val="000000" w:themeColor="text1"/>
                <w:sz w:val="28"/>
                <w:szCs w:val="28"/>
              </w:rPr>
              <w:t>dưới</w:t>
            </w:r>
            <w:r w:rsidRPr="006371A1">
              <w:rPr>
                <w:color w:val="000000" w:themeColor="text1"/>
                <w:spacing w:val="-1"/>
                <w:sz w:val="28"/>
                <w:szCs w:val="28"/>
              </w:rPr>
              <w:t xml:space="preserve"> </w:t>
            </w:r>
            <w:r w:rsidRPr="006371A1">
              <w:rPr>
                <w:color w:val="000000" w:themeColor="text1"/>
                <w:sz w:val="28"/>
                <w:szCs w:val="28"/>
              </w:rPr>
              <w:t>500 km</w:t>
            </w:r>
          </w:p>
        </w:tc>
        <w:tc>
          <w:tcPr>
            <w:tcW w:w="1552" w:type="pct"/>
            <w:vAlign w:val="center"/>
          </w:tcPr>
          <w:p w14:paraId="0173F185"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lang w:val="en-US"/>
              </w:rPr>
            </w:pPr>
            <w:r w:rsidRPr="006371A1">
              <w:rPr>
                <w:color w:val="000000" w:themeColor="text1"/>
                <w:sz w:val="28"/>
                <w:szCs w:val="28"/>
              </w:rPr>
              <w:t>2</w:t>
            </w:r>
            <w:r w:rsidRPr="006371A1">
              <w:rPr>
                <w:color w:val="000000" w:themeColor="text1"/>
                <w:sz w:val="28"/>
                <w:szCs w:val="28"/>
                <w:lang w:val="en-US"/>
              </w:rPr>
              <w:t>5</w:t>
            </w:r>
            <w:r w:rsidRPr="006371A1">
              <w:rPr>
                <w:color w:val="000000" w:themeColor="text1"/>
                <w:sz w:val="28"/>
                <w:szCs w:val="28"/>
              </w:rPr>
              <w:t xml:space="preserve">0.000 </w:t>
            </w:r>
            <w:r w:rsidRPr="006371A1">
              <w:rPr>
                <w:color w:val="000000" w:themeColor="text1"/>
                <w:sz w:val="28"/>
                <w:szCs w:val="28"/>
                <w:lang w:val="en-US"/>
              </w:rPr>
              <w:t>đồng</w:t>
            </w:r>
          </w:p>
        </w:tc>
      </w:tr>
      <w:tr w:rsidR="006371A1" w:rsidRPr="006371A1" w14:paraId="5167CD36" w14:textId="77777777" w:rsidTr="00E01E70">
        <w:tc>
          <w:tcPr>
            <w:tcW w:w="154" w:type="pct"/>
            <w:vAlign w:val="center"/>
          </w:tcPr>
          <w:p w14:paraId="57854E94" w14:textId="77777777" w:rsidR="00E01E70" w:rsidRPr="006371A1" w:rsidRDefault="00E01E70" w:rsidP="006371A1">
            <w:pPr>
              <w:pStyle w:val="ListParagraph"/>
              <w:tabs>
                <w:tab w:val="left" w:pos="-105"/>
              </w:tabs>
              <w:spacing w:before="120" w:after="120"/>
              <w:ind w:left="0" w:firstLine="0"/>
              <w:jc w:val="center"/>
              <w:rPr>
                <w:color w:val="000000" w:themeColor="text1"/>
                <w:sz w:val="28"/>
                <w:szCs w:val="28"/>
              </w:rPr>
            </w:pPr>
            <w:r w:rsidRPr="006371A1">
              <w:rPr>
                <w:color w:val="000000" w:themeColor="text1"/>
                <w:sz w:val="28"/>
                <w:szCs w:val="28"/>
              </w:rPr>
              <w:t>2</w:t>
            </w:r>
          </w:p>
        </w:tc>
        <w:tc>
          <w:tcPr>
            <w:tcW w:w="3294" w:type="pct"/>
            <w:vAlign w:val="center"/>
          </w:tcPr>
          <w:p w14:paraId="302457B0"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rPr>
            </w:pPr>
            <w:r w:rsidRPr="006371A1">
              <w:rPr>
                <w:color w:val="000000" w:themeColor="text1"/>
                <w:sz w:val="28"/>
                <w:szCs w:val="28"/>
              </w:rPr>
              <w:t>Chuyến</w:t>
            </w:r>
            <w:r w:rsidRPr="006371A1">
              <w:rPr>
                <w:color w:val="000000" w:themeColor="text1"/>
                <w:spacing w:val="-2"/>
                <w:sz w:val="28"/>
                <w:szCs w:val="28"/>
              </w:rPr>
              <w:t xml:space="preserve"> </w:t>
            </w:r>
            <w:r w:rsidRPr="006371A1">
              <w:rPr>
                <w:color w:val="000000" w:themeColor="text1"/>
                <w:sz w:val="28"/>
                <w:szCs w:val="28"/>
              </w:rPr>
              <w:t>bay có</w:t>
            </w:r>
            <w:r w:rsidRPr="006371A1">
              <w:rPr>
                <w:color w:val="000000" w:themeColor="text1"/>
                <w:spacing w:val="-2"/>
                <w:sz w:val="28"/>
                <w:szCs w:val="28"/>
              </w:rPr>
              <w:t xml:space="preserve"> </w:t>
            </w:r>
            <w:r w:rsidRPr="006371A1">
              <w:rPr>
                <w:color w:val="000000" w:themeColor="text1"/>
                <w:sz w:val="28"/>
                <w:szCs w:val="28"/>
              </w:rPr>
              <w:t>độ dài đường bay từ 500</w:t>
            </w:r>
            <w:r w:rsidRPr="006371A1">
              <w:rPr>
                <w:color w:val="000000" w:themeColor="text1"/>
                <w:spacing w:val="-3"/>
                <w:sz w:val="28"/>
                <w:szCs w:val="28"/>
              </w:rPr>
              <w:t xml:space="preserve"> </w:t>
            </w:r>
            <w:r w:rsidRPr="006371A1">
              <w:rPr>
                <w:color w:val="000000" w:themeColor="text1"/>
                <w:sz w:val="28"/>
                <w:szCs w:val="28"/>
              </w:rPr>
              <w:t>km đến dưới</w:t>
            </w:r>
            <w:r w:rsidRPr="006371A1">
              <w:rPr>
                <w:color w:val="000000" w:themeColor="text1"/>
                <w:spacing w:val="-1"/>
                <w:sz w:val="28"/>
                <w:szCs w:val="28"/>
              </w:rPr>
              <w:t xml:space="preserve"> </w:t>
            </w:r>
            <w:r w:rsidRPr="006371A1">
              <w:rPr>
                <w:color w:val="000000" w:themeColor="text1"/>
                <w:sz w:val="28"/>
                <w:szCs w:val="28"/>
              </w:rPr>
              <w:t>1.000 km</w:t>
            </w:r>
          </w:p>
        </w:tc>
        <w:tc>
          <w:tcPr>
            <w:tcW w:w="1552" w:type="pct"/>
            <w:vAlign w:val="center"/>
          </w:tcPr>
          <w:p w14:paraId="7D44BF32"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rPr>
            </w:pPr>
            <w:r w:rsidRPr="006371A1">
              <w:rPr>
                <w:color w:val="000000" w:themeColor="text1"/>
                <w:sz w:val="28"/>
                <w:szCs w:val="28"/>
              </w:rPr>
              <w:t>3</w:t>
            </w:r>
            <w:r w:rsidRPr="006371A1">
              <w:rPr>
                <w:color w:val="000000" w:themeColor="text1"/>
                <w:sz w:val="28"/>
                <w:szCs w:val="28"/>
                <w:lang w:val="en-US"/>
              </w:rPr>
              <w:t>75</w:t>
            </w:r>
            <w:r w:rsidRPr="006371A1">
              <w:rPr>
                <w:color w:val="000000" w:themeColor="text1"/>
                <w:sz w:val="28"/>
                <w:szCs w:val="28"/>
              </w:rPr>
              <w:t>.000</w:t>
            </w:r>
            <w:r w:rsidRPr="006371A1">
              <w:rPr>
                <w:color w:val="000000" w:themeColor="text1"/>
                <w:sz w:val="28"/>
                <w:szCs w:val="28"/>
                <w:lang w:val="en-US"/>
              </w:rPr>
              <w:t xml:space="preserve"> đồng</w:t>
            </w:r>
          </w:p>
        </w:tc>
      </w:tr>
      <w:tr w:rsidR="006371A1" w:rsidRPr="006371A1" w14:paraId="1C267097" w14:textId="77777777" w:rsidTr="00E01E70">
        <w:tc>
          <w:tcPr>
            <w:tcW w:w="154" w:type="pct"/>
            <w:vAlign w:val="center"/>
          </w:tcPr>
          <w:p w14:paraId="163867C3" w14:textId="77777777" w:rsidR="00E01E70" w:rsidRPr="006371A1" w:rsidRDefault="00E01E70" w:rsidP="006371A1">
            <w:pPr>
              <w:pStyle w:val="ListParagraph"/>
              <w:tabs>
                <w:tab w:val="left" w:pos="-105"/>
              </w:tabs>
              <w:spacing w:before="120" w:after="120"/>
              <w:ind w:left="0" w:firstLine="0"/>
              <w:jc w:val="center"/>
              <w:rPr>
                <w:color w:val="000000" w:themeColor="text1"/>
                <w:sz w:val="28"/>
                <w:szCs w:val="28"/>
              </w:rPr>
            </w:pPr>
            <w:r w:rsidRPr="006371A1">
              <w:rPr>
                <w:color w:val="000000" w:themeColor="text1"/>
                <w:sz w:val="28"/>
                <w:szCs w:val="28"/>
              </w:rPr>
              <w:t>3</w:t>
            </w:r>
          </w:p>
        </w:tc>
        <w:tc>
          <w:tcPr>
            <w:tcW w:w="3294" w:type="pct"/>
            <w:vAlign w:val="center"/>
          </w:tcPr>
          <w:p w14:paraId="0CF160D6"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rPr>
            </w:pPr>
            <w:r w:rsidRPr="006371A1">
              <w:rPr>
                <w:color w:val="000000" w:themeColor="text1"/>
                <w:sz w:val="28"/>
                <w:szCs w:val="28"/>
              </w:rPr>
              <w:t>Chuyến</w:t>
            </w:r>
            <w:r w:rsidRPr="006371A1">
              <w:rPr>
                <w:color w:val="000000" w:themeColor="text1"/>
                <w:spacing w:val="-1"/>
                <w:sz w:val="28"/>
                <w:szCs w:val="28"/>
              </w:rPr>
              <w:t xml:space="preserve"> </w:t>
            </w:r>
            <w:r w:rsidRPr="006371A1">
              <w:rPr>
                <w:color w:val="000000" w:themeColor="text1"/>
                <w:sz w:val="28"/>
                <w:szCs w:val="28"/>
              </w:rPr>
              <w:t>bay</w:t>
            </w:r>
            <w:r w:rsidRPr="006371A1">
              <w:rPr>
                <w:color w:val="000000" w:themeColor="text1"/>
                <w:spacing w:val="1"/>
                <w:sz w:val="28"/>
                <w:szCs w:val="28"/>
              </w:rPr>
              <w:t xml:space="preserve"> </w:t>
            </w:r>
            <w:r w:rsidRPr="006371A1">
              <w:rPr>
                <w:color w:val="000000" w:themeColor="text1"/>
                <w:sz w:val="28"/>
                <w:szCs w:val="28"/>
              </w:rPr>
              <w:t>có độ</w:t>
            </w:r>
            <w:r w:rsidRPr="006371A1">
              <w:rPr>
                <w:color w:val="000000" w:themeColor="text1"/>
                <w:spacing w:val="-1"/>
                <w:sz w:val="28"/>
                <w:szCs w:val="28"/>
              </w:rPr>
              <w:t xml:space="preserve"> </w:t>
            </w:r>
            <w:r w:rsidRPr="006371A1">
              <w:rPr>
                <w:color w:val="000000" w:themeColor="text1"/>
                <w:sz w:val="28"/>
                <w:szCs w:val="28"/>
              </w:rPr>
              <w:t>dài</w:t>
            </w:r>
            <w:r w:rsidRPr="006371A1">
              <w:rPr>
                <w:color w:val="000000" w:themeColor="text1"/>
                <w:spacing w:val="-1"/>
                <w:sz w:val="28"/>
                <w:szCs w:val="28"/>
              </w:rPr>
              <w:t xml:space="preserve"> </w:t>
            </w:r>
            <w:r w:rsidRPr="006371A1">
              <w:rPr>
                <w:color w:val="000000" w:themeColor="text1"/>
                <w:sz w:val="28"/>
                <w:szCs w:val="28"/>
              </w:rPr>
              <w:t>đường bay</w:t>
            </w:r>
            <w:r w:rsidRPr="006371A1">
              <w:rPr>
                <w:color w:val="000000" w:themeColor="text1"/>
                <w:spacing w:val="1"/>
                <w:sz w:val="28"/>
                <w:szCs w:val="28"/>
              </w:rPr>
              <w:t xml:space="preserve"> </w:t>
            </w:r>
            <w:r w:rsidRPr="006371A1">
              <w:rPr>
                <w:color w:val="000000" w:themeColor="text1"/>
                <w:sz w:val="28"/>
                <w:szCs w:val="28"/>
              </w:rPr>
              <w:t>từ 1.000</w:t>
            </w:r>
            <w:r w:rsidRPr="006371A1">
              <w:rPr>
                <w:color w:val="000000" w:themeColor="text1"/>
                <w:spacing w:val="-4"/>
                <w:sz w:val="28"/>
                <w:szCs w:val="28"/>
              </w:rPr>
              <w:t xml:space="preserve"> </w:t>
            </w:r>
            <w:r w:rsidRPr="006371A1">
              <w:rPr>
                <w:color w:val="000000" w:themeColor="text1"/>
                <w:sz w:val="28"/>
                <w:szCs w:val="28"/>
              </w:rPr>
              <w:t>km</w:t>
            </w:r>
            <w:r w:rsidRPr="006371A1">
              <w:rPr>
                <w:color w:val="000000" w:themeColor="text1"/>
                <w:spacing w:val="-1"/>
                <w:sz w:val="28"/>
                <w:szCs w:val="28"/>
              </w:rPr>
              <w:t xml:space="preserve"> </w:t>
            </w:r>
            <w:r w:rsidRPr="006371A1">
              <w:rPr>
                <w:color w:val="000000" w:themeColor="text1"/>
                <w:sz w:val="28"/>
                <w:szCs w:val="28"/>
              </w:rPr>
              <w:t>trở</w:t>
            </w:r>
            <w:r w:rsidRPr="006371A1">
              <w:rPr>
                <w:color w:val="000000" w:themeColor="text1"/>
                <w:spacing w:val="-1"/>
                <w:sz w:val="28"/>
                <w:szCs w:val="28"/>
              </w:rPr>
              <w:t xml:space="preserve"> </w:t>
            </w:r>
            <w:r w:rsidRPr="006371A1">
              <w:rPr>
                <w:color w:val="000000" w:themeColor="text1"/>
                <w:sz w:val="28"/>
                <w:szCs w:val="28"/>
              </w:rPr>
              <w:t>lên</w:t>
            </w:r>
          </w:p>
        </w:tc>
        <w:tc>
          <w:tcPr>
            <w:tcW w:w="1552" w:type="pct"/>
            <w:vAlign w:val="center"/>
          </w:tcPr>
          <w:p w14:paraId="231C9FAD" w14:textId="77777777" w:rsidR="00E01E70" w:rsidRPr="006371A1" w:rsidRDefault="00E01E70" w:rsidP="006371A1">
            <w:pPr>
              <w:tabs>
                <w:tab w:val="left" w:pos="0"/>
              </w:tabs>
              <w:spacing w:before="120" w:after="120"/>
              <w:jc w:val="center"/>
              <w:rPr>
                <w:color w:val="000000" w:themeColor="text1"/>
                <w:sz w:val="28"/>
                <w:szCs w:val="28"/>
              </w:rPr>
            </w:pPr>
            <w:r w:rsidRPr="006371A1">
              <w:rPr>
                <w:color w:val="000000" w:themeColor="text1"/>
                <w:spacing w:val="-4"/>
                <w:sz w:val="28"/>
                <w:szCs w:val="28"/>
                <w:lang w:val="en-US"/>
              </w:rPr>
              <w:t>500</w:t>
            </w:r>
            <w:r w:rsidRPr="006371A1">
              <w:rPr>
                <w:color w:val="000000" w:themeColor="text1"/>
                <w:spacing w:val="-4"/>
                <w:sz w:val="28"/>
                <w:szCs w:val="28"/>
              </w:rPr>
              <w:t>.000</w:t>
            </w:r>
            <w:r w:rsidRPr="006371A1">
              <w:rPr>
                <w:color w:val="000000" w:themeColor="text1"/>
                <w:spacing w:val="-4"/>
                <w:sz w:val="28"/>
                <w:szCs w:val="28"/>
                <w:lang w:val="en-US"/>
              </w:rPr>
              <w:t xml:space="preserve"> </w:t>
            </w:r>
            <w:r w:rsidRPr="006371A1">
              <w:rPr>
                <w:color w:val="000000" w:themeColor="text1"/>
                <w:sz w:val="28"/>
                <w:szCs w:val="28"/>
                <w:lang w:val="en-US"/>
              </w:rPr>
              <w:t>đồng</w:t>
            </w:r>
          </w:p>
        </w:tc>
      </w:tr>
    </w:tbl>
    <w:p w14:paraId="3AFB08FA" w14:textId="77777777" w:rsidR="00E01E70" w:rsidRPr="006371A1" w:rsidRDefault="00E01E70" w:rsidP="006371A1">
      <w:pPr>
        <w:tabs>
          <w:tab w:val="left" w:pos="0"/>
        </w:tabs>
        <w:spacing w:before="120" w:after="120"/>
        <w:rPr>
          <w:color w:val="000000" w:themeColor="text1"/>
          <w:spacing w:val="-6"/>
          <w:sz w:val="28"/>
          <w:szCs w:val="28"/>
          <w:lang w:val="en-US"/>
        </w:rPr>
      </w:pPr>
    </w:p>
    <w:p w14:paraId="2155D955" w14:textId="01EEBE3E" w:rsidR="00ED7746" w:rsidRPr="006371A1" w:rsidRDefault="00ED7746" w:rsidP="006371A1">
      <w:pPr>
        <w:pStyle w:val="ListParagraph"/>
        <w:numPr>
          <w:ilvl w:val="0"/>
          <w:numId w:val="7"/>
        </w:numPr>
        <w:tabs>
          <w:tab w:val="left" w:pos="0"/>
        </w:tabs>
        <w:spacing w:before="120" w:after="120"/>
        <w:rPr>
          <w:color w:val="000000" w:themeColor="text1"/>
          <w:spacing w:val="-8"/>
          <w:sz w:val="28"/>
          <w:szCs w:val="28"/>
          <w:lang w:val="en-US"/>
        </w:rPr>
      </w:pPr>
      <w:r w:rsidRPr="006371A1">
        <w:rPr>
          <w:color w:val="000000" w:themeColor="text1"/>
          <w:spacing w:val="-8"/>
          <w:sz w:val="28"/>
          <w:szCs w:val="28"/>
        </w:rPr>
        <w:t>Mức</w:t>
      </w:r>
      <w:r w:rsidRPr="006371A1">
        <w:rPr>
          <w:color w:val="000000" w:themeColor="text1"/>
          <w:spacing w:val="-13"/>
          <w:sz w:val="28"/>
          <w:szCs w:val="28"/>
        </w:rPr>
        <w:t xml:space="preserve"> </w:t>
      </w:r>
      <w:r w:rsidRPr="006371A1">
        <w:rPr>
          <w:color w:val="000000" w:themeColor="text1"/>
          <w:spacing w:val="-8"/>
          <w:sz w:val="28"/>
          <w:szCs w:val="28"/>
        </w:rPr>
        <w:t>bồi</w:t>
      </w:r>
      <w:r w:rsidRPr="006371A1">
        <w:rPr>
          <w:color w:val="000000" w:themeColor="text1"/>
          <w:spacing w:val="-10"/>
          <w:sz w:val="28"/>
          <w:szCs w:val="28"/>
        </w:rPr>
        <w:t xml:space="preserve"> </w:t>
      </w:r>
      <w:r w:rsidRPr="006371A1">
        <w:rPr>
          <w:color w:val="000000" w:themeColor="text1"/>
          <w:spacing w:val="-8"/>
          <w:sz w:val="28"/>
          <w:szCs w:val="28"/>
        </w:rPr>
        <w:t>thường</w:t>
      </w:r>
      <w:r w:rsidRPr="006371A1">
        <w:rPr>
          <w:color w:val="000000" w:themeColor="text1"/>
          <w:spacing w:val="-11"/>
          <w:sz w:val="28"/>
          <w:szCs w:val="28"/>
        </w:rPr>
        <w:t xml:space="preserve"> </w:t>
      </w:r>
      <w:r w:rsidRPr="006371A1">
        <w:rPr>
          <w:color w:val="000000" w:themeColor="text1"/>
          <w:spacing w:val="-8"/>
          <w:sz w:val="28"/>
          <w:szCs w:val="28"/>
        </w:rPr>
        <w:t>cho</w:t>
      </w:r>
      <w:r w:rsidRPr="006371A1">
        <w:rPr>
          <w:color w:val="000000" w:themeColor="text1"/>
          <w:spacing w:val="-15"/>
          <w:sz w:val="28"/>
          <w:szCs w:val="28"/>
        </w:rPr>
        <w:t xml:space="preserve"> </w:t>
      </w:r>
      <w:r w:rsidRPr="006371A1">
        <w:rPr>
          <w:color w:val="000000" w:themeColor="text1"/>
          <w:spacing w:val="-8"/>
          <w:sz w:val="28"/>
          <w:szCs w:val="28"/>
        </w:rPr>
        <w:t>mỗi</w:t>
      </w:r>
      <w:r w:rsidRPr="006371A1">
        <w:rPr>
          <w:color w:val="000000" w:themeColor="text1"/>
          <w:spacing w:val="-10"/>
          <w:sz w:val="28"/>
          <w:szCs w:val="28"/>
        </w:rPr>
        <w:t xml:space="preserve"> </w:t>
      </w:r>
      <w:r w:rsidRPr="006371A1">
        <w:rPr>
          <w:color w:val="000000" w:themeColor="text1"/>
          <w:spacing w:val="-8"/>
          <w:sz w:val="28"/>
          <w:szCs w:val="28"/>
        </w:rPr>
        <w:t>hành</w:t>
      </w:r>
      <w:r w:rsidRPr="006371A1">
        <w:rPr>
          <w:color w:val="000000" w:themeColor="text1"/>
          <w:spacing w:val="-9"/>
          <w:sz w:val="28"/>
          <w:szCs w:val="28"/>
        </w:rPr>
        <w:t xml:space="preserve"> </w:t>
      </w:r>
      <w:r w:rsidRPr="006371A1">
        <w:rPr>
          <w:color w:val="000000" w:themeColor="text1"/>
          <w:spacing w:val="-8"/>
          <w:sz w:val="28"/>
          <w:szCs w:val="28"/>
        </w:rPr>
        <w:t>khách</w:t>
      </w:r>
      <w:r w:rsidRPr="006371A1">
        <w:rPr>
          <w:color w:val="000000" w:themeColor="text1"/>
          <w:spacing w:val="-12"/>
          <w:sz w:val="28"/>
          <w:szCs w:val="28"/>
        </w:rPr>
        <w:t xml:space="preserve"> </w:t>
      </w:r>
      <w:r w:rsidRPr="006371A1">
        <w:rPr>
          <w:color w:val="000000" w:themeColor="text1"/>
          <w:spacing w:val="-8"/>
          <w:sz w:val="28"/>
          <w:szCs w:val="28"/>
        </w:rPr>
        <w:t>đối</w:t>
      </w:r>
      <w:r w:rsidRPr="006371A1">
        <w:rPr>
          <w:color w:val="000000" w:themeColor="text1"/>
          <w:spacing w:val="-10"/>
          <w:sz w:val="28"/>
          <w:szCs w:val="28"/>
        </w:rPr>
        <w:t xml:space="preserve"> </w:t>
      </w:r>
      <w:r w:rsidRPr="006371A1">
        <w:rPr>
          <w:color w:val="000000" w:themeColor="text1"/>
          <w:spacing w:val="-8"/>
          <w:sz w:val="28"/>
          <w:szCs w:val="28"/>
        </w:rPr>
        <w:t>với</w:t>
      </w:r>
      <w:r w:rsidRPr="006371A1">
        <w:rPr>
          <w:color w:val="000000" w:themeColor="text1"/>
          <w:spacing w:val="-11"/>
          <w:sz w:val="28"/>
          <w:szCs w:val="28"/>
        </w:rPr>
        <w:t xml:space="preserve"> </w:t>
      </w:r>
      <w:r w:rsidRPr="006371A1">
        <w:rPr>
          <w:color w:val="000000" w:themeColor="text1"/>
          <w:spacing w:val="-8"/>
          <w:sz w:val="28"/>
          <w:szCs w:val="28"/>
        </w:rPr>
        <w:t>chuyến</w:t>
      </w:r>
      <w:r w:rsidRPr="006371A1">
        <w:rPr>
          <w:color w:val="000000" w:themeColor="text1"/>
          <w:spacing w:val="-10"/>
          <w:sz w:val="28"/>
          <w:szCs w:val="28"/>
        </w:rPr>
        <w:t xml:space="preserve"> </w:t>
      </w:r>
      <w:r w:rsidRPr="006371A1">
        <w:rPr>
          <w:color w:val="000000" w:themeColor="text1"/>
          <w:spacing w:val="-8"/>
          <w:sz w:val="28"/>
          <w:szCs w:val="28"/>
        </w:rPr>
        <w:t>bay</w:t>
      </w:r>
      <w:r w:rsidRPr="006371A1">
        <w:rPr>
          <w:color w:val="000000" w:themeColor="text1"/>
          <w:spacing w:val="-6"/>
          <w:sz w:val="28"/>
          <w:szCs w:val="28"/>
        </w:rPr>
        <w:t xml:space="preserve"> </w:t>
      </w:r>
      <w:r w:rsidRPr="006371A1">
        <w:rPr>
          <w:color w:val="000000" w:themeColor="text1"/>
          <w:spacing w:val="-8"/>
          <w:sz w:val="28"/>
          <w:szCs w:val="28"/>
        </w:rPr>
        <w:t>quốc tế</w:t>
      </w:r>
      <w:r w:rsidRPr="006371A1">
        <w:rPr>
          <w:color w:val="000000" w:themeColor="text1"/>
          <w:spacing w:val="-9"/>
          <w:sz w:val="28"/>
          <w:szCs w:val="28"/>
        </w:rPr>
        <w:t xml:space="preserve"> </w:t>
      </w:r>
      <w:r w:rsidRPr="006371A1">
        <w:rPr>
          <w:color w:val="000000" w:themeColor="text1"/>
          <w:spacing w:val="-8"/>
          <w:sz w:val="28"/>
          <w:szCs w:val="28"/>
        </w:rPr>
        <w:t>như</w:t>
      </w:r>
      <w:r w:rsidRPr="006371A1">
        <w:rPr>
          <w:color w:val="000000" w:themeColor="text1"/>
          <w:spacing w:val="-10"/>
          <w:sz w:val="28"/>
          <w:szCs w:val="28"/>
        </w:rPr>
        <w:t xml:space="preserve"> </w:t>
      </w:r>
      <w:r w:rsidRPr="006371A1">
        <w:rPr>
          <w:color w:val="000000" w:themeColor="text1"/>
          <w:spacing w:val="-8"/>
          <w:sz w:val="28"/>
          <w:szCs w:val="28"/>
        </w:rPr>
        <w:t>sau:</w:t>
      </w:r>
    </w:p>
    <w:tbl>
      <w:tblPr>
        <w:tblStyle w:val="TableGrid"/>
        <w:tblW w:w="4744" w:type="pct"/>
        <w:tblInd w:w="279" w:type="dxa"/>
        <w:tblLook w:val="04A0" w:firstRow="1" w:lastRow="0" w:firstColumn="1" w:lastColumn="0" w:noHBand="0" w:noVBand="1"/>
      </w:tblPr>
      <w:tblGrid>
        <w:gridCol w:w="708"/>
        <w:gridCol w:w="5465"/>
        <w:gridCol w:w="2428"/>
      </w:tblGrid>
      <w:tr w:rsidR="006371A1" w:rsidRPr="006371A1" w14:paraId="3D5E0859" w14:textId="77777777" w:rsidTr="00FE5CD1">
        <w:tc>
          <w:tcPr>
            <w:tcW w:w="156" w:type="pct"/>
          </w:tcPr>
          <w:p w14:paraId="7F52E2BD" w14:textId="77777777" w:rsidR="00E01E70" w:rsidRPr="006371A1" w:rsidRDefault="00E01E70" w:rsidP="006371A1">
            <w:pPr>
              <w:pStyle w:val="ListParagraph"/>
              <w:tabs>
                <w:tab w:val="left" w:pos="0"/>
              </w:tabs>
              <w:spacing w:before="120" w:after="120"/>
              <w:ind w:left="0" w:firstLine="0"/>
              <w:jc w:val="center"/>
              <w:rPr>
                <w:b/>
                <w:bCs/>
                <w:color w:val="000000" w:themeColor="text1"/>
                <w:sz w:val="26"/>
                <w:szCs w:val="26"/>
              </w:rPr>
            </w:pPr>
            <w:r w:rsidRPr="006371A1">
              <w:rPr>
                <w:b/>
                <w:bCs/>
                <w:color w:val="000000" w:themeColor="text1"/>
                <w:sz w:val="26"/>
                <w:szCs w:val="26"/>
              </w:rPr>
              <w:t>STT</w:t>
            </w:r>
          </w:p>
        </w:tc>
        <w:tc>
          <w:tcPr>
            <w:tcW w:w="3305" w:type="pct"/>
          </w:tcPr>
          <w:p w14:paraId="29D158EF" w14:textId="77777777" w:rsidR="00E01E70" w:rsidRPr="006371A1" w:rsidRDefault="00E01E70" w:rsidP="006371A1">
            <w:pPr>
              <w:pStyle w:val="ListParagraph"/>
              <w:tabs>
                <w:tab w:val="left" w:pos="0"/>
              </w:tabs>
              <w:spacing w:before="120" w:after="120"/>
              <w:ind w:left="0" w:firstLine="0"/>
              <w:jc w:val="center"/>
              <w:rPr>
                <w:b/>
                <w:bCs/>
                <w:color w:val="000000" w:themeColor="text1"/>
                <w:sz w:val="26"/>
                <w:szCs w:val="26"/>
              </w:rPr>
            </w:pPr>
            <w:r w:rsidRPr="006371A1">
              <w:rPr>
                <w:b/>
                <w:bCs/>
                <w:color w:val="000000" w:themeColor="text1"/>
                <w:sz w:val="26"/>
                <w:szCs w:val="26"/>
              </w:rPr>
              <w:t>ĐỘ DÀI ĐƯỜNG BAY</w:t>
            </w:r>
          </w:p>
        </w:tc>
        <w:tc>
          <w:tcPr>
            <w:tcW w:w="1540" w:type="pct"/>
          </w:tcPr>
          <w:p w14:paraId="5F4D8E6E" w14:textId="77777777" w:rsidR="00E01E70" w:rsidRPr="006371A1" w:rsidRDefault="00E01E70" w:rsidP="006371A1">
            <w:pPr>
              <w:pStyle w:val="ListParagraph"/>
              <w:tabs>
                <w:tab w:val="left" w:pos="0"/>
              </w:tabs>
              <w:spacing w:before="120" w:after="120"/>
              <w:ind w:left="0" w:firstLine="0"/>
              <w:jc w:val="center"/>
              <w:rPr>
                <w:b/>
                <w:bCs/>
                <w:color w:val="000000" w:themeColor="text1"/>
                <w:sz w:val="26"/>
                <w:szCs w:val="26"/>
              </w:rPr>
            </w:pPr>
            <w:r w:rsidRPr="006371A1">
              <w:rPr>
                <w:b/>
                <w:bCs/>
                <w:color w:val="000000" w:themeColor="text1"/>
                <w:sz w:val="26"/>
                <w:szCs w:val="26"/>
              </w:rPr>
              <w:t>MỨC BỒI THƯỜNG</w:t>
            </w:r>
          </w:p>
        </w:tc>
      </w:tr>
      <w:tr w:rsidR="006371A1" w:rsidRPr="006371A1" w14:paraId="7961D3A5" w14:textId="77777777" w:rsidTr="00FE5CD1">
        <w:tc>
          <w:tcPr>
            <w:tcW w:w="156" w:type="pct"/>
          </w:tcPr>
          <w:p w14:paraId="5B7317DF"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rPr>
            </w:pPr>
            <w:r w:rsidRPr="006371A1">
              <w:rPr>
                <w:color w:val="000000" w:themeColor="text1"/>
                <w:sz w:val="28"/>
                <w:szCs w:val="28"/>
              </w:rPr>
              <w:lastRenderedPageBreak/>
              <w:t>1</w:t>
            </w:r>
          </w:p>
        </w:tc>
        <w:tc>
          <w:tcPr>
            <w:tcW w:w="3305" w:type="pct"/>
          </w:tcPr>
          <w:p w14:paraId="6967A22C"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rPr>
            </w:pPr>
            <w:r w:rsidRPr="006371A1">
              <w:rPr>
                <w:color w:val="000000" w:themeColor="text1"/>
                <w:sz w:val="28"/>
                <w:szCs w:val="28"/>
              </w:rPr>
              <w:t>Chuyến</w:t>
            </w:r>
            <w:r w:rsidRPr="006371A1">
              <w:rPr>
                <w:color w:val="000000" w:themeColor="text1"/>
                <w:spacing w:val="-1"/>
                <w:sz w:val="28"/>
                <w:szCs w:val="28"/>
              </w:rPr>
              <w:t xml:space="preserve"> </w:t>
            </w:r>
            <w:r w:rsidRPr="006371A1">
              <w:rPr>
                <w:color w:val="000000" w:themeColor="text1"/>
                <w:sz w:val="28"/>
                <w:szCs w:val="28"/>
              </w:rPr>
              <w:t>bay</w:t>
            </w:r>
            <w:r w:rsidRPr="006371A1">
              <w:rPr>
                <w:color w:val="000000" w:themeColor="text1"/>
                <w:spacing w:val="1"/>
                <w:sz w:val="28"/>
                <w:szCs w:val="28"/>
              </w:rPr>
              <w:t xml:space="preserve"> </w:t>
            </w:r>
            <w:r w:rsidRPr="006371A1">
              <w:rPr>
                <w:color w:val="000000" w:themeColor="text1"/>
                <w:sz w:val="28"/>
                <w:szCs w:val="28"/>
              </w:rPr>
              <w:t>có độ</w:t>
            </w:r>
            <w:r w:rsidRPr="006371A1">
              <w:rPr>
                <w:color w:val="000000" w:themeColor="text1"/>
                <w:spacing w:val="-1"/>
                <w:sz w:val="28"/>
                <w:szCs w:val="28"/>
              </w:rPr>
              <w:t xml:space="preserve"> </w:t>
            </w:r>
            <w:r w:rsidRPr="006371A1">
              <w:rPr>
                <w:color w:val="000000" w:themeColor="text1"/>
                <w:sz w:val="28"/>
                <w:szCs w:val="28"/>
              </w:rPr>
              <w:t>dài đường</w:t>
            </w:r>
            <w:r w:rsidRPr="006371A1">
              <w:rPr>
                <w:color w:val="000000" w:themeColor="text1"/>
                <w:spacing w:val="-1"/>
                <w:sz w:val="28"/>
                <w:szCs w:val="28"/>
              </w:rPr>
              <w:t xml:space="preserve"> </w:t>
            </w:r>
            <w:r w:rsidRPr="006371A1">
              <w:rPr>
                <w:color w:val="000000" w:themeColor="text1"/>
                <w:sz w:val="28"/>
                <w:szCs w:val="28"/>
              </w:rPr>
              <w:t>bay</w:t>
            </w:r>
            <w:r w:rsidRPr="006371A1">
              <w:rPr>
                <w:color w:val="000000" w:themeColor="text1"/>
                <w:spacing w:val="2"/>
                <w:sz w:val="28"/>
                <w:szCs w:val="28"/>
              </w:rPr>
              <w:t xml:space="preserve"> </w:t>
            </w:r>
            <w:r w:rsidRPr="006371A1">
              <w:rPr>
                <w:color w:val="000000" w:themeColor="text1"/>
                <w:sz w:val="28"/>
                <w:szCs w:val="28"/>
              </w:rPr>
              <w:t>dưới</w:t>
            </w:r>
            <w:r w:rsidRPr="006371A1">
              <w:rPr>
                <w:color w:val="000000" w:themeColor="text1"/>
                <w:spacing w:val="-1"/>
                <w:sz w:val="28"/>
                <w:szCs w:val="28"/>
              </w:rPr>
              <w:t xml:space="preserve"> </w:t>
            </w:r>
            <w:r w:rsidRPr="006371A1">
              <w:rPr>
                <w:color w:val="000000" w:themeColor="text1"/>
                <w:sz w:val="28"/>
                <w:szCs w:val="28"/>
              </w:rPr>
              <w:t>1.000 km</w:t>
            </w:r>
          </w:p>
        </w:tc>
        <w:tc>
          <w:tcPr>
            <w:tcW w:w="1540" w:type="pct"/>
            <w:vAlign w:val="center"/>
          </w:tcPr>
          <w:p w14:paraId="47C55BDC"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rPr>
            </w:pPr>
            <w:r w:rsidRPr="006371A1">
              <w:rPr>
                <w:color w:val="000000" w:themeColor="text1"/>
                <w:sz w:val="28"/>
                <w:szCs w:val="28"/>
                <w:lang w:val="en-US"/>
              </w:rPr>
              <w:t>30</w:t>
            </w:r>
            <w:r w:rsidRPr="006371A1">
              <w:rPr>
                <w:color w:val="000000" w:themeColor="text1"/>
                <w:sz w:val="28"/>
                <w:szCs w:val="28"/>
              </w:rPr>
              <w:t xml:space="preserve"> </w:t>
            </w:r>
            <w:r w:rsidRPr="006371A1">
              <w:rPr>
                <w:color w:val="000000" w:themeColor="text1"/>
                <w:spacing w:val="-4"/>
                <w:sz w:val="28"/>
                <w:szCs w:val="28"/>
              </w:rPr>
              <w:t>USD</w:t>
            </w:r>
          </w:p>
        </w:tc>
      </w:tr>
      <w:tr w:rsidR="006371A1" w:rsidRPr="006371A1" w14:paraId="42DE7337" w14:textId="77777777" w:rsidTr="00FE5CD1">
        <w:tc>
          <w:tcPr>
            <w:tcW w:w="156" w:type="pct"/>
          </w:tcPr>
          <w:p w14:paraId="39016125"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rPr>
            </w:pPr>
            <w:r w:rsidRPr="006371A1">
              <w:rPr>
                <w:color w:val="000000" w:themeColor="text1"/>
                <w:sz w:val="28"/>
                <w:szCs w:val="28"/>
              </w:rPr>
              <w:t>2</w:t>
            </w:r>
          </w:p>
        </w:tc>
        <w:tc>
          <w:tcPr>
            <w:tcW w:w="3305" w:type="pct"/>
          </w:tcPr>
          <w:p w14:paraId="04F89A31"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rPr>
            </w:pPr>
            <w:r w:rsidRPr="006371A1">
              <w:rPr>
                <w:color w:val="000000" w:themeColor="text1"/>
                <w:sz w:val="28"/>
                <w:szCs w:val="28"/>
              </w:rPr>
              <w:t>Chuyến</w:t>
            </w:r>
            <w:r w:rsidRPr="006371A1">
              <w:rPr>
                <w:color w:val="000000" w:themeColor="text1"/>
                <w:spacing w:val="27"/>
                <w:sz w:val="28"/>
                <w:szCs w:val="28"/>
              </w:rPr>
              <w:t xml:space="preserve"> </w:t>
            </w:r>
            <w:r w:rsidRPr="006371A1">
              <w:rPr>
                <w:color w:val="000000" w:themeColor="text1"/>
                <w:sz w:val="28"/>
                <w:szCs w:val="28"/>
              </w:rPr>
              <w:t>bay</w:t>
            </w:r>
            <w:r w:rsidRPr="006371A1">
              <w:rPr>
                <w:color w:val="000000" w:themeColor="text1"/>
                <w:spacing w:val="29"/>
                <w:sz w:val="28"/>
                <w:szCs w:val="28"/>
              </w:rPr>
              <w:t xml:space="preserve"> </w:t>
            </w:r>
            <w:r w:rsidRPr="006371A1">
              <w:rPr>
                <w:color w:val="000000" w:themeColor="text1"/>
                <w:sz w:val="28"/>
                <w:szCs w:val="28"/>
              </w:rPr>
              <w:t>có</w:t>
            </w:r>
            <w:r w:rsidRPr="006371A1">
              <w:rPr>
                <w:color w:val="000000" w:themeColor="text1"/>
                <w:spacing w:val="28"/>
                <w:sz w:val="28"/>
                <w:szCs w:val="28"/>
              </w:rPr>
              <w:t xml:space="preserve"> </w:t>
            </w:r>
            <w:r w:rsidRPr="006371A1">
              <w:rPr>
                <w:color w:val="000000" w:themeColor="text1"/>
                <w:sz w:val="28"/>
                <w:szCs w:val="28"/>
              </w:rPr>
              <w:t>độ</w:t>
            </w:r>
            <w:r w:rsidRPr="006371A1">
              <w:rPr>
                <w:color w:val="000000" w:themeColor="text1"/>
                <w:spacing w:val="25"/>
                <w:sz w:val="28"/>
                <w:szCs w:val="28"/>
              </w:rPr>
              <w:t xml:space="preserve"> </w:t>
            </w:r>
            <w:r w:rsidRPr="006371A1">
              <w:rPr>
                <w:color w:val="000000" w:themeColor="text1"/>
                <w:sz w:val="28"/>
                <w:szCs w:val="28"/>
              </w:rPr>
              <w:t>dài</w:t>
            </w:r>
            <w:r w:rsidRPr="006371A1">
              <w:rPr>
                <w:color w:val="000000" w:themeColor="text1"/>
                <w:spacing w:val="28"/>
                <w:sz w:val="28"/>
                <w:szCs w:val="28"/>
              </w:rPr>
              <w:t xml:space="preserve"> </w:t>
            </w:r>
            <w:r w:rsidRPr="006371A1">
              <w:rPr>
                <w:color w:val="000000" w:themeColor="text1"/>
                <w:sz w:val="28"/>
                <w:szCs w:val="28"/>
              </w:rPr>
              <w:t>đường</w:t>
            </w:r>
            <w:r w:rsidRPr="006371A1">
              <w:rPr>
                <w:color w:val="000000" w:themeColor="text1"/>
                <w:spacing w:val="27"/>
                <w:sz w:val="28"/>
                <w:szCs w:val="28"/>
              </w:rPr>
              <w:t xml:space="preserve"> </w:t>
            </w:r>
            <w:r w:rsidRPr="006371A1">
              <w:rPr>
                <w:color w:val="000000" w:themeColor="text1"/>
                <w:sz w:val="28"/>
                <w:szCs w:val="28"/>
              </w:rPr>
              <w:t>bay</w:t>
            </w:r>
            <w:r w:rsidRPr="006371A1">
              <w:rPr>
                <w:color w:val="000000" w:themeColor="text1"/>
                <w:spacing w:val="30"/>
                <w:sz w:val="28"/>
                <w:szCs w:val="28"/>
              </w:rPr>
              <w:t xml:space="preserve"> </w:t>
            </w:r>
            <w:r w:rsidRPr="006371A1">
              <w:rPr>
                <w:color w:val="000000" w:themeColor="text1"/>
                <w:sz w:val="28"/>
                <w:szCs w:val="28"/>
              </w:rPr>
              <w:t>từ</w:t>
            </w:r>
            <w:r w:rsidRPr="006371A1">
              <w:rPr>
                <w:color w:val="000000" w:themeColor="text1"/>
                <w:spacing w:val="28"/>
                <w:sz w:val="28"/>
                <w:szCs w:val="28"/>
              </w:rPr>
              <w:t xml:space="preserve"> </w:t>
            </w:r>
            <w:r w:rsidRPr="006371A1">
              <w:rPr>
                <w:color w:val="000000" w:themeColor="text1"/>
                <w:sz w:val="28"/>
                <w:szCs w:val="28"/>
              </w:rPr>
              <w:t>1.000</w:t>
            </w:r>
            <w:r w:rsidRPr="006371A1">
              <w:rPr>
                <w:color w:val="000000" w:themeColor="text1"/>
                <w:spacing w:val="27"/>
                <w:sz w:val="28"/>
                <w:szCs w:val="28"/>
              </w:rPr>
              <w:t xml:space="preserve"> </w:t>
            </w:r>
            <w:r w:rsidRPr="006371A1">
              <w:rPr>
                <w:color w:val="000000" w:themeColor="text1"/>
                <w:sz w:val="28"/>
                <w:szCs w:val="28"/>
              </w:rPr>
              <w:t>km</w:t>
            </w:r>
            <w:r w:rsidRPr="006371A1">
              <w:rPr>
                <w:color w:val="000000" w:themeColor="text1"/>
                <w:spacing w:val="27"/>
                <w:sz w:val="28"/>
                <w:szCs w:val="28"/>
              </w:rPr>
              <w:t xml:space="preserve"> </w:t>
            </w:r>
            <w:r w:rsidRPr="006371A1">
              <w:rPr>
                <w:color w:val="000000" w:themeColor="text1"/>
                <w:sz w:val="28"/>
                <w:szCs w:val="28"/>
              </w:rPr>
              <w:t>đến</w:t>
            </w:r>
            <w:r w:rsidRPr="006371A1">
              <w:rPr>
                <w:color w:val="000000" w:themeColor="text1"/>
                <w:spacing w:val="27"/>
                <w:sz w:val="28"/>
                <w:szCs w:val="28"/>
              </w:rPr>
              <w:t xml:space="preserve"> </w:t>
            </w:r>
            <w:r w:rsidRPr="006371A1">
              <w:rPr>
                <w:color w:val="000000" w:themeColor="text1"/>
                <w:sz w:val="28"/>
                <w:szCs w:val="28"/>
              </w:rPr>
              <w:t>dưới</w:t>
            </w:r>
            <w:r w:rsidRPr="006371A1">
              <w:rPr>
                <w:color w:val="000000" w:themeColor="text1"/>
                <w:spacing w:val="27"/>
                <w:sz w:val="28"/>
                <w:szCs w:val="28"/>
              </w:rPr>
              <w:t xml:space="preserve"> </w:t>
            </w:r>
            <w:r w:rsidRPr="006371A1">
              <w:rPr>
                <w:color w:val="000000" w:themeColor="text1"/>
                <w:sz w:val="28"/>
                <w:szCs w:val="28"/>
              </w:rPr>
              <w:t>2.500</w:t>
            </w:r>
            <w:r w:rsidRPr="006371A1">
              <w:rPr>
                <w:color w:val="000000" w:themeColor="text1"/>
                <w:spacing w:val="27"/>
                <w:sz w:val="28"/>
                <w:szCs w:val="28"/>
              </w:rPr>
              <w:t xml:space="preserve"> </w:t>
            </w:r>
            <w:r w:rsidRPr="006371A1">
              <w:rPr>
                <w:color w:val="000000" w:themeColor="text1"/>
                <w:sz w:val="28"/>
                <w:szCs w:val="28"/>
              </w:rPr>
              <w:t>km</w:t>
            </w:r>
          </w:p>
        </w:tc>
        <w:tc>
          <w:tcPr>
            <w:tcW w:w="1540" w:type="pct"/>
            <w:vAlign w:val="center"/>
          </w:tcPr>
          <w:p w14:paraId="504003CB"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rPr>
            </w:pPr>
            <w:r w:rsidRPr="006371A1">
              <w:rPr>
                <w:color w:val="000000" w:themeColor="text1"/>
                <w:sz w:val="28"/>
                <w:szCs w:val="28"/>
                <w:lang w:val="en-US"/>
              </w:rPr>
              <w:t>60</w:t>
            </w:r>
            <w:r w:rsidRPr="006371A1">
              <w:rPr>
                <w:color w:val="000000" w:themeColor="text1"/>
                <w:sz w:val="28"/>
                <w:szCs w:val="28"/>
              </w:rPr>
              <w:t xml:space="preserve"> </w:t>
            </w:r>
            <w:r w:rsidRPr="006371A1">
              <w:rPr>
                <w:color w:val="000000" w:themeColor="text1"/>
                <w:spacing w:val="-4"/>
                <w:sz w:val="28"/>
                <w:szCs w:val="28"/>
              </w:rPr>
              <w:t>USD</w:t>
            </w:r>
          </w:p>
        </w:tc>
      </w:tr>
      <w:tr w:rsidR="006371A1" w:rsidRPr="006371A1" w14:paraId="6E9F3077" w14:textId="77777777" w:rsidTr="00FE5CD1">
        <w:tc>
          <w:tcPr>
            <w:tcW w:w="156" w:type="pct"/>
          </w:tcPr>
          <w:p w14:paraId="6AF6D11B"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rPr>
            </w:pPr>
            <w:r w:rsidRPr="006371A1">
              <w:rPr>
                <w:color w:val="000000" w:themeColor="text1"/>
                <w:sz w:val="28"/>
                <w:szCs w:val="28"/>
              </w:rPr>
              <w:t>3</w:t>
            </w:r>
          </w:p>
        </w:tc>
        <w:tc>
          <w:tcPr>
            <w:tcW w:w="3305" w:type="pct"/>
          </w:tcPr>
          <w:p w14:paraId="19C0E7A1"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rPr>
            </w:pPr>
            <w:r w:rsidRPr="006371A1">
              <w:rPr>
                <w:color w:val="000000" w:themeColor="text1"/>
                <w:sz w:val="28"/>
                <w:szCs w:val="28"/>
              </w:rPr>
              <w:t>Chuyến</w:t>
            </w:r>
            <w:r w:rsidRPr="006371A1">
              <w:rPr>
                <w:color w:val="000000" w:themeColor="text1"/>
                <w:spacing w:val="27"/>
                <w:sz w:val="28"/>
                <w:szCs w:val="28"/>
              </w:rPr>
              <w:t xml:space="preserve"> </w:t>
            </w:r>
            <w:r w:rsidRPr="006371A1">
              <w:rPr>
                <w:color w:val="000000" w:themeColor="text1"/>
                <w:sz w:val="28"/>
                <w:szCs w:val="28"/>
              </w:rPr>
              <w:t>bay</w:t>
            </w:r>
            <w:r w:rsidRPr="006371A1">
              <w:rPr>
                <w:color w:val="000000" w:themeColor="text1"/>
                <w:spacing w:val="29"/>
                <w:sz w:val="28"/>
                <w:szCs w:val="28"/>
              </w:rPr>
              <w:t xml:space="preserve"> </w:t>
            </w:r>
            <w:r w:rsidRPr="006371A1">
              <w:rPr>
                <w:color w:val="000000" w:themeColor="text1"/>
                <w:sz w:val="28"/>
                <w:szCs w:val="28"/>
              </w:rPr>
              <w:t>có</w:t>
            </w:r>
            <w:r w:rsidRPr="006371A1">
              <w:rPr>
                <w:color w:val="000000" w:themeColor="text1"/>
                <w:spacing w:val="28"/>
                <w:sz w:val="28"/>
                <w:szCs w:val="28"/>
              </w:rPr>
              <w:t xml:space="preserve"> </w:t>
            </w:r>
            <w:r w:rsidRPr="006371A1">
              <w:rPr>
                <w:color w:val="000000" w:themeColor="text1"/>
                <w:sz w:val="28"/>
                <w:szCs w:val="28"/>
              </w:rPr>
              <w:t>độ</w:t>
            </w:r>
            <w:r w:rsidRPr="006371A1">
              <w:rPr>
                <w:color w:val="000000" w:themeColor="text1"/>
                <w:spacing w:val="28"/>
                <w:sz w:val="28"/>
                <w:szCs w:val="28"/>
              </w:rPr>
              <w:t xml:space="preserve"> </w:t>
            </w:r>
            <w:r w:rsidRPr="006371A1">
              <w:rPr>
                <w:color w:val="000000" w:themeColor="text1"/>
                <w:sz w:val="28"/>
                <w:szCs w:val="28"/>
              </w:rPr>
              <w:t>dài</w:t>
            </w:r>
            <w:r w:rsidRPr="006371A1">
              <w:rPr>
                <w:color w:val="000000" w:themeColor="text1"/>
                <w:spacing w:val="28"/>
                <w:sz w:val="28"/>
                <w:szCs w:val="28"/>
              </w:rPr>
              <w:t xml:space="preserve"> </w:t>
            </w:r>
            <w:r w:rsidRPr="006371A1">
              <w:rPr>
                <w:color w:val="000000" w:themeColor="text1"/>
                <w:sz w:val="28"/>
                <w:szCs w:val="28"/>
              </w:rPr>
              <w:t>đường</w:t>
            </w:r>
            <w:r w:rsidRPr="006371A1">
              <w:rPr>
                <w:color w:val="000000" w:themeColor="text1"/>
                <w:spacing w:val="27"/>
                <w:sz w:val="28"/>
                <w:szCs w:val="28"/>
              </w:rPr>
              <w:t xml:space="preserve"> </w:t>
            </w:r>
            <w:r w:rsidRPr="006371A1">
              <w:rPr>
                <w:color w:val="000000" w:themeColor="text1"/>
                <w:sz w:val="28"/>
                <w:szCs w:val="28"/>
              </w:rPr>
              <w:t>bay</w:t>
            </w:r>
            <w:r w:rsidRPr="006371A1">
              <w:rPr>
                <w:color w:val="000000" w:themeColor="text1"/>
                <w:spacing w:val="30"/>
                <w:sz w:val="28"/>
                <w:szCs w:val="28"/>
              </w:rPr>
              <w:t xml:space="preserve"> </w:t>
            </w:r>
            <w:r w:rsidRPr="006371A1">
              <w:rPr>
                <w:color w:val="000000" w:themeColor="text1"/>
                <w:sz w:val="28"/>
                <w:szCs w:val="28"/>
              </w:rPr>
              <w:t>từ</w:t>
            </w:r>
            <w:r w:rsidRPr="006371A1">
              <w:rPr>
                <w:color w:val="000000" w:themeColor="text1"/>
                <w:spacing w:val="28"/>
                <w:sz w:val="28"/>
                <w:szCs w:val="28"/>
              </w:rPr>
              <w:t xml:space="preserve"> </w:t>
            </w:r>
            <w:r w:rsidRPr="006371A1">
              <w:rPr>
                <w:color w:val="000000" w:themeColor="text1"/>
                <w:sz w:val="28"/>
                <w:szCs w:val="28"/>
              </w:rPr>
              <w:t>2.500</w:t>
            </w:r>
            <w:r w:rsidRPr="006371A1">
              <w:rPr>
                <w:color w:val="000000" w:themeColor="text1"/>
                <w:spacing w:val="27"/>
                <w:sz w:val="28"/>
                <w:szCs w:val="28"/>
              </w:rPr>
              <w:t xml:space="preserve"> </w:t>
            </w:r>
            <w:r w:rsidRPr="006371A1">
              <w:rPr>
                <w:color w:val="000000" w:themeColor="text1"/>
                <w:sz w:val="28"/>
                <w:szCs w:val="28"/>
              </w:rPr>
              <w:t>km</w:t>
            </w:r>
            <w:r w:rsidRPr="006371A1">
              <w:rPr>
                <w:color w:val="000000" w:themeColor="text1"/>
                <w:spacing w:val="27"/>
                <w:sz w:val="28"/>
                <w:szCs w:val="28"/>
              </w:rPr>
              <w:t xml:space="preserve"> </w:t>
            </w:r>
            <w:r w:rsidRPr="006371A1">
              <w:rPr>
                <w:color w:val="000000" w:themeColor="text1"/>
                <w:sz w:val="28"/>
                <w:szCs w:val="28"/>
              </w:rPr>
              <w:t>đến</w:t>
            </w:r>
            <w:r w:rsidRPr="006371A1">
              <w:rPr>
                <w:color w:val="000000" w:themeColor="text1"/>
                <w:spacing w:val="27"/>
                <w:sz w:val="28"/>
                <w:szCs w:val="28"/>
              </w:rPr>
              <w:t xml:space="preserve"> </w:t>
            </w:r>
            <w:r w:rsidRPr="006371A1">
              <w:rPr>
                <w:color w:val="000000" w:themeColor="text1"/>
                <w:sz w:val="28"/>
                <w:szCs w:val="28"/>
              </w:rPr>
              <w:t>dưới</w:t>
            </w:r>
            <w:r w:rsidRPr="006371A1">
              <w:rPr>
                <w:color w:val="000000" w:themeColor="text1"/>
                <w:spacing w:val="29"/>
                <w:sz w:val="28"/>
                <w:szCs w:val="28"/>
              </w:rPr>
              <w:t xml:space="preserve"> </w:t>
            </w:r>
            <w:r w:rsidRPr="006371A1">
              <w:rPr>
                <w:color w:val="000000" w:themeColor="text1"/>
                <w:sz w:val="28"/>
                <w:szCs w:val="28"/>
              </w:rPr>
              <w:t>5.000</w:t>
            </w:r>
            <w:r w:rsidRPr="006371A1">
              <w:rPr>
                <w:color w:val="000000" w:themeColor="text1"/>
                <w:spacing w:val="27"/>
                <w:sz w:val="28"/>
                <w:szCs w:val="28"/>
              </w:rPr>
              <w:t xml:space="preserve"> </w:t>
            </w:r>
            <w:r w:rsidRPr="006371A1">
              <w:rPr>
                <w:color w:val="000000" w:themeColor="text1"/>
                <w:sz w:val="28"/>
                <w:szCs w:val="28"/>
              </w:rPr>
              <w:t>km</w:t>
            </w:r>
          </w:p>
        </w:tc>
        <w:tc>
          <w:tcPr>
            <w:tcW w:w="1540" w:type="pct"/>
            <w:vAlign w:val="center"/>
          </w:tcPr>
          <w:p w14:paraId="1882D7D8" w14:textId="77777777" w:rsidR="00E01E70" w:rsidRPr="006371A1" w:rsidRDefault="00E01E70" w:rsidP="006371A1">
            <w:pPr>
              <w:tabs>
                <w:tab w:val="left" w:pos="0"/>
              </w:tabs>
              <w:spacing w:before="120" w:after="120"/>
              <w:jc w:val="center"/>
              <w:rPr>
                <w:color w:val="000000" w:themeColor="text1"/>
                <w:sz w:val="28"/>
                <w:szCs w:val="28"/>
              </w:rPr>
            </w:pPr>
            <w:r w:rsidRPr="006371A1">
              <w:rPr>
                <w:color w:val="000000" w:themeColor="text1"/>
                <w:sz w:val="28"/>
                <w:szCs w:val="28"/>
                <w:lang w:val="en-US"/>
              </w:rPr>
              <w:t>100</w:t>
            </w:r>
            <w:r w:rsidRPr="006371A1">
              <w:rPr>
                <w:color w:val="000000" w:themeColor="text1"/>
                <w:sz w:val="28"/>
                <w:szCs w:val="28"/>
              </w:rPr>
              <w:t xml:space="preserve"> </w:t>
            </w:r>
            <w:r w:rsidRPr="006371A1">
              <w:rPr>
                <w:color w:val="000000" w:themeColor="text1"/>
                <w:spacing w:val="-4"/>
                <w:sz w:val="28"/>
                <w:szCs w:val="28"/>
              </w:rPr>
              <w:t>USD</w:t>
            </w:r>
          </w:p>
        </w:tc>
      </w:tr>
      <w:tr w:rsidR="00E01E70" w:rsidRPr="006371A1" w14:paraId="686E325F" w14:textId="77777777" w:rsidTr="00FE5CD1">
        <w:tc>
          <w:tcPr>
            <w:tcW w:w="156" w:type="pct"/>
          </w:tcPr>
          <w:p w14:paraId="6C132B81"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rPr>
            </w:pPr>
            <w:r w:rsidRPr="006371A1">
              <w:rPr>
                <w:color w:val="000000" w:themeColor="text1"/>
                <w:sz w:val="28"/>
                <w:szCs w:val="28"/>
              </w:rPr>
              <w:t>4</w:t>
            </w:r>
          </w:p>
        </w:tc>
        <w:tc>
          <w:tcPr>
            <w:tcW w:w="3305" w:type="pct"/>
          </w:tcPr>
          <w:p w14:paraId="3678F1D2" w14:textId="77777777" w:rsidR="00E01E70" w:rsidRPr="006371A1" w:rsidRDefault="00E01E70" w:rsidP="006371A1">
            <w:pPr>
              <w:pStyle w:val="ListParagraph"/>
              <w:tabs>
                <w:tab w:val="left" w:pos="0"/>
              </w:tabs>
              <w:spacing w:before="120" w:after="120"/>
              <w:ind w:left="0" w:firstLine="0"/>
              <w:jc w:val="center"/>
              <w:rPr>
                <w:color w:val="000000" w:themeColor="text1"/>
                <w:sz w:val="28"/>
                <w:szCs w:val="28"/>
              </w:rPr>
            </w:pPr>
            <w:r w:rsidRPr="006371A1">
              <w:rPr>
                <w:color w:val="000000" w:themeColor="text1"/>
                <w:sz w:val="28"/>
                <w:szCs w:val="28"/>
              </w:rPr>
              <w:t>Chuyến</w:t>
            </w:r>
            <w:r w:rsidRPr="006371A1">
              <w:rPr>
                <w:color w:val="000000" w:themeColor="text1"/>
                <w:spacing w:val="-1"/>
                <w:sz w:val="28"/>
                <w:szCs w:val="28"/>
              </w:rPr>
              <w:t xml:space="preserve"> </w:t>
            </w:r>
            <w:r w:rsidRPr="006371A1">
              <w:rPr>
                <w:color w:val="000000" w:themeColor="text1"/>
                <w:sz w:val="28"/>
                <w:szCs w:val="28"/>
              </w:rPr>
              <w:t>bay</w:t>
            </w:r>
            <w:r w:rsidRPr="006371A1">
              <w:rPr>
                <w:color w:val="000000" w:themeColor="text1"/>
                <w:spacing w:val="1"/>
                <w:sz w:val="28"/>
                <w:szCs w:val="28"/>
              </w:rPr>
              <w:t xml:space="preserve"> </w:t>
            </w:r>
            <w:r w:rsidRPr="006371A1">
              <w:rPr>
                <w:color w:val="000000" w:themeColor="text1"/>
                <w:sz w:val="28"/>
                <w:szCs w:val="28"/>
              </w:rPr>
              <w:t>có</w:t>
            </w:r>
            <w:r w:rsidRPr="006371A1">
              <w:rPr>
                <w:color w:val="000000" w:themeColor="text1"/>
                <w:spacing w:val="-1"/>
                <w:sz w:val="28"/>
                <w:szCs w:val="28"/>
              </w:rPr>
              <w:t xml:space="preserve"> </w:t>
            </w:r>
            <w:r w:rsidRPr="006371A1">
              <w:rPr>
                <w:color w:val="000000" w:themeColor="text1"/>
                <w:sz w:val="28"/>
                <w:szCs w:val="28"/>
              </w:rPr>
              <w:t>độ</w:t>
            </w:r>
            <w:r w:rsidRPr="006371A1">
              <w:rPr>
                <w:color w:val="000000" w:themeColor="text1"/>
                <w:spacing w:val="-1"/>
                <w:sz w:val="28"/>
                <w:szCs w:val="28"/>
              </w:rPr>
              <w:t xml:space="preserve"> </w:t>
            </w:r>
            <w:r w:rsidRPr="006371A1">
              <w:rPr>
                <w:color w:val="000000" w:themeColor="text1"/>
                <w:sz w:val="28"/>
                <w:szCs w:val="28"/>
              </w:rPr>
              <w:t>dài</w:t>
            </w:r>
            <w:r w:rsidRPr="006371A1">
              <w:rPr>
                <w:color w:val="000000" w:themeColor="text1"/>
                <w:spacing w:val="-1"/>
                <w:sz w:val="28"/>
                <w:szCs w:val="28"/>
              </w:rPr>
              <w:t xml:space="preserve"> </w:t>
            </w:r>
            <w:r w:rsidRPr="006371A1">
              <w:rPr>
                <w:color w:val="000000" w:themeColor="text1"/>
                <w:sz w:val="28"/>
                <w:szCs w:val="28"/>
              </w:rPr>
              <w:t>đường</w:t>
            </w:r>
            <w:r w:rsidRPr="006371A1">
              <w:rPr>
                <w:color w:val="000000" w:themeColor="text1"/>
                <w:spacing w:val="-1"/>
                <w:sz w:val="28"/>
                <w:szCs w:val="28"/>
              </w:rPr>
              <w:t xml:space="preserve"> </w:t>
            </w:r>
            <w:r w:rsidRPr="006371A1">
              <w:rPr>
                <w:color w:val="000000" w:themeColor="text1"/>
                <w:sz w:val="28"/>
                <w:szCs w:val="28"/>
              </w:rPr>
              <w:t>bay</w:t>
            </w:r>
            <w:r w:rsidRPr="006371A1">
              <w:rPr>
                <w:color w:val="000000" w:themeColor="text1"/>
                <w:spacing w:val="2"/>
                <w:sz w:val="28"/>
                <w:szCs w:val="28"/>
              </w:rPr>
              <w:t xml:space="preserve"> </w:t>
            </w:r>
            <w:r w:rsidRPr="006371A1">
              <w:rPr>
                <w:color w:val="000000" w:themeColor="text1"/>
                <w:sz w:val="28"/>
                <w:szCs w:val="28"/>
              </w:rPr>
              <w:t>từ</w:t>
            </w:r>
            <w:r w:rsidRPr="006371A1">
              <w:rPr>
                <w:color w:val="000000" w:themeColor="text1"/>
                <w:spacing w:val="-1"/>
                <w:sz w:val="28"/>
                <w:szCs w:val="28"/>
              </w:rPr>
              <w:t xml:space="preserve"> </w:t>
            </w:r>
            <w:r w:rsidRPr="006371A1">
              <w:rPr>
                <w:color w:val="000000" w:themeColor="text1"/>
                <w:sz w:val="28"/>
                <w:szCs w:val="28"/>
              </w:rPr>
              <w:t>5.000</w:t>
            </w:r>
            <w:r w:rsidRPr="006371A1">
              <w:rPr>
                <w:color w:val="000000" w:themeColor="text1"/>
                <w:spacing w:val="-4"/>
                <w:sz w:val="28"/>
                <w:szCs w:val="28"/>
              </w:rPr>
              <w:t xml:space="preserve"> </w:t>
            </w:r>
            <w:r w:rsidRPr="006371A1">
              <w:rPr>
                <w:color w:val="000000" w:themeColor="text1"/>
                <w:sz w:val="28"/>
                <w:szCs w:val="28"/>
              </w:rPr>
              <w:t>km trở</w:t>
            </w:r>
            <w:r w:rsidRPr="006371A1">
              <w:rPr>
                <w:color w:val="000000" w:themeColor="text1"/>
                <w:spacing w:val="-2"/>
                <w:sz w:val="28"/>
                <w:szCs w:val="28"/>
              </w:rPr>
              <w:t xml:space="preserve"> </w:t>
            </w:r>
            <w:r w:rsidRPr="006371A1">
              <w:rPr>
                <w:color w:val="000000" w:themeColor="text1"/>
                <w:sz w:val="28"/>
                <w:szCs w:val="28"/>
              </w:rPr>
              <w:t>lên</w:t>
            </w:r>
          </w:p>
        </w:tc>
        <w:tc>
          <w:tcPr>
            <w:tcW w:w="1540" w:type="pct"/>
            <w:vAlign w:val="center"/>
          </w:tcPr>
          <w:p w14:paraId="58E1C5CD" w14:textId="77777777" w:rsidR="00E01E70" w:rsidRPr="006371A1" w:rsidRDefault="00E01E70" w:rsidP="006371A1">
            <w:pPr>
              <w:tabs>
                <w:tab w:val="left" w:pos="0"/>
              </w:tabs>
              <w:spacing w:before="120" w:after="120"/>
              <w:jc w:val="center"/>
              <w:rPr>
                <w:color w:val="000000" w:themeColor="text1"/>
                <w:spacing w:val="-4"/>
                <w:sz w:val="28"/>
                <w:szCs w:val="28"/>
              </w:rPr>
            </w:pPr>
            <w:r w:rsidRPr="006371A1">
              <w:rPr>
                <w:color w:val="000000" w:themeColor="text1"/>
                <w:sz w:val="28"/>
                <w:szCs w:val="28"/>
              </w:rPr>
              <w:t>1</w:t>
            </w:r>
            <w:r w:rsidRPr="006371A1">
              <w:rPr>
                <w:color w:val="000000" w:themeColor="text1"/>
                <w:sz w:val="28"/>
                <w:szCs w:val="28"/>
                <w:lang w:val="en-US"/>
              </w:rPr>
              <w:t>80</w:t>
            </w:r>
            <w:r w:rsidRPr="006371A1">
              <w:rPr>
                <w:color w:val="000000" w:themeColor="text1"/>
                <w:sz w:val="28"/>
                <w:szCs w:val="28"/>
              </w:rPr>
              <w:t xml:space="preserve"> </w:t>
            </w:r>
            <w:r w:rsidRPr="006371A1">
              <w:rPr>
                <w:color w:val="000000" w:themeColor="text1"/>
                <w:spacing w:val="-4"/>
                <w:sz w:val="28"/>
                <w:szCs w:val="28"/>
              </w:rPr>
              <w:t>USD</w:t>
            </w:r>
          </w:p>
        </w:tc>
      </w:tr>
    </w:tbl>
    <w:p w14:paraId="45141D0A" w14:textId="77777777" w:rsidR="00E01E70" w:rsidRPr="006371A1" w:rsidRDefault="00E01E70" w:rsidP="006371A1">
      <w:pPr>
        <w:tabs>
          <w:tab w:val="left" w:pos="0"/>
        </w:tabs>
        <w:spacing w:before="120" w:after="120"/>
        <w:rPr>
          <w:color w:val="000000" w:themeColor="text1"/>
          <w:spacing w:val="-8"/>
          <w:sz w:val="28"/>
          <w:szCs w:val="28"/>
          <w:lang w:val="en-US"/>
        </w:rPr>
      </w:pPr>
    </w:p>
    <w:p w14:paraId="52333DBA" w14:textId="77777777" w:rsidR="00E01E70" w:rsidRPr="006371A1" w:rsidRDefault="00E01E70" w:rsidP="006371A1">
      <w:pPr>
        <w:tabs>
          <w:tab w:val="left" w:pos="0"/>
          <w:tab w:val="left" w:pos="989"/>
        </w:tabs>
        <w:spacing w:before="120" w:after="120"/>
        <w:ind w:right="3" w:firstLine="851"/>
        <w:jc w:val="both"/>
        <w:rPr>
          <w:color w:val="000000" w:themeColor="text1"/>
          <w:sz w:val="28"/>
          <w:szCs w:val="28"/>
        </w:rPr>
      </w:pPr>
      <w:r w:rsidRPr="006371A1">
        <w:rPr>
          <w:color w:val="000000" w:themeColor="text1"/>
          <w:sz w:val="28"/>
          <w:szCs w:val="28"/>
        </w:rPr>
        <w:t>3. Đối với các chuyến bay nội địa: Độ dài đường bay là khoảng cách giữa cảng hàng không xuất phát và cảng hàng không đến cuối cùng của chuyến bay, được xác định bằng một số hiệu chuyến bay, theo công bố của Cục Hàng không Việt Nam theo quy định về giá vận chuyển hàng không nội địa.</w:t>
      </w:r>
    </w:p>
    <w:p w14:paraId="12D3F751" w14:textId="77777777" w:rsidR="00E01E70" w:rsidRPr="006371A1" w:rsidRDefault="00E01E70" w:rsidP="006371A1">
      <w:pPr>
        <w:tabs>
          <w:tab w:val="left" w:pos="0"/>
          <w:tab w:val="left" w:pos="989"/>
        </w:tabs>
        <w:spacing w:before="120" w:after="120"/>
        <w:ind w:right="3" w:firstLine="851"/>
        <w:jc w:val="both"/>
        <w:rPr>
          <w:color w:val="000000" w:themeColor="text1"/>
          <w:sz w:val="28"/>
          <w:szCs w:val="28"/>
        </w:rPr>
      </w:pPr>
      <w:r w:rsidRPr="006371A1">
        <w:rPr>
          <w:color w:val="000000" w:themeColor="text1"/>
          <w:sz w:val="28"/>
          <w:szCs w:val="28"/>
        </w:rPr>
        <w:t xml:space="preserve"> 4. Đối với chuyến bay quốc tế: Độ dài đường bay là khoảng cách giữa cảng hàng không xuất phát và cảng hàng không đến cuối cùng của chuyến bay, được xác định bằng một số hiệu chuyến bay</w:t>
      </w:r>
      <w:r w:rsidRPr="006371A1">
        <w:rPr>
          <w:color w:val="000000" w:themeColor="text1"/>
          <w:sz w:val="28"/>
          <w:szCs w:val="28"/>
          <w:lang w:val="vi-VN"/>
        </w:rPr>
        <w:t xml:space="preserve"> </w:t>
      </w:r>
      <w:r w:rsidRPr="006371A1">
        <w:rPr>
          <w:color w:val="000000" w:themeColor="text1"/>
          <w:sz w:val="28"/>
          <w:szCs w:val="28"/>
        </w:rPr>
        <w:t xml:space="preserve">theo độ dài đường tròn lớn của trái đất (Great Circle Distance). </w:t>
      </w:r>
    </w:p>
    <w:p w14:paraId="68C3A3BB" w14:textId="77777777" w:rsidR="00E01E70" w:rsidRPr="006371A1" w:rsidRDefault="00E01E70" w:rsidP="006371A1">
      <w:pPr>
        <w:tabs>
          <w:tab w:val="left" w:pos="0"/>
          <w:tab w:val="left" w:pos="989"/>
        </w:tabs>
        <w:spacing w:before="120" w:after="120"/>
        <w:ind w:right="3" w:firstLine="851"/>
        <w:jc w:val="both"/>
        <w:rPr>
          <w:color w:val="000000" w:themeColor="text1"/>
          <w:sz w:val="28"/>
          <w:szCs w:val="28"/>
        </w:rPr>
      </w:pPr>
      <w:r w:rsidRPr="006371A1">
        <w:rPr>
          <w:color w:val="000000" w:themeColor="text1"/>
          <w:sz w:val="28"/>
          <w:szCs w:val="28"/>
        </w:rPr>
        <w:t xml:space="preserve"> 5. Người</w:t>
      </w:r>
      <w:r w:rsidRPr="006371A1">
        <w:rPr>
          <w:color w:val="000000" w:themeColor="text1"/>
          <w:spacing w:val="-6"/>
          <w:sz w:val="28"/>
          <w:szCs w:val="28"/>
        </w:rPr>
        <w:t xml:space="preserve"> </w:t>
      </w:r>
      <w:r w:rsidRPr="006371A1">
        <w:rPr>
          <w:color w:val="000000" w:themeColor="text1"/>
          <w:sz w:val="28"/>
          <w:szCs w:val="28"/>
        </w:rPr>
        <w:t>vận</w:t>
      </w:r>
      <w:r w:rsidRPr="006371A1">
        <w:rPr>
          <w:color w:val="000000" w:themeColor="text1"/>
          <w:spacing w:val="-8"/>
          <w:sz w:val="28"/>
          <w:szCs w:val="28"/>
        </w:rPr>
        <w:t xml:space="preserve"> </w:t>
      </w:r>
      <w:r w:rsidRPr="006371A1">
        <w:rPr>
          <w:color w:val="000000" w:themeColor="text1"/>
          <w:sz w:val="28"/>
          <w:szCs w:val="28"/>
        </w:rPr>
        <w:t>chuyển</w:t>
      </w:r>
      <w:r w:rsidRPr="006371A1">
        <w:rPr>
          <w:color w:val="000000" w:themeColor="text1"/>
          <w:spacing w:val="-8"/>
          <w:sz w:val="28"/>
          <w:szCs w:val="28"/>
        </w:rPr>
        <w:t xml:space="preserve"> </w:t>
      </w:r>
      <w:r w:rsidRPr="006371A1">
        <w:rPr>
          <w:color w:val="000000" w:themeColor="text1"/>
          <w:sz w:val="28"/>
          <w:szCs w:val="28"/>
        </w:rPr>
        <w:t>có</w:t>
      </w:r>
      <w:r w:rsidRPr="006371A1">
        <w:rPr>
          <w:color w:val="000000" w:themeColor="text1"/>
          <w:spacing w:val="-8"/>
          <w:sz w:val="28"/>
          <w:szCs w:val="28"/>
        </w:rPr>
        <w:t xml:space="preserve"> </w:t>
      </w:r>
      <w:r w:rsidRPr="006371A1">
        <w:rPr>
          <w:color w:val="000000" w:themeColor="text1"/>
          <w:sz w:val="28"/>
          <w:szCs w:val="28"/>
        </w:rPr>
        <w:t>thể</w:t>
      </w:r>
      <w:r w:rsidRPr="006371A1">
        <w:rPr>
          <w:color w:val="000000" w:themeColor="text1"/>
          <w:spacing w:val="-7"/>
          <w:sz w:val="28"/>
          <w:szCs w:val="28"/>
        </w:rPr>
        <w:t xml:space="preserve"> </w:t>
      </w:r>
      <w:r w:rsidRPr="006371A1">
        <w:rPr>
          <w:color w:val="000000" w:themeColor="text1"/>
          <w:sz w:val="28"/>
          <w:szCs w:val="28"/>
        </w:rPr>
        <w:t>quy</w:t>
      </w:r>
      <w:r w:rsidRPr="006371A1">
        <w:rPr>
          <w:color w:val="000000" w:themeColor="text1"/>
          <w:spacing w:val="-6"/>
          <w:sz w:val="28"/>
          <w:szCs w:val="28"/>
        </w:rPr>
        <w:t xml:space="preserve"> </w:t>
      </w:r>
      <w:r w:rsidRPr="006371A1">
        <w:rPr>
          <w:color w:val="000000" w:themeColor="text1"/>
          <w:sz w:val="28"/>
          <w:szCs w:val="28"/>
        </w:rPr>
        <w:t>định</w:t>
      </w:r>
      <w:r w:rsidRPr="006371A1">
        <w:rPr>
          <w:color w:val="000000" w:themeColor="text1"/>
          <w:spacing w:val="-8"/>
          <w:sz w:val="28"/>
          <w:szCs w:val="28"/>
        </w:rPr>
        <w:t xml:space="preserve"> </w:t>
      </w:r>
      <w:r w:rsidRPr="006371A1">
        <w:rPr>
          <w:color w:val="000000" w:themeColor="text1"/>
          <w:sz w:val="28"/>
          <w:szCs w:val="28"/>
        </w:rPr>
        <w:t>mức</w:t>
      </w:r>
      <w:r w:rsidRPr="006371A1">
        <w:rPr>
          <w:color w:val="000000" w:themeColor="text1"/>
          <w:spacing w:val="-7"/>
          <w:sz w:val="28"/>
          <w:szCs w:val="28"/>
        </w:rPr>
        <w:t xml:space="preserve"> </w:t>
      </w:r>
      <w:r w:rsidRPr="006371A1">
        <w:rPr>
          <w:color w:val="000000" w:themeColor="text1"/>
          <w:sz w:val="28"/>
          <w:szCs w:val="28"/>
        </w:rPr>
        <w:t>bồi</w:t>
      </w:r>
      <w:r w:rsidRPr="006371A1">
        <w:rPr>
          <w:color w:val="000000" w:themeColor="text1"/>
          <w:spacing w:val="-8"/>
          <w:sz w:val="28"/>
          <w:szCs w:val="28"/>
        </w:rPr>
        <w:t xml:space="preserve"> </w:t>
      </w:r>
      <w:r w:rsidRPr="006371A1">
        <w:rPr>
          <w:color w:val="000000" w:themeColor="text1"/>
          <w:sz w:val="28"/>
          <w:szCs w:val="28"/>
        </w:rPr>
        <w:t>thường</w:t>
      </w:r>
      <w:r w:rsidRPr="006371A1">
        <w:rPr>
          <w:color w:val="000000" w:themeColor="text1"/>
          <w:spacing w:val="-8"/>
          <w:sz w:val="28"/>
          <w:szCs w:val="28"/>
        </w:rPr>
        <w:t xml:space="preserve"> </w:t>
      </w:r>
      <w:r w:rsidRPr="006371A1">
        <w:rPr>
          <w:color w:val="000000" w:themeColor="text1"/>
          <w:sz w:val="28"/>
          <w:szCs w:val="28"/>
        </w:rPr>
        <w:t>ứng</w:t>
      </w:r>
      <w:r w:rsidRPr="006371A1">
        <w:rPr>
          <w:color w:val="000000" w:themeColor="text1"/>
          <w:spacing w:val="-6"/>
          <w:sz w:val="28"/>
          <w:szCs w:val="28"/>
        </w:rPr>
        <w:t xml:space="preserve"> </w:t>
      </w:r>
      <w:r w:rsidRPr="006371A1">
        <w:rPr>
          <w:color w:val="000000" w:themeColor="text1"/>
          <w:sz w:val="28"/>
          <w:szCs w:val="28"/>
        </w:rPr>
        <w:t>trước</w:t>
      </w:r>
      <w:r w:rsidRPr="006371A1">
        <w:rPr>
          <w:color w:val="000000" w:themeColor="text1"/>
          <w:spacing w:val="-7"/>
          <w:sz w:val="28"/>
          <w:szCs w:val="28"/>
        </w:rPr>
        <w:t xml:space="preserve"> </w:t>
      </w:r>
      <w:r w:rsidRPr="006371A1">
        <w:rPr>
          <w:color w:val="000000" w:themeColor="text1"/>
          <w:sz w:val="28"/>
          <w:szCs w:val="28"/>
        </w:rPr>
        <w:t>không</w:t>
      </w:r>
      <w:r w:rsidRPr="006371A1">
        <w:rPr>
          <w:color w:val="000000" w:themeColor="text1"/>
          <w:spacing w:val="-8"/>
          <w:sz w:val="28"/>
          <w:szCs w:val="28"/>
        </w:rPr>
        <w:t xml:space="preserve"> </w:t>
      </w:r>
      <w:r w:rsidRPr="006371A1">
        <w:rPr>
          <w:color w:val="000000" w:themeColor="text1"/>
          <w:sz w:val="28"/>
          <w:szCs w:val="28"/>
        </w:rPr>
        <w:t>hoàn lại</w:t>
      </w:r>
      <w:r w:rsidRPr="006371A1">
        <w:rPr>
          <w:color w:val="000000" w:themeColor="text1"/>
          <w:spacing w:val="-11"/>
          <w:sz w:val="28"/>
          <w:szCs w:val="28"/>
        </w:rPr>
        <w:t xml:space="preserve"> </w:t>
      </w:r>
      <w:r w:rsidRPr="006371A1">
        <w:rPr>
          <w:color w:val="000000" w:themeColor="text1"/>
          <w:sz w:val="28"/>
          <w:szCs w:val="28"/>
        </w:rPr>
        <w:t>nhưng</w:t>
      </w:r>
      <w:r w:rsidRPr="006371A1">
        <w:rPr>
          <w:color w:val="000000" w:themeColor="text1"/>
          <w:spacing w:val="-11"/>
          <w:sz w:val="28"/>
          <w:szCs w:val="28"/>
        </w:rPr>
        <w:t xml:space="preserve"> </w:t>
      </w:r>
      <w:r w:rsidRPr="006371A1">
        <w:rPr>
          <w:color w:val="000000" w:themeColor="text1"/>
          <w:sz w:val="28"/>
          <w:szCs w:val="28"/>
        </w:rPr>
        <w:t>không</w:t>
      </w:r>
      <w:r w:rsidRPr="006371A1">
        <w:rPr>
          <w:color w:val="000000" w:themeColor="text1"/>
          <w:spacing w:val="-14"/>
          <w:sz w:val="28"/>
          <w:szCs w:val="28"/>
        </w:rPr>
        <w:t xml:space="preserve"> </w:t>
      </w:r>
      <w:r w:rsidRPr="006371A1">
        <w:rPr>
          <w:color w:val="000000" w:themeColor="text1"/>
          <w:sz w:val="28"/>
          <w:szCs w:val="28"/>
        </w:rPr>
        <w:t>được</w:t>
      </w:r>
      <w:r w:rsidRPr="006371A1">
        <w:rPr>
          <w:color w:val="000000" w:themeColor="text1"/>
          <w:spacing w:val="-10"/>
          <w:sz w:val="28"/>
          <w:szCs w:val="28"/>
        </w:rPr>
        <w:t xml:space="preserve"> </w:t>
      </w:r>
      <w:r w:rsidRPr="006371A1">
        <w:rPr>
          <w:color w:val="000000" w:themeColor="text1"/>
          <w:sz w:val="28"/>
          <w:szCs w:val="28"/>
        </w:rPr>
        <w:t>thấp</w:t>
      </w:r>
      <w:r w:rsidRPr="006371A1">
        <w:rPr>
          <w:color w:val="000000" w:themeColor="text1"/>
          <w:spacing w:val="-11"/>
          <w:sz w:val="28"/>
          <w:szCs w:val="28"/>
        </w:rPr>
        <w:t xml:space="preserve"> </w:t>
      </w:r>
      <w:r w:rsidRPr="006371A1">
        <w:rPr>
          <w:color w:val="000000" w:themeColor="text1"/>
          <w:sz w:val="28"/>
          <w:szCs w:val="28"/>
        </w:rPr>
        <w:t>hơn</w:t>
      </w:r>
      <w:r w:rsidRPr="006371A1">
        <w:rPr>
          <w:color w:val="000000" w:themeColor="text1"/>
          <w:spacing w:val="-11"/>
          <w:sz w:val="28"/>
          <w:szCs w:val="28"/>
        </w:rPr>
        <w:t xml:space="preserve"> </w:t>
      </w:r>
      <w:r w:rsidRPr="006371A1">
        <w:rPr>
          <w:color w:val="000000" w:themeColor="text1"/>
          <w:sz w:val="28"/>
          <w:szCs w:val="28"/>
        </w:rPr>
        <w:t>mức</w:t>
      </w:r>
      <w:r w:rsidRPr="006371A1">
        <w:rPr>
          <w:color w:val="000000" w:themeColor="text1"/>
          <w:spacing w:val="-10"/>
          <w:sz w:val="28"/>
          <w:szCs w:val="28"/>
        </w:rPr>
        <w:t xml:space="preserve"> </w:t>
      </w:r>
      <w:r w:rsidRPr="006371A1">
        <w:rPr>
          <w:color w:val="000000" w:themeColor="text1"/>
          <w:sz w:val="28"/>
          <w:szCs w:val="28"/>
        </w:rPr>
        <w:t>quy</w:t>
      </w:r>
      <w:r w:rsidRPr="006371A1">
        <w:rPr>
          <w:color w:val="000000" w:themeColor="text1"/>
          <w:spacing w:val="-11"/>
          <w:sz w:val="28"/>
          <w:szCs w:val="28"/>
        </w:rPr>
        <w:t xml:space="preserve"> </w:t>
      </w:r>
      <w:r w:rsidRPr="006371A1">
        <w:rPr>
          <w:color w:val="000000" w:themeColor="text1"/>
          <w:sz w:val="28"/>
          <w:szCs w:val="28"/>
        </w:rPr>
        <w:t>định</w:t>
      </w:r>
      <w:r w:rsidRPr="006371A1">
        <w:rPr>
          <w:color w:val="000000" w:themeColor="text1"/>
          <w:spacing w:val="-11"/>
          <w:sz w:val="28"/>
          <w:szCs w:val="28"/>
        </w:rPr>
        <w:t xml:space="preserve"> </w:t>
      </w:r>
      <w:r w:rsidRPr="006371A1">
        <w:rPr>
          <w:color w:val="000000" w:themeColor="text1"/>
          <w:sz w:val="28"/>
          <w:szCs w:val="28"/>
        </w:rPr>
        <w:t>tại</w:t>
      </w:r>
      <w:r w:rsidRPr="006371A1">
        <w:rPr>
          <w:color w:val="000000" w:themeColor="text1"/>
          <w:spacing w:val="-11"/>
          <w:sz w:val="28"/>
          <w:szCs w:val="28"/>
        </w:rPr>
        <w:t xml:space="preserve"> </w:t>
      </w:r>
      <w:r w:rsidRPr="006371A1">
        <w:rPr>
          <w:color w:val="000000" w:themeColor="text1"/>
          <w:sz w:val="28"/>
          <w:szCs w:val="28"/>
        </w:rPr>
        <w:t>khoản</w:t>
      </w:r>
      <w:r w:rsidRPr="006371A1">
        <w:rPr>
          <w:color w:val="000000" w:themeColor="text1"/>
          <w:spacing w:val="-11"/>
          <w:sz w:val="28"/>
          <w:szCs w:val="28"/>
        </w:rPr>
        <w:t xml:space="preserve"> </w:t>
      </w:r>
      <w:r w:rsidRPr="006371A1">
        <w:rPr>
          <w:color w:val="000000" w:themeColor="text1"/>
          <w:sz w:val="28"/>
          <w:szCs w:val="28"/>
        </w:rPr>
        <w:t>1</w:t>
      </w:r>
      <w:r w:rsidRPr="006371A1">
        <w:rPr>
          <w:color w:val="000000" w:themeColor="text1"/>
          <w:spacing w:val="-11"/>
          <w:sz w:val="28"/>
          <w:szCs w:val="28"/>
        </w:rPr>
        <w:t xml:space="preserve"> </w:t>
      </w:r>
      <w:r w:rsidRPr="006371A1">
        <w:rPr>
          <w:color w:val="000000" w:themeColor="text1"/>
          <w:sz w:val="28"/>
          <w:szCs w:val="28"/>
        </w:rPr>
        <w:t>và</w:t>
      </w:r>
      <w:r w:rsidRPr="006371A1">
        <w:rPr>
          <w:color w:val="000000" w:themeColor="text1"/>
          <w:spacing w:val="-10"/>
          <w:sz w:val="28"/>
          <w:szCs w:val="28"/>
        </w:rPr>
        <w:t xml:space="preserve"> </w:t>
      </w:r>
      <w:r w:rsidRPr="006371A1">
        <w:rPr>
          <w:color w:val="000000" w:themeColor="text1"/>
          <w:sz w:val="28"/>
          <w:szCs w:val="28"/>
        </w:rPr>
        <w:t>khoản</w:t>
      </w:r>
      <w:r w:rsidRPr="006371A1">
        <w:rPr>
          <w:color w:val="000000" w:themeColor="text1"/>
          <w:spacing w:val="-11"/>
          <w:sz w:val="28"/>
          <w:szCs w:val="28"/>
        </w:rPr>
        <w:t xml:space="preserve"> </w:t>
      </w:r>
      <w:r w:rsidRPr="006371A1">
        <w:rPr>
          <w:color w:val="000000" w:themeColor="text1"/>
          <w:sz w:val="28"/>
          <w:szCs w:val="28"/>
        </w:rPr>
        <w:t>2</w:t>
      </w:r>
      <w:r w:rsidRPr="006371A1">
        <w:rPr>
          <w:color w:val="000000" w:themeColor="text1"/>
          <w:spacing w:val="-11"/>
          <w:sz w:val="28"/>
          <w:szCs w:val="28"/>
        </w:rPr>
        <w:t xml:space="preserve"> </w:t>
      </w:r>
      <w:r w:rsidRPr="006371A1">
        <w:rPr>
          <w:color w:val="000000" w:themeColor="text1"/>
          <w:sz w:val="28"/>
          <w:szCs w:val="28"/>
        </w:rPr>
        <w:t>Điều</w:t>
      </w:r>
      <w:r w:rsidRPr="006371A1">
        <w:rPr>
          <w:color w:val="000000" w:themeColor="text1"/>
          <w:spacing w:val="-11"/>
          <w:sz w:val="28"/>
          <w:szCs w:val="28"/>
        </w:rPr>
        <w:t xml:space="preserve"> </w:t>
      </w:r>
      <w:r w:rsidRPr="006371A1">
        <w:rPr>
          <w:color w:val="000000" w:themeColor="text1"/>
          <w:sz w:val="28"/>
          <w:szCs w:val="28"/>
        </w:rPr>
        <w:t>này.</w:t>
      </w:r>
    </w:p>
    <w:p w14:paraId="346D3DD0" w14:textId="77777777" w:rsidR="00E01E70" w:rsidRPr="006371A1" w:rsidRDefault="00E01E70" w:rsidP="006371A1">
      <w:pPr>
        <w:tabs>
          <w:tab w:val="left" w:pos="0"/>
          <w:tab w:val="left" w:pos="989"/>
        </w:tabs>
        <w:spacing w:before="120" w:after="120"/>
        <w:ind w:right="3" w:firstLine="851"/>
        <w:jc w:val="both"/>
        <w:rPr>
          <w:color w:val="000000" w:themeColor="text1"/>
          <w:sz w:val="28"/>
          <w:szCs w:val="28"/>
        </w:rPr>
      </w:pPr>
      <w:r w:rsidRPr="006371A1">
        <w:rPr>
          <w:color w:val="000000" w:themeColor="text1"/>
          <w:sz w:val="28"/>
          <w:szCs w:val="28"/>
        </w:rPr>
        <w:t>6. Trường hợp một chuyến bay bị chậm kéo dài trên 4 giờ sau đó bị hủy thì việc bồi thường ứng trước không hoàn lại chỉ áp dụng 01 lần.</w:t>
      </w:r>
    </w:p>
    <w:p w14:paraId="5DE91839" w14:textId="77777777" w:rsidR="00E01E70" w:rsidRPr="006371A1" w:rsidRDefault="00E01E70" w:rsidP="006371A1">
      <w:pPr>
        <w:pStyle w:val="Heading2"/>
        <w:numPr>
          <w:ilvl w:val="0"/>
          <w:numId w:val="6"/>
        </w:numPr>
        <w:tabs>
          <w:tab w:val="left" w:pos="1843"/>
        </w:tabs>
        <w:spacing w:before="120" w:after="120"/>
        <w:ind w:left="0" w:firstLine="851"/>
        <w:rPr>
          <w:color w:val="000000" w:themeColor="text1"/>
        </w:rPr>
      </w:pPr>
      <w:r w:rsidRPr="006371A1">
        <w:rPr>
          <w:color w:val="000000" w:themeColor="text1"/>
        </w:rPr>
        <w:t>Quy trình, phương thức và thời hạn bồi thường ứng trước không hoàn lại</w:t>
      </w:r>
    </w:p>
    <w:p w14:paraId="52531D5F" w14:textId="77777777" w:rsidR="00E01E70" w:rsidRPr="006371A1" w:rsidRDefault="00E01E70" w:rsidP="006371A1">
      <w:pPr>
        <w:tabs>
          <w:tab w:val="left" w:pos="0"/>
        </w:tabs>
        <w:spacing w:before="120" w:after="120"/>
        <w:ind w:firstLine="851"/>
        <w:jc w:val="both"/>
        <w:rPr>
          <w:color w:val="000000" w:themeColor="text1"/>
          <w:sz w:val="28"/>
          <w:szCs w:val="28"/>
          <w:lang w:val="vi-VN"/>
        </w:rPr>
      </w:pPr>
      <w:r w:rsidRPr="006371A1">
        <w:rPr>
          <w:color w:val="000000" w:themeColor="text1"/>
          <w:sz w:val="28"/>
          <w:szCs w:val="28"/>
        </w:rPr>
        <w:t xml:space="preserve"> 1. Người vận chuyển có nghĩa vụ bồi thường ứng trước không hoàn lại cho hành khách bằng các phương thức sau đây:</w:t>
      </w:r>
    </w:p>
    <w:p w14:paraId="599A971B" w14:textId="77777777" w:rsidR="00E01E70" w:rsidRPr="006371A1" w:rsidRDefault="00E01E70" w:rsidP="006371A1">
      <w:pPr>
        <w:tabs>
          <w:tab w:val="left" w:pos="0"/>
          <w:tab w:val="left" w:pos="426"/>
        </w:tabs>
        <w:spacing w:before="120" w:after="120"/>
        <w:ind w:firstLine="851"/>
        <w:jc w:val="both"/>
        <w:rPr>
          <w:color w:val="000000" w:themeColor="text1"/>
          <w:sz w:val="28"/>
          <w:szCs w:val="28"/>
          <w:lang w:val="vi-VN"/>
        </w:rPr>
      </w:pPr>
      <w:r w:rsidRPr="006371A1">
        <w:rPr>
          <w:color w:val="000000" w:themeColor="text1"/>
          <w:sz w:val="28"/>
          <w:szCs w:val="28"/>
        </w:rPr>
        <w:t>a) Tiền</w:t>
      </w:r>
      <w:r w:rsidRPr="006371A1">
        <w:rPr>
          <w:color w:val="000000" w:themeColor="text1"/>
          <w:spacing w:val="-5"/>
          <w:sz w:val="28"/>
          <w:szCs w:val="28"/>
        </w:rPr>
        <w:t xml:space="preserve"> </w:t>
      </w:r>
      <w:r w:rsidRPr="006371A1">
        <w:rPr>
          <w:color w:val="000000" w:themeColor="text1"/>
          <w:spacing w:val="-4"/>
          <w:sz w:val="28"/>
          <w:szCs w:val="28"/>
        </w:rPr>
        <w:t>mặt; hoặc</w:t>
      </w:r>
      <w:r w:rsidRPr="006371A1">
        <w:rPr>
          <w:color w:val="000000" w:themeColor="text1"/>
          <w:spacing w:val="-4"/>
          <w:sz w:val="28"/>
          <w:szCs w:val="28"/>
          <w:lang w:val="vi-VN"/>
        </w:rPr>
        <w:t xml:space="preserve"> </w:t>
      </w:r>
    </w:p>
    <w:p w14:paraId="1AA3DF98" w14:textId="77777777" w:rsidR="00E01E70" w:rsidRPr="006371A1" w:rsidRDefault="00E01E70" w:rsidP="006371A1">
      <w:pPr>
        <w:tabs>
          <w:tab w:val="left" w:pos="0"/>
          <w:tab w:val="left" w:pos="426"/>
          <w:tab w:val="left" w:pos="1035"/>
        </w:tabs>
        <w:spacing w:before="120" w:after="120"/>
        <w:ind w:right="139" w:firstLine="851"/>
        <w:jc w:val="both"/>
        <w:rPr>
          <w:strike/>
          <w:color w:val="000000" w:themeColor="text1"/>
          <w:sz w:val="28"/>
          <w:szCs w:val="28"/>
        </w:rPr>
      </w:pPr>
      <w:r w:rsidRPr="006371A1">
        <w:rPr>
          <w:color w:val="000000" w:themeColor="text1"/>
          <w:sz w:val="28"/>
          <w:szCs w:val="28"/>
        </w:rPr>
        <w:t>b) Chuyển khoản ngân hàng hoặc thông qua các dịch vụ trung gian thanh toán phù hợp khác</w:t>
      </w:r>
      <w:r w:rsidRPr="006371A1">
        <w:rPr>
          <w:color w:val="000000" w:themeColor="text1"/>
          <w:sz w:val="28"/>
          <w:szCs w:val="28"/>
          <w:lang w:val="vi-VN"/>
        </w:rPr>
        <w:t>;</w:t>
      </w:r>
      <w:r w:rsidRPr="006371A1">
        <w:rPr>
          <w:color w:val="000000" w:themeColor="text1"/>
          <w:sz w:val="28"/>
          <w:szCs w:val="28"/>
        </w:rPr>
        <w:t xml:space="preserve"> hoặc</w:t>
      </w:r>
    </w:p>
    <w:p w14:paraId="1BC59C91" w14:textId="77777777" w:rsidR="00E01E70" w:rsidRPr="006371A1" w:rsidRDefault="00E01E70" w:rsidP="006371A1">
      <w:pPr>
        <w:tabs>
          <w:tab w:val="left" w:pos="0"/>
          <w:tab w:val="left" w:pos="426"/>
        </w:tabs>
        <w:spacing w:before="120" w:after="120"/>
        <w:ind w:right="139" w:firstLine="851"/>
        <w:jc w:val="both"/>
        <w:rPr>
          <w:color w:val="000000" w:themeColor="text1"/>
          <w:sz w:val="28"/>
          <w:szCs w:val="28"/>
        </w:rPr>
      </w:pPr>
      <w:r w:rsidRPr="006371A1">
        <w:rPr>
          <w:color w:val="000000" w:themeColor="text1"/>
          <w:sz w:val="28"/>
          <w:szCs w:val="28"/>
        </w:rPr>
        <w:t>c) Vé miễn cước, phiếu thanh toán (voucher) hoặc chứng từ bồi hoàn để sử dụng tiếp dịch vụ của người vận chuyển</w:t>
      </w:r>
      <w:r w:rsidRPr="006371A1">
        <w:rPr>
          <w:color w:val="000000" w:themeColor="text1"/>
          <w:spacing w:val="-6"/>
          <w:sz w:val="28"/>
          <w:szCs w:val="28"/>
        </w:rPr>
        <w:t xml:space="preserve"> </w:t>
      </w:r>
      <w:r w:rsidRPr="006371A1">
        <w:rPr>
          <w:color w:val="000000" w:themeColor="text1"/>
          <w:sz w:val="28"/>
          <w:szCs w:val="28"/>
        </w:rPr>
        <w:t>hoặc</w:t>
      </w:r>
      <w:r w:rsidRPr="006371A1">
        <w:rPr>
          <w:color w:val="000000" w:themeColor="text1"/>
          <w:spacing w:val="-6"/>
          <w:sz w:val="28"/>
          <w:szCs w:val="28"/>
        </w:rPr>
        <w:t xml:space="preserve"> </w:t>
      </w:r>
      <w:r w:rsidRPr="006371A1">
        <w:rPr>
          <w:color w:val="000000" w:themeColor="text1"/>
          <w:sz w:val="28"/>
          <w:szCs w:val="28"/>
        </w:rPr>
        <w:t>các</w:t>
      </w:r>
      <w:r w:rsidRPr="006371A1">
        <w:rPr>
          <w:color w:val="000000" w:themeColor="text1"/>
          <w:spacing w:val="-6"/>
          <w:sz w:val="28"/>
          <w:szCs w:val="28"/>
        </w:rPr>
        <w:t xml:space="preserve"> </w:t>
      </w:r>
      <w:r w:rsidRPr="006371A1">
        <w:rPr>
          <w:color w:val="000000" w:themeColor="text1"/>
          <w:sz w:val="28"/>
          <w:szCs w:val="28"/>
        </w:rPr>
        <w:t>dịch</w:t>
      </w:r>
      <w:r w:rsidRPr="006371A1">
        <w:rPr>
          <w:color w:val="000000" w:themeColor="text1"/>
          <w:spacing w:val="-4"/>
          <w:sz w:val="28"/>
          <w:szCs w:val="28"/>
        </w:rPr>
        <w:t xml:space="preserve"> </w:t>
      </w:r>
      <w:r w:rsidRPr="006371A1">
        <w:rPr>
          <w:color w:val="000000" w:themeColor="text1"/>
          <w:sz w:val="28"/>
          <w:szCs w:val="28"/>
        </w:rPr>
        <w:t>vụ</w:t>
      </w:r>
      <w:r w:rsidRPr="006371A1">
        <w:rPr>
          <w:color w:val="000000" w:themeColor="text1"/>
          <w:spacing w:val="-6"/>
          <w:sz w:val="28"/>
          <w:szCs w:val="28"/>
        </w:rPr>
        <w:t xml:space="preserve"> </w:t>
      </w:r>
      <w:r w:rsidRPr="006371A1">
        <w:rPr>
          <w:color w:val="000000" w:themeColor="text1"/>
          <w:sz w:val="28"/>
          <w:szCs w:val="28"/>
        </w:rPr>
        <w:t>khác</w:t>
      </w:r>
      <w:r w:rsidRPr="006371A1">
        <w:rPr>
          <w:color w:val="000000" w:themeColor="text1"/>
          <w:spacing w:val="-6"/>
          <w:sz w:val="28"/>
          <w:szCs w:val="28"/>
        </w:rPr>
        <w:t xml:space="preserve"> </w:t>
      </w:r>
      <w:r w:rsidRPr="006371A1">
        <w:rPr>
          <w:color w:val="000000" w:themeColor="text1"/>
          <w:sz w:val="28"/>
          <w:szCs w:val="28"/>
        </w:rPr>
        <w:t>trong</w:t>
      </w:r>
      <w:r w:rsidRPr="006371A1">
        <w:rPr>
          <w:color w:val="000000" w:themeColor="text1"/>
          <w:spacing w:val="-4"/>
          <w:sz w:val="28"/>
          <w:szCs w:val="28"/>
        </w:rPr>
        <w:t xml:space="preserve"> </w:t>
      </w:r>
      <w:r w:rsidRPr="006371A1">
        <w:rPr>
          <w:color w:val="000000" w:themeColor="text1"/>
          <w:sz w:val="28"/>
          <w:szCs w:val="28"/>
        </w:rPr>
        <w:t>trường</w:t>
      </w:r>
      <w:r w:rsidRPr="006371A1">
        <w:rPr>
          <w:color w:val="000000" w:themeColor="text1"/>
          <w:spacing w:val="-6"/>
          <w:sz w:val="28"/>
          <w:szCs w:val="28"/>
        </w:rPr>
        <w:t xml:space="preserve"> </w:t>
      </w:r>
      <w:r w:rsidRPr="006371A1">
        <w:rPr>
          <w:color w:val="000000" w:themeColor="text1"/>
          <w:sz w:val="28"/>
          <w:szCs w:val="28"/>
        </w:rPr>
        <w:t>hợp</w:t>
      </w:r>
      <w:r w:rsidRPr="006371A1">
        <w:rPr>
          <w:color w:val="000000" w:themeColor="text1"/>
          <w:spacing w:val="-7"/>
          <w:sz w:val="28"/>
          <w:szCs w:val="28"/>
        </w:rPr>
        <w:t xml:space="preserve"> </w:t>
      </w:r>
      <w:r w:rsidRPr="006371A1">
        <w:rPr>
          <w:color w:val="000000" w:themeColor="text1"/>
          <w:sz w:val="28"/>
          <w:szCs w:val="28"/>
        </w:rPr>
        <w:t>hành</w:t>
      </w:r>
      <w:r w:rsidRPr="006371A1">
        <w:rPr>
          <w:color w:val="000000" w:themeColor="text1"/>
          <w:spacing w:val="-4"/>
          <w:sz w:val="28"/>
          <w:szCs w:val="28"/>
        </w:rPr>
        <w:t xml:space="preserve"> </w:t>
      </w:r>
      <w:r w:rsidRPr="006371A1">
        <w:rPr>
          <w:color w:val="000000" w:themeColor="text1"/>
          <w:sz w:val="28"/>
          <w:szCs w:val="28"/>
        </w:rPr>
        <w:t>khách</w:t>
      </w:r>
      <w:r w:rsidRPr="006371A1">
        <w:rPr>
          <w:color w:val="000000" w:themeColor="text1"/>
          <w:spacing w:val="-6"/>
          <w:sz w:val="28"/>
          <w:szCs w:val="28"/>
        </w:rPr>
        <w:t xml:space="preserve"> </w:t>
      </w:r>
      <w:r w:rsidRPr="006371A1">
        <w:rPr>
          <w:color w:val="000000" w:themeColor="text1"/>
          <w:sz w:val="28"/>
          <w:szCs w:val="28"/>
        </w:rPr>
        <w:t>chấp</w:t>
      </w:r>
      <w:r w:rsidRPr="006371A1">
        <w:rPr>
          <w:color w:val="000000" w:themeColor="text1"/>
          <w:spacing w:val="-7"/>
          <w:sz w:val="28"/>
          <w:szCs w:val="28"/>
        </w:rPr>
        <w:t xml:space="preserve"> </w:t>
      </w:r>
      <w:r w:rsidRPr="006371A1">
        <w:rPr>
          <w:color w:val="000000" w:themeColor="text1"/>
          <w:sz w:val="28"/>
          <w:szCs w:val="28"/>
        </w:rPr>
        <w:t>thuận.</w:t>
      </w:r>
    </w:p>
    <w:p w14:paraId="0714320F" w14:textId="77777777" w:rsidR="00E01E70" w:rsidRPr="006371A1" w:rsidRDefault="00E01E70" w:rsidP="006371A1">
      <w:pPr>
        <w:tabs>
          <w:tab w:val="left" w:pos="0"/>
          <w:tab w:val="left" w:pos="426"/>
        </w:tabs>
        <w:spacing w:before="120" w:after="120"/>
        <w:ind w:firstLine="851"/>
        <w:jc w:val="both"/>
        <w:rPr>
          <w:color w:val="000000" w:themeColor="text1"/>
          <w:sz w:val="28"/>
          <w:szCs w:val="28"/>
        </w:rPr>
      </w:pPr>
      <w:r w:rsidRPr="006371A1">
        <w:rPr>
          <w:color w:val="000000" w:themeColor="text1"/>
          <w:spacing w:val="-4"/>
          <w:sz w:val="28"/>
          <w:szCs w:val="28"/>
        </w:rPr>
        <w:t>d) Điểm thưởng.</w:t>
      </w:r>
    </w:p>
    <w:p w14:paraId="2CD11296" w14:textId="77777777" w:rsidR="00E01E70" w:rsidRPr="006371A1" w:rsidRDefault="00E01E70" w:rsidP="006371A1">
      <w:pPr>
        <w:tabs>
          <w:tab w:val="left" w:pos="0"/>
          <w:tab w:val="left" w:pos="426"/>
        </w:tabs>
        <w:spacing w:before="120" w:after="120"/>
        <w:ind w:right="139" w:firstLine="851"/>
        <w:jc w:val="both"/>
        <w:rPr>
          <w:color w:val="000000" w:themeColor="text1"/>
          <w:sz w:val="28"/>
          <w:szCs w:val="28"/>
        </w:rPr>
      </w:pPr>
      <w:r w:rsidRPr="006371A1">
        <w:rPr>
          <w:color w:val="000000" w:themeColor="text1"/>
          <w:sz w:val="28"/>
          <w:szCs w:val="28"/>
        </w:rPr>
        <w:t>2. Quy trình, thời hạn thực hiện bồi thường ứng trước không hoàn lại như sau:</w:t>
      </w:r>
    </w:p>
    <w:p w14:paraId="6BC2D39D" w14:textId="77777777" w:rsidR="00E01E70" w:rsidRPr="006371A1" w:rsidRDefault="00E01E70" w:rsidP="006371A1">
      <w:pPr>
        <w:tabs>
          <w:tab w:val="left" w:pos="0"/>
          <w:tab w:val="left" w:pos="426"/>
        </w:tabs>
        <w:spacing w:before="120" w:after="120"/>
        <w:ind w:right="139" w:firstLine="851"/>
        <w:jc w:val="both"/>
        <w:rPr>
          <w:color w:val="000000" w:themeColor="text1"/>
          <w:sz w:val="28"/>
          <w:szCs w:val="28"/>
        </w:rPr>
      </w:pPr>
      <w:r w:rsidRPr="006371A1">
        <w:rPr>
          <w:color w:val="000000" w:themeColor="text1"/>
          <w:sz w:val="28"/>
          <w:szCs w:val="28"/>
          <w:lang w:val="vi-VN"/>
        </w:rPr>
        <w:t>a)</w:t>
      </w:r>
      <w:r w:rsidRPr="006371A1">
        <w:rPr>
          <w:color w:val="000000" w:themeColor="text1"/>
          <w:sz w:val="28"/>
          <w:szCs w:val="28"/>
        </w:rPr>
        <w:t xml:space="preserve"> Trong thời hạn 30 ngày kể từ ngày dự kiến thực hiện chuyến bay, hành khách gửi yêu cầu đến người vận chuyển trực tiếp tại cảng hàng không, Văn </w:t>
      </w:r>
      <w:r w:rsidRPr="006371A1">
        <w:rPr>
          <w:color w:val="000000" w:themeColor="text1"/>
          <w:sz w:val="28"/>
          <w:szCs w:val="28"/>
        </w:rPr>
        <w:lastRenderedPageBreak/>
        <w:t>phòng bán vé hoặc qua môi trường điện tử quy định tại điểm c khoản này về bồi thường ứng trước không hoàn lại.</w:t>
      </w:r>
    </w:p>
    <w:p w14:paraId="2C3D270C" w14:textId="77777777" w:rsidR="00E01E70" w:rsidRPr="006371A1" w:rsidRDefault="00E01E70" w:rsidP="006371A1">
      <w:pPr>
        <w:tabs>
          <w:tab w:val="left" w:pos="0"/>
          <w:tab w:val="left" w:pos="426"/>
        </w:tabs>
        <w:spacing w:before="120" w:after="120"/>
        <w:ind w:right="139" w:firstLine="851"/>
        <w:jc w:val="both"/>
        <w:rPr>
          <w:color w:val="000000" w:themeColor="text1"/>
          <w:sz w:val="28"/>
          <w:szCs w:val="28"/>
        </w:rPr>
      </w:pPr>
      <w:r w:rsidRPr="006371A1">
        <w:rPr>
          <w:color w:val="000000" w:themeColor="text1"/>
          <w:sz w:val="28"/>
          <w:szCs w:val="28"/>
          <w:lang w:val="vi-VN"/>
        </w:rPr>
        <w:t xml:space="preserve">b) </w:t>
      </w:r>
      <w:r w:rsidRPr="006371A1">
        <w:rPr>
          <w:color w:val="000000" w:themeColor="text1"/>
          <w:sz w:val="28"/>
          <w:szCs w:val="28"/>
        </w:rPr>
        <w:t>Trong thời hạn 30 ngày kể từ ngày nhận được đề nghị của hành khách quy định tại điểm a khoản này, người vận chuyển phải thực hiện nghĩa vụ bồi thường nếu hành khách đủ điều kiện bồi thường. Trong trường hợp không đáp ứng điều kiện bồi thường, người vận chuyển phải thông báo cho hành khách.</w:t>
      </w:r>
    </w:p>
    <w:p w14:paraId="410FB853" w14:textId="77777777" w:rsidR="00E01E70" w:rsidRPr="006371A1" w:rsidRDefault="00E01E70" w:rsidP="006371A1">
      <w:pPr>
        <w:tabs>
          <w:tab w:val="left" w:pos="0"/>
          <w:tab w:val="left" w:pos="426"/>
        </w:tabs>
        <w:spacing w:before="120" w:after="120"/>
        <w:ind w:right="139" w:firstLine="851"/>
        <w:jc w:val="both"/>
        <w:rPr>
          <w:color w:val="000000" w:themeColor="text1"/>
          <w:sz w:val="28"/>
          <w:szCs w:val="28"/>
        </w:rPr>
      </w:pPr>
      <w:r w:rsidRPr="006371A1">
        <w:rPr>
          <w:color w:val="000000" w:themeColor="text1"/>
          <w:sz w:val="28"/>
          <w:szCs w:val="28"/>
          <w:lang w:val="vi-VN"/>
        </w:rPr>
        <w:t xml:space="preserve">c) </w:t>
      </w:r>
      <w:r w:rsidRPr="006371A1">
        <w:rPr>
          <w:color w:val="000000" w:themeColor="text1"/>
          <w:sz w:val="28"/>
          <w:szCs w:val="28"/>
        </w:rPr>
        <w:t xml:space="preserve">Người vận chuyển có nghĩa vụ xây dựng quy định để thực hiện nội dung nêu tại điểm a, b khoản này, bao gồm: </w:t>
      </w:r>
    </w:p>
    <w:p w14:paraId="131F0E23" w14:textId="77777777" w:rsidR="00E01E70" w:rsidRPr="006371A1" w:rsidRDefault="00E01E70" w:rsidP="006371A1">
      <w:pPr>
        <w:tabs>
          <w:tab w:val="left" w:pos="0"/>
          <w:tab w:val="left" w:pos="426"/>
        </w:tabs>
        <w:spacing w:before="120" w:after="120"/>
        <w:ind w:right="139" w:firstLine="851"/>
        <w:jc w:val="both"/>
        <w:rPr>
          <w:color w:val="000000" w:themeColor="text1"/>
          <w:sz w:val="28"/>
          <w:szCs w:val="28"/>
        </w:rPr>
      </w:pPr>
      <w:r w:rsidRPr="006371A1">
        <w:rPr>
          <w:color w:val="000000" w:themeColor="text1"/>
          <w:sz w:val="28"/>
          <w:szCs w:val="28"/>
        </w:rPr>
        <w:t>c1) Bồi thường tại cảng hàng không, Văn phòng bán vé của người vận chuyển; hoặc</w:t>
      </w:r>
    </w:p>
    <w:p w14:paraId="19479B9C" w14:textId="2363D9EA" w:rsidR="00ED7746" w:rsidRPr="006371A1" w:rsidRDefault="00E01E70" w:rsidP="006371A1">
      <w:pPr>
        <w:tabs>
          <w:tab w:val="left" w:pos="0"/>
          <w:tab w:val="left" w:pos="426"/>
        </w:tabs>
        <w:spacing w:before="120" w:after="120"/>
        <w:ind w:right="139" w:firstLine="851"/>
        <w:jc w:val="both"/>
        <w:rPr>
          <w:color w:val="000000" w:themeColor="text1"/>
          <w:sz w:val="28"/>
          <w:szCs w:val="28"/>
          <w:lang w:val="vi-VN"/>
        </w:rPr>
      </w:pPr>
      <w:r w:rsidRPr="006371A1">
        <w:rPr>
          <w:color w:val="000000" w:themeColor="text1"/>
          <w:sz w:val="28"/>
          <w:szCs w:val="28"/>
        </w:rPr>
        <w:t>c2) Bồi thường thông qua môi trường điện tử phù hợp trên trang Thông tin điện tử của người vận chuyển.</w:t>
      </w:r>
    </w:p>
    <w:p w14:paraId="5BBD3995" w14:textId="417E0895" w:rsidR="00E01E70" w:rsidRPr="006371A1" w:rsidRDefault="00E01E70" w:rsidP="006371A1">
      <w:pPr>
        <w:pStyle w:val="Heading2"/>
        <w:numPr>
          <w:ilvl w:val="0"/>
          <w:numId w:val="6"/>
        </w:numPr>
        <w:tabs>
          <w:tab w:val="left" w:pos="1843"/>
        </w:tabs>
        <w:spacing w:before="120" w:after="120"/>
        <w:ind w:left="0" w:firstLine="851"/>
        <w:rPr>
          <w:color w:val="000000" w:themeColor="text1"/>
        </w:rPr>
      </w:pPr>
      <w:r w:rsidRPr="006371A1">
        <w:rPr>
          <w:color w:val="000000" w:themeColor="text1"/>
        </w:rPr>
        <w:t>Nghĩa vụ của người vận chuyển</w:t>
      </w:r>
      <w:r w:rsidRPr="006371A1">
        <w:rPr>
          <w:color w:val="000000" w:themeColor="text1"/>
          <w:lang w:val="en-US"/>
        </w:rPr>
        <w:t xml:space="preserve"> kinh doanh vận tải hàng không thương mại thường lệ</w:t>
      </w:r>
      <w:r w:rsidRPr="006371A1">
        <w:rPr>
          <w:color w:val="000000" w:themeColor="text1"/>
        </w:rPr>
        <w:t xml:space="preserve"> về cung cấp thông tin, báo cáo, tiếp nhận và giải quyết khiếu nại về thực hiện nghĩa vụ bồi thường ứng trước không hoàn lại</w:t>
      </w:r>
    </w:p>
    <w:p w14:paraId="72089057" w14:textId="77777777" w:rsidR="00E01E70" w:rsidRPr="006371A1" w:rsidRDefault="00E01E70" w:rsidP="006371A1">
      <w:pPr>
        <w:tabs>
          <w:tab w:val="left" w:pos="0"/>
        </w:tabs>
        <w:spacing w:before="120" w:after="120"/>
        <w:ind w:right="3" w:firstLine="851"/>
        <w:jc w:val="both"/>
        <w:rPr>
          <w:color w:val="000000" w:themeColor="text1"/>
          <w:sz w:val="28"/>
          <w:szCs w:val="28"/>
        </w:rPr>
      </w:pPr>
      <w:r w:rsidRPr="006371A1">
        <w:rPr>
          <w:color w:val="000000" w:themeColor="text1"/>
          <w:sz w:val="28"/>
          <w:szCs w:val="28"/>
        </w:rPr>
        <w:t>1. Cung cấp thông tin cho Cảng vụ hàng không, doanh nghiệp cảng hàng không, doanh nghiệp cung cấp dịch vụ nhà ga hành khách về nguyên nhân hủy chuyến bay, chuyến bay bị chậm kéo dài ngay sau khi có quyết định hủy hoặc sau khi dự kiến một chuyến bay bị chậm để thực hiện việc giám sát, cập</w:t>
      </w:r>
      <w:r w:rsidRPr="006371A1">
        <w:rPr>
          <w:color w:val="000000" w:themeColor="text1"/>
          <w:spacing w:val="40"/>
          <w:sz w:val="28"/>
          <w:szCs w:val="28"/>
        </w:rPr>
        <w:t xml:space="preserve"> </w:t>
      </w:r>
      <w:r w:rsidRPr="006371A1">
        <w:rPr>
          <w:color w:val="000000" w:themeColor="text1"/>
          <w:sz w:val="28"/>
          <w:szCs w:val="28"/>
        </w:rPr>
        <w:t>nhật lên hệ thống thông tin của cảng hàng không.</w:t>
      </w:r>
    </w:p>
    <w:p w14:paraId="4D963F82" w14:textId="77777777" w:rsidR="00E01E70" w:rsidRPr="006371A1" w:rsidRDefault="00E01E70" w:rsidP="006371A1">
      <w:pPr>
        <w:pStyle w:val="BodyTextIndent3"/>
        <w:spacing w:before="120" w:after="120"/>
        <w:ind w:right="3" w:firstLine="851"/>
        <w:rPr>
          <w:color w:val="000000" w:themeColor="text1"/>
        </w:rPr>
      </w:pPr>
      <w:r w:rsidRPr="006371A1">
        <w:rPr>
          <w:color w:val="000000" w:themeColor="text1"/>
        </w:rPr>
        <w:t xml:space="preserve">2. Trong vòng 72 giờ kể từ thời điểm chuyến bay dự kiến khởi hành (trường hợp chuyến bay bị hủy sau </w:t>
      </w:r>
      <w:r w:rsidRPr="006371A1">
        <w:rPr>
          <w:color w:val="000000" w:themeColor="text1"/>
          <w:lang w:val="en-US"/>
        </w:rPr>
        <w:t xml:space="preserve">15h00 </w:t>
      </w:r>
      <w:r w:rsidRPr="006371A1">
        <w:rPr>
          <w:color w:val="000000" w:themeColor="text1"/>
        </w:rPr>
        <w:t xml:space="preserve"> của ngày trước ngày dự kiến thực hiện chuyến bay) hoặc </w:t>
      </w:r>
      <w:r w:rsidRPr="006371A1">
        <w:rPr>
          <w:color w:val="000000" w:themeColor="text1"/>
          <w:lang w:val="en-GB"/>
        </w:rPr>
        <w:t>khởi hành</w:t>
      </w:r>
      <w:r w:rsidRPr="006371A1">
        <w:rPr>
          <w:color w:val="000000" w:themeColor="text1"/>
        </w:rPr>
        <w:t xml:space="preserve"> thực tế (trường hợp chuyến bay có hành khách bị từ chối vận chuyển hoặc chuyến bay bị chậm trên 04 giờ) hoặc đột xuất theo yêu cầu của Cảng vụ hàng không, người vận chuyển có trách nhiệm báo cáo đến Cảng vụ hàng không việc bồi thường ứng trước không hoàn lại của các chuyến bay theo</w:t>
      </w:r>
      <w:r w:rsidRPr="006371A1">
        <w:rPr>
          <w:color w:val="000000" w:themeColor="text1"/>
          <w:lang w:val="en-US"/>
        </w:rPr>
        <w:t xml:space="preserve"> Mẫu số 01</w:t>
      </w:r>
      <w:r w:rsidRPr="006371A1">
        <w:rPr>
          <w:color w:val="000000" w:themeColor="text1"/>
        </w:rPr>
        <w:t xml:space="preserve"> tại Phụ lục I ban hành kèm theo Thông tư này.</w:t>
      </w:r>
    </w:p>
    <w:p w14:paraId="180F3944" w14:textId="77777777" w:rsidR="00E01E70" w:rsidRPr="006371A1" w:rsidRDefault="00E01E70" w:rsidP="006371A1">
      <w:pPr>
        <w:tabs>
          <w:tab w:val="left" w:pos="0"/>
        </w:tabs>
        <w:spacing w:before="120" w:after="120"/>
        <w:ind w:right="3" w:firstLine="851"/>
        <w:jc w:val="both"/>
        <w:rPr>
          <w:color w:val="000000" w:themeColor="text1"/>
          <w:sz w:val="28"/>
          <w:szCs w:val="28"/>
          <w:lang w:val="en-US"/>
        </w:rPr>
      </w:pPr>
      <w:r w:rsidRPr="006371A1">
        <w:rPr>
          <w:color w:val="000000" w:themeColor="text1"/>
          <w:sz w:val="28"/>
          <w:szCs w:val="28"/>
          <w:lang w:val="en-US"/>
        </w:rPr>
        <w:t>3</w:t>
      </w:r>
      <w:r w:rsidRPr="006371A1">
        <w:rPr>
          <w:color w:val="000000" w:themeColor="text1"/>
          <w:sz w:val="28"/>
          <w:szCs w:val="28"/>
          <w:lang w:val="vi-VN"/>
        </w:rPr>
        <w:t xml:space="preserve">. </w:t>
      </w:r>
      <w:r w:rsidRPr="006371A1">
        <w:rPr>
          <w:color w:val="000000" w:themeColor="text1"/>
          <w:sz w:val="28"/>
          <w:szCs w:val="28"/>
        </w:rPr>
        <w:t>Tiếp nhận và giải quyết kịp thời khiếu nại của hành khách</w:t>
      </w:r>
      <w:r w:rsidRPr="006371A1">
        <w:rPr>
          <w:color w:val="000000" w:themeColor="text1"/>
          <w:sz w:val="28"/>
          <w:szCs w:val="28"/>
          <w:lang w:val="vi-VN"/>
        </w:rPr>
        <w:t xml:space="preserve"> về</w:t>
      </w:r>
      <w:r w:rsidRPr="006371A1">
        <w:rPr>
          <w:color w:val="000000" w:themeColor="text1"/>
          <w:sz w:val="28"/>
          <w:szCs w:val="28"/>
        </w:rPr>
        <w:t xml:space="preserve"> </w:t>
      </w:r>
      <w:r w:rsidRPr="006371A1">
        <w:rPr>
          <w:color w:val="000000" w:themeColor="text1"/>
          <w:sz w:val="28"/>
          <w:szCs w:val="28"/>
          <w:lang w:val="vi-VN"/>
        </w:rPr>
        <w:t xml:space="preserve">các trường hợp hành khách </w:t>
      </w:r>
      <w:r w:rsidRPr="006371A1">
        <w:rPr>
          <w:color w:val="000000" w:themeColor="text1"/>
          <w:sz w:val="28"/>
          <w:szCs w:val="28"/>
        </w:rPr>
        <w:t xml:space="preserve">bị từ chối vận chuyển, </w:t>
      </w:r>
      <w:r w:rsidRPr="006371A1">
        <w:rPr>
          <w:color w:val="000000" w:themeColor="text1"/>
          <w:sz w:val="28"/>
          <w:szCs w:val="28"/>
          <w:lang w:val="en-GB"/>
        </w:rPr>
        <w:t>chuyến bay bị chậm</w:t>
      </w:r>
      <w:r w:rsidRPr="006371A1">
        <w:rPr>
          <w:color w:val="000000" w:themeColor="text1"/>
          <w:sz w:val="28"/>
          <w:szCs w:val="28"/>
          <w:lang w:val="vi-VN"/>
        </w:rPr>
        <w:t xml:space="preserve"> hoặc </w:t>
      </w:r>
      <w:r w:rsidRPr="006371A1">
        <w:rPr>
          <w:color w:val="000000" w:themeColor="text1"/>
          <w:sz w:val="28"/>
          <w:szCs w:val="28"/>
          <w:lang w:val="en-GB"/>
        </w:rPr>
        <w:t>chuyến bay bị hủy</w:t>
      </w:r>
      <w:r w:rsidRPr="006371A1">
        <w:rPr>
          <w:color w:val="000000" w:themeColor="text1"/>
          <w:sz w:val="28"/>
          <w:szCs w:val="28"/>
        </w:rPr>
        <w:t xml:space="preserve"> trong trường hợp hành khách không nhận được khoản bồi thường ứng trước không hoàn lại hoặc mức bồi thường ứng trước không hoàn lại chưa phù hợp với các quy định của Thông tư này. Trong thời hạn 7 ngày</w:t>
      </w:r>
      <w:r w:rsidRPr="006371A1">
        <w:rPr>
          <w:color w:val="000000" w:themeColor="text1"/>
          <w:spacing w:val="40"/>
          <w:sz w:val="28"/>
          <w:szCs w:val="28"/>
        </w:rPr>
        <w:t xml:space="preserve"> </w:t>
      </w:r>
      <w:r w:rsidRPr="006371A1">
        <w:rPr>
          <w:color w:val="000000" w:themeColor="text1"/>
          <w:sz w:val="28"/>
          <w:szCs w:val="28"/>
        </w:rPr>
        <w:t>kể từ ngày nhận được yêu cầu của hành khách, người vận chuyển có nghĩa vụ trả lời về việc thực hiện nghĩa vụ bồi thường ứng trước không hoàn lại theo quy định tại Thông tư này.</w:t>
      </w:r>
    </w:p>
    <w:p w14:paraId="0A4F5144" w14:textId="77777777" w:rsidR="00E01E70" w:rsidRPr="006371A1" w:rsidRDefault="00E01E70" w:rsidP="006371A1">
      <w:pPr>
        <w:tabs>
          <w:tab w:val="left" w:pos="0"/>
        </w:tabs>
        <w:spacing w:before="120" w:after="120"/>
        <w:ind w:right="3" w:firstLine="851"/>
        <w:jc w:val="both"/>
        <w:rPr>
          <w:color w:val="000000" w:themeColor="text1"/>
          <w:sz w:val="28"/>
          <w:szCs w:val="28"/>
          <w:lang w:val="en-US"/>
        </w:rPr>
      </w:pPr>
    </w:p>
    <w:p w14:paraId="56065BDF" w14:textId="77777777" w:rsidR="00E01E70" w:rsidRPr="006371A1" w:rsidRDefault="00E01E70" w:rsidP="006371A1">
      <w:pPr>
        <w:pStyle w:val="Heading1"/>
        <w:spacing w:before="120" w:after="120"/>
        <w:ind w:left="0" w:firstLine="851"/>
        <w:rPr>
          <w:color w:val="000000" w:themeColor="text1"/>
        </w:rPr>
      </w:pPr>
      <w:r w:rsidRPr="006371A1">
        <w:rPr>
          <w:color w:val="000000" w:themeColor="text1"/>
        </w:rPr>
        <w:t>Chương III.</w:t>
      </w:r>
    </w:p>
    <w:p w14:paraId="4CFF66E2" w14:textId="77777777" w:rsidR="00E01E70" w:rsidRPr="006371A1" w:rsidRDefault="00E01E70" w:rsidP="006371A1">
      <w:pPr>
        <w:pStyle w:val="Heading1"/>
        <w:spacing w:before="120" w:after="120"/>
        <w:ind w:left="0" w:firstLine="851"/>
        <w:rPr>
          <w:color w:val="000000" w:themeColor="text1"/>
        </w:rPr>
      </w:pPr>
      <w:r w:rsidRPr="006371A1">
        <w:rPr>
          <w:color w:val="000000" w:themeColor="text1"/>
        </w:rPr>
        <w:t xml:space="preserve">TRÁCH NHIỆM CỦA </w:t>
      </w:r>
      <w:r w:rsidRPr="006371A1">
        <w:rPr>
          <w:color w:val="000000" w:themeColor="text1"/>
          <w:lang w:val="en-US"/>
        </w:rPr>
        <w:t xml:space="preserve">NGƯỜI VẬN CHUYỂN KINH DOANH VẬN TẢI HÀNG KHÔNG THƯƠNG MẠI THƯỜNG LỆ </w:t>
      </w:r>
      <w:r w:rsidRPr="006371A1">
        <w:rPr>
          <w:color w:val="000000" w:themeColor="text1"/>
        </w:rPr>
        <w:t>TẠI CẢNG HÀNG KHÔNG VIỆT NAM</w:t>
      </w:r>
    </w:p>
    <w:p w14:paraId="748CD063" w14:textId="77777777" w:rsidR="00E01E70" w:rsidRPr="006371A1" w:rsidRDefault="00E01E70" w:rsidP="006371A1">
      <w:pPr>
        <w:tabs>
          <w:tab w:val="left" w:pos="0"/>
        </w:tabs>
        <w:spacing w:before="120" w:after="120"/>
        <w:ind w:firstLine="851"/>
        <w:jc w:val="both"/>
        <w:rPr>
          <w:color w:val="000000" w:themeColor="text1"/>
          <w:sz w:val="28"/>
          <w:szCs w:val="28"/>
          <w:lang w:val="en-US"/>
        </w:rPr>
      </w:pPr>
    </w:p>
    <w:p w14:paraId="61AF6925" w14:textId="77777777" w:rsidR="008012F4" w:rsidRPr="006371A1" w:rsidRDefault="008012F4" w:rsidP="006371A1">
      <w:pPr>
        <w:pStyle w:val="Heading2"/>
        <w:numPr>
          <w:ilvl w:val="0"/>
          <w:numId w:val="6"/>
        </w:numPr>
        <w:tabs>
          <w:tab w:val="left" w:pos="1843"/>
        </w:tabs>
        <w:spacing w:before="120" w:after="120"/>
        <w:ind w:left="0" w:firstLine="851"/>
        <w:rPr>
          <w:color w:val="000000" w:themeColor="text1"/>
        </w:rPr>
      </w:pPr>
      <w:r w:rsidRPr="006371A1">
        <w:rPr>
          <w:color w:val="000000" w:themeColor="text1"/>
        </w:rPr>
        <w:lastRenderedPageBreak/>
        <w:t>Trách nhiệm của người vận chuyển trong việc cung cấp dịch vụ cho hành khách tại điểm đi, đưa hành khách ra tàu bay, hành khách tại điểm đến, điểm nối chuyến tại cảng hàng không Việt Nam</w:t>
      </w:r>
    </w:p>
    <w:p w14:paraId="2F85466E" w14:textId="77777777" w:rsidR="008012F4" w:rsidRPr="006371A1" w:rsidRDefault="008012F4" w:rsidP="006371A1">
      <w:pPr>
        <w:tabs>
          <w:tab w:val="left" w:pos="426"/>
        </w:tabs>
        <w:spacing w:before="120" w:after="120"/>
        <w:ind w:right="3" w:firstLine="851"/>
        <w:jc w:val="both"/>
        <w:rPr>
          <w:color w:val="000000" w:themeColor="text1"/>
          <w:sz w:val="28"/>
          <w:szCs w:val="28"/>
        </w:rPr>
      </w:pPr>
      <w:r w:rsidRPr="006371A1">
        <w:rPr>
          <w:color w:val="000000" w:themeColor="text1"/>
          <w:sz w:val="28"/>
          <w:szCs w:val="28"/>
        </w:rPr>
        <w:t>1. Dịch vụ hành khách tại điểm đi</w:t>
      </w:r>
    </w:p>
    <w:p w14:paraId="26EBB2F1" w14:textId="77777777" w:rsidR="008012F4" w:rsidRPr="006371A1" w:rsidRDefault="008012F4" w:rsidP="006371A1">
      <w:pPr>
        <w:tabs>
          <w:tab w:val="left" w:pos="426"/>
        </w:tabs>
        <w:spacing w:before="120" w:after="120"/>
        <w:ind w:right="3" w:firstLine="851"/>
        <w:jc w:val="both"/>
        <w:rPr>
          <w:color w:val="000000" w:themeColor="text1"/>
          <w:sz w:val="28"/>
          <w:szCs w:val="28"/>
        </w:rPr>
      </w:pPr>
      <w:r w:rsidRPr="006371A1">
        <w:rPr>
          <w:color w:val="000000" w:themeColor="text1"/>
          <w:sz w:val="28"/>
          <w:szCs w:val="28"/>
        </w:rPr>
        <w:t>a) Cung cấp thông tin cho doanh nghiệp cảng hàng không trong việc hiển thị thông tin liên quan đến chuyến bay;</w:t>
      </w:r>
    </w:p>
    <w:p w14:paraId="3B3C9E3E" w14:textId="77777777" w:rsidR="008012F4" w:rsidRPr="006371A1" w:rsidRDefault="008012F4" w:rsidP="006371A1">
      <w:pPr>
        <w:tabs>
          <w:tab w:val="left" w:pos="426"/>
        </w:tabs>
        <w:spacing w:before="120" w:after="120"/>
        <w:ind w:right="3" w:firstLine="851"/>
        <w:jc w:val="both"/>
        <w:rPr>
          <w:color w:val="000000" w:themeColor="text1"/>
          <w:sz w:val="28"/>
          <w:szCs w:val="28"/>
          <w:lang w:val="vi-VN"/>
        </w:rPr>
      </w:pPr>
      <w:r w:rsidRPr="006371A1">
        <w:rPr>
          <w:color w:val="000000" w:themeColor="text1"/>
          <w:sz w:val="28"/>
          <w:szCs w:val="28"/>
        </w:rPr>
        <w:t>b) Phối hợp với cảng hàng không bố trí khung đo, cân hành lý xách tay cho hành khách tại các khu vực quầy thủ tục và tại các cửa khởi hành</w:t>
      </w:r>
      <w:r w:rsidRPr="006371A1">
        <w:rPr>
          <w:color w:val="000000" w:themeColor="text1"/>
          <w:sz w:val="28"/>
          <w:szCs w:val="28"/>
          <w:lang w:val="vi-VN"/>
        </w:rPr>
        <w:t>.</w:t>
      </w:r>
    </w:p>
    <w:p w14:paraId="1F8F906F" w14:textId="77777777" w:rsidR="008012F4" w:rsidRPr="006371A1" w:rsidRDefault="008012F4" w:rsidP="006371A1">
      <w:pPr>
        <w:tabs>
          <w:tab w:val="left" w:pos="709"/>
          <w:tab w:val="left" w:pos="799"/>
        </w:tabs>
        <w:spacing w:before="120" w:after="120"/>
        <w:ind w:right="3" w:firstLine="851"/>
        <w:jc w:val="both"/>
        <w:rPr>
          <w:color w:val="000000" w:themeColor="text1"/>
          <w:sz w:val="28"/>
          <w:szCs w:val="28"/>
        </w:rPr>
      </w:pPr>
      <w:r w:rsidRPr="006371A1">
        <w:rPr>
          <w:color w:val="000000" w:themeColor="text1"/>
          <w:sz w:val="28"/>
          <w:szCs w:val="28"/>
        </w:rPr>
        <w:t>c) Công bố và thực hiện việc mở, đóng quầy như sau: thời gian mở quầy đối với các chuyến bay nội địa là 02 giờ trước giờ khởi hành dự kiến theo lịch bay căn cứ, đối với các chuyến bay quốc tế là 03 giờ trước giờ cất cánh dự kiến theo lịch bay căn cứ; thời gian đóng quầy (kết thúc chấp nhận hành khách) đối với chuyến bay nội địa là 40 phút trước giờ cất cánh dự kiến theo lịch bay căn cứ, đối với chuyến bay quốc tế là 50 phút trước giờ cất cánh dự kiến theo lịch bay căn cứ; trường hợp chuyến bay bị chậm phải lùi thời gian đóng quầy tương ứng với giờ cất cánh mới (chỉ áp dụng đối với giờ cất cánh mới trên lịch bay</w:t>
      </w:r>
      <w:r w:rsidRPr="006371A1">
        <w:rPr>
          <w:color w:val="000000" w:themeColor="text1"/>
          <w:spacing w:val="-3"/>
          <w:sz w:val="28"/>
          <w:szCs w:val="28"/>
        </w:rPr>
        <w:t xml:space="preserve"> </w:t>
      </w:r>
      <w:r w:rsidRPr="006371A1">
        <w:rPr>
          <w:color w:val="000000" w:themeColor="text1"/>
          <w:sz w:val="28"/>
          <w:szCs w:val="28"/>
        </w:rPr>
        <w:t>căn cứ) hoặc mở lại quầy theo giờ cất cánh mới;</w:t>
      </w:r>
    </w:p>
    <w:p w14:paraId="61A4B8FB" w14:textId="77777777" w:rsidR="008012F4" w:rsidRPr="006371A1" w:rsidRDefault="008012F4" w:rsidP="006371A1">
      <w:pPr>
        <w:pStyle w:val="BodyText"/>
        <w:tabs>
          <w:tab w:val="left" w:pos="709"/>
        </w:tabs>
        <w:spacing w:before="120" w:after="120"/>
        <w:ind w:right="3" w:firstLine="851"/>
        <w:jc w:val="both"/>
        <w:rPr>
          <w:color w:val="000000" w:themeColor="text1"/>
        </w:rPr>
      </w:pPr>
      <w:r w:rsidRPr="006371A1">
        <w:rPr>
          <w:color w:val="000000" w:themeColor="text1"/>
        </w:rPr>
        <w:t>d) Bố trí nhân viên trợ giúp hành khách chưa làm thủ tục tại khu vực làm thủ tục trước giờ đóng quầy 15 phút và thông tin cho các bộ phận an ninh, xuất nhập cảnh, hải quan để hỗ trợ hành khách hoàn thiện các thủ tục.</w:t>
      </w:r>
    </w:p>
    <w:p w14:paraId="07595A0A" w14:textId="77777777" w:rsidR="008012F4" w:rsidRPr="006371A1" w:rsidRDefault="008012F4" w:rsidP="006371A1">
      <w:pPr>
        <w:pStyle w:val="BodyText"/>
        <w:tabs>
          <w:tab w:val="left" w:pos="284"/>
        </w:tabs>
        <w:spacing w:before="120" w:after="120"/>
        <w:ind w:right="3" w:firstLine="851"/>
        <w:rPr>
          <w:color w:val="000000" w:themeColor="text1"/>
        </w:rPr>
      </w:pPr>
      <w:r w:rsidRPr="006371A1">
        <w:rPr>
          <w:color w:val="000000" w:themeColor="text1"/>
        </w:rPr>
        <w:t>2. Dịch vụ đưa hành khách ra tàu bay</w:t>
      </w:r>
    </w:p>
    <w:p w14:paraId="09DFF7D8" w14:textId="77777777" w:rsidR="008012F4" w:rsidRPr="006371A1" w:rsidRDefault="008012F4" w:rsidP="006371A1">
      <w:pPr>
        <w:tabs>
          <w:tab w:val="left" w:pos="567"/>
        </w:tabs>
        <w:spacing w:before="120" w:after="120"/>
        <w:ind w:right="3" w:firstLine="851"/>
        <w:jc w:val="both"/>
        <w:rPr>
          <w:color w:val="000000" w:themeColor="text1"/>
          <w:sz w:val="28"/>
          <w:szCs w:val="28"/>
        </w:rPr>
      </w:pPr>
      <w:r w:rsidRPr="006371A1">
        <w:rPr>
          <w:color w:val="000000" w:themeColor="text1"/>
          <w:sz w:val="28"/>
          <w:szCs w:val="28"/>
        </w:rPr>
        <w:t>a) Quy định nội dung phục vụ hành khách cần sự giúp đỡ, hành khách là người</w:t>
      </w:r>
      <w:r w:rsidRPr="006371A1">
        <w:rPr>
          <w:color w:val="000000" w:themeColor="text1"/>
          <w:spacing w:val="-4"/>
          <w:sz w:val="28"/>
          <w:szCs w:val="28"/>
        </w:rPr>
        <w:t xml:space="preserve"> </w:t>
      </w:r>
      <w:r w:rsidRPr="006371A1">
        <w:rPr>
          <w:color w:val="000000" w:themeColor="text1"/>
          <w:sz w:val="28"/>
          <w:szCs w:val="28"/>
        </w:rPr>
        <w:t>khuyết</w:t>
      </w:r>
      <w:r w:rsidRPr="006371A1">
        <w:rPr>
          <w:color w:val="000000" w:themeColor="text1"/>
          <w:spacing w:val="-2"/>
          <w:sz w:val="28"/>
          <w:szCs w:val="28"/>
        </w:rPr>
        <w:t xml:space="preserve"> </w:t>
      </w:r>
      <w:r w:rsidRPr="006371A1">
        <w:rPr>
          <w:color w:val="000000" w:themeColor="text1"/>
          <w:sz w:val="28"/>
          <w:szCs w:val="28"/>
        </w:rPr>
        <w:t>tật,</w:t>
      </w:r>
      <w:r w:rsidRPr="006371A1">
        <w:rPr>
          <w:color w:val="000000" w:themeColor="text1"/>
          <w:spacing w:val="-4"/>
          <w:sz w:val="28"/>
          <w:szCs w:val="28"/>
        </w:rPr>
        <w:t xml:space="preserve"> </w:t>
      </w:r>
      <w:r w:rsidRPr="006371A1">
        <w:rPr>
          <w:color w:val="000000" w:themeColor="text1"/>
          <w:sz w:val="28"/>
          <w:szCs w:val="28"/>
        </w:rPr>
        <w:t>đau</w:t>
      </w:r>
      <w:r w:rsidRPr="006371A1">
        <w:rPr>
          <w:color w:val="000000" w:themeColor="text1"/>
          <w:spacing w:val="-4"/>
          <w:sz w:val="28"/>
          <w:szCs w:val="28"/>
        </w:rPr>
        <w:t xml:space="preserve"> </w:t>
      </w:r>
      <w:r w:rsidRPr="006371A1">
        <w:rPr>
          <w:color w:val="000000" w:themeColor="text1"/>
          <w:sz w:val="28"/>
          <w:szCs w:val="28"/>
        </w:rPr>
        <w:t>ốm,</w:t>
      </w:r>
      <w:r w:rsidRPr="006371A1">
        <w:rPr>
          <w:color w:val="000000" w:themeColor="text1"/>
          <w:spacing w:val="-4"/>
          <w:sz w:val="28"/>
          <w:szCs w:val="28"/>
        </w:rPr>
        <w:t xml:space="preserve"> </w:t>
      </w:r>
      <w:r w:rsidRPr="006371A1">
        <w:rPr>
          <w:color w:val="000000" w:themeColor="text1"/>
          <w:sz w:val="28"/>
          <w:szCs w:val="28"/>
        </w:rPr>
        <w:t>người</w:t>
      </w:r>
      <w:r w:rsidRPr="006371A1">
        <w:rPr>
          <w:color w:val="000000" w:themeColor="text1"/>
          <w:spacing w:val="-2"/>
          <w:sz w:val="28"/>
          <w:szCs w:val="28"/>
        </w:rPr>
        <w:t xml:space="preserve"> </w:t>
      </w:r>
      <w:r w:rsidRPr="006371A1">
        <w:rPr>
          <w:color w:val="000000" w:themeColor="text1"/>
          <w:sz w:val="28"/>
          <w:szCs w:val="28"/>
        </w:rPr>
        <w:t>già,</w:t>
      </w:r>
      <w:r w:rsidRPr="006371A1">
        <w:rPr>
          <w:color w:val="000000" w:themeColor="text1"/>
          <w:spacing w:val="-4"/>
          <w:sz w:val="28"/>
          <w:szCs w:val="28"/>
        </w:rPr>
        <w:t xml:space="preserve"> </w:t>
      </w:r>
      <w:r w:rsidRPr="006371A1">
        <w:rPr>
          <w:color w:val="000000" w:themeColor="text1"/>
          <w:sz w:val="28"/>
          <w:szCs w:val="28"/>
        </w:rPr>
        <w:t>người</w:t>
      </w:r>
      <w:r w:rsidRPr="006371A1">
        <w:rPr>
          <w:color w:val="000000" w:themeColor="text1"/>
          <w:spacing w:val="-4"/>
          <w:sz w:val="28"/>
          <w:szCs w:val="28"/>
        </w:rPr>
        <w:t xml:space="preserve"> </w:t>
      </w:r>
      <w:r w:rsidRPr="006371A1">
        <w:rPr>
          <w:color w:val="000000" w:themeColor="text1"/>
          <w:sz w:val="28"/>
          <w:szCs w:val="28"/>
        </w:rPr>
        <w:t>đi</w:t>
      </w:r>
      <w:r w:rsidRPr="006371A1">
        <w:rPr>
          <w:color w:val="000000" w:themeColor="text1"/>
          <w:spacing w:val="-2"/>
          <w:sz w:val="28"/>
          <w:szCs w:val="28"/>
        </w:rPr>
        <w:t xml:space="preserve"> </w:t>
      </w:r>
      <w:r w:rsidRPr="006371A1">
        <w:rPr>
          <w:color w:val="000000" w:themeColor="text1"/>
          <w:sz w:val="28"/>
          <w:szCs w:val="28"/>
        </w:rPr>
        <w:t>cùng</w:t>
      </w:r>
      <w:r w:rsidRPr="006371A1">
        <w:rPr>
          <w:color w:val="000000" w:themeColor="text1"/>
          <w:spacing w:val="-2"/>
          <w:sz w:val="28"/>
          <w:szCs w:val="28"/>
        </w:rPr>
        <w:t xml:space="preserve"> </w:t>
      </w:r>
      <w:r w:rsidRPr="006371A1">
        <w:rPr>
          <w:color w:val="000000" w:themeColor="text1"/>
          <w:sz w:val="28"/>
          <w:szCs w:val="28"/>
        </w:rPr>
        <w:t>trẻ</w:t>
      </w:r>
      <w:r w:rsidRPr="006371A1">
        <w:rPr>
          <w:color w:val="000000" w:themeColor="text1"/>
          <w:spacing w:val="-3"/>
          <w:sz w:val="28"/>
          <w:szCs w:val="28"/>
        </w:rPr>
        <w:t xml:space="preserve"> </w:t>
      </w:r>
      <w:r w:rsidRPr="006371A1">
        <w:rPr>
          <w:color w:val="000000" w:themeColor="text1"/>
          <w:sz w:val="28"/>
          <w:szCs w:val="28"/>
        </w:rPr>
        <w:t>em,</w:t>
      </w:r>
      <w:r w:rsidRPr="006371A1">
        <w:rPr>
          <w:color w:val="000000" w:themeColor="text1"/>
          <w:spacing w:val="-4"/>
          <w:sz w:val="28"/>
          <w:szCs w:val="28"/>
        </w:rPr>
        <w:t xml:space="preserve"> </w:t>
      </w:r>
      <w:r w:rsidRPr="006371A1">
        <w:rPr>
          <w:color w:val="000000" w:themeColor="text1"/>
          <w:sz w:val="28"/>
          <w:szCs w:val="28"/>
        </w:rPr>
        <w:t>phụ</w:t>
      </w:r>
      <w:r w:rsidRPr="006371A1">
        <w:rPr>
          <w:color w:val="000000" w:themeColor="text1"/>
          <w:spacing w:val="-4"/>
          <w:sz w:val="28"/>
          <w:szCs w:val="28"/>
        </w:rPr>
        <w:t xml:space="preserve"> </w:t>
      </w:r>
      <w:r w:rsidRPr="006371A1">
        <w:rPr>
          <w:color w:val="000000" w:themeColor="text1"/>
          <w:sz w:val="28"/>
          <w:szCs w:val="28"/>
        </w:rPr>
        <w:t>nữ</w:t>
      </w:r>
      <w:r w:rsidRPr="006371A1">
        <w:rPr>
          <w:color w:val="000000" w:themeColor="text1"/>
          <w:spacing w:val="-4"/>
          <w:sz w:val="28"/>
          <w:szCs w:val="28"/>
        </w:rPr>
        <w:t xml:space="preserve"> </w:t>
      </w:r>
      <w:r w:rsidRPr="006371A1">
        <w:rPr>
          <w:color w:val="000000" w:themeColor="text1"/>
          <w:sz w:val="28"/>
          <w:szCs w:val="28"/>
        </w:rPr>
        <w:t>có</w:t>
      </w:r>
      <w:r w:rsidRPr="006371A1">
        <w:rPr>
          <w:color w:val="000000" w:themeColor="text1"/>
          <w:spacing w:val="-2"/>
          <w:sz w:val="28"/>
          <w:szCs w:val="28"/>
        </w:rPr>
        <w:t xml:space="preserve"> </w:t>
      </w:r>
      <w:r w:rsidRPr="006371A1">
        <w:rPr>
          <w:color w:val="000000" w:themeColor="text1"/>
          <w:sz w:val="28"/>
          <w:szCs w:val="28"/>
        </w:rPr>
        <w:t>thai,</w:t>
      </w:r>
      <w:r w:rsidRPr="006371A1">
        <w:rPr>
          <w:color w:val="000000" w:themeColor="text1"/>
          <w:spacing w:val="-4"/>
          <w:sz w:val="28"/>
          <w:szCs w:val="28"/>
        </w:rPr>
        <w:t xml:space="preserve"> </w:t>
      </w:r>
      <w:r w:rsidRPr="006371A1">
        <w:rPr>
          <w:color w:val="000000" w:themeColor="text1"/>
          <w:sz w:val="28"/>
          <w:szCs w:val="28"/>
        </w:rPr>
        <w:t>trẻ</w:t>
      </w:r>
      <w:r w:rsidRPr="006371A1">
        <w:rPr>
          <w:color w:val="000000" w:themeColor="text1"/>
          <w:spacing w:val="-3"/>
          <w:sz w:val="28"/>
          <w:szCs w:val="28"/>
        </w:rPr>
        <w:t xml:space="preserve"> </w:t>
      </w:r>
      <w:r w:rsidRPr="006371A1">
        <w:rPr>
          <w:color w:val="000000" w:themeColor="text1"/>
          <w:sz w:val="28"/>
          <w:szCs w:val="28"/>
        </w:rPr>
        <w:t>em đi</w:t>
      </w:r>
      <w:r w:rsidRPr="006371A1">
        <w:rPr>
          <w:color w:val="000000" w:themeColor="text1"/>
          <w:spacing w:val="-1"/>
          <w:sz w:val="28"/>
          <w:szCs w:val="28"/>
        </w:rPr>
        <w:t xml:space="preserve"> </w:t>
      </w:r>
      <w:r w:rsidRPr="006371A1">
        <w:rPr>
          <w:color w:val="000000" w:themeColor="text1"/>
          <w:sz w:val="28"/>
          <w:szCs w:val="28"/>
        </w:rPr>
        <w:t>một mình</w:t>
      </w:r>
      <w:r w:rsidRPr="006371A1">
        <w:rPr>
          <w:color w:val="000000" w:themeColor="text1"/>
          <w:spacing w:val="-2"/>
          <w:sz w:val="28"/>
          <w:szCs w:val="28"/>
        </w:rPr>
        <w:t xml:space="preserve"> </w:t>
      </w:r>
      <w:r w:rsidRPr="006371A1">
        <w:rPr>
          <w:color w:val="000000" w:themeColor="text1"/>
          <w:sz w:val="28"/>
          <w:szCs w:val="28"/>
        </w:rPr>
        <w:t>không</w:t>
      </w:r>
      <w:r w:rsidRPr="006371A1">
        <w:rPr>
          <w:color w:val="000000" w:themeColor="text1"/>
          <w:spacing w:val="-2"/>
          <w:sz w:val="28"/>
          <w:szCs w:val="28"/>
        </w:rPr>
        <w:t xml:space="preserve"> </w:t>
      </w:r>
      <w:r w:rsidRPr="006371A1">
        <w:rPr>
          <w:color w:val="000000" w:themeColor="text1"/>
          <w:sz w:val="28"/>
          <w:szCs w:val="28"/>
        </w:rPr>
        <w:t>có</w:t>
      </w:r>
      <w:r w:rsidRPr="006371A1">
        <w:rPr>
          <w:color w:val="000000" w:themeColor="text1"/>
          <w:spacing w:val="-5"/>
          <w:sz w:val="28"/>
          <w:szCs w:val="28"/>
        </w:rPr>
        <w:t xml:space="preserve"> </w:t>
      </w:r>
      <w:r w:rsidRPr="006371A1">
        <w:rPr>
          <w:color w:val="000000" w:themeColor="text1"/>
          <w:sz w:val="28"/>
          <w:szCs w:val="28"/>
        </w:rPr>
        <w:t>người</w:t>
      </w:r>
      <w:r w:rsidRPr="006371A1">
        <w:rPr>
          <w:color w:val="000000" w:themeColor="text1"/>
          <w:spacing w:val="-1"/>
          <w:sz w:val="28"/>
          <w:szCs w:val="28"/>
        </w:rPr>
        <w:t xml:space="preserve"> </w:t>
      </w:r>
      <w:r w:rsidRPr="006371A1">
        <w:rPr>
          <w:color w:val="000000" w:themeColor="text1"/>
          <w:sz w:val="28"/>
          <w:szCs w:val="28"/>
        </w:rPr>
        <w:t>đi</w:t>
      </w:r>
      <w:r w:rsidRPr="006371A1">
        <w:rPr>
          <w:color w:val="000000" w:themeColor="text1"/>
          <w:spacing w:val="-1"/>
          <w:sz w:val="28"/>
          <w:szCs w:val="28"/>
        </w:rPr>
        <w:t xml:space="preserve"> </w:t>
      </w:r>
      <w:r w:rsidRPr="006371A1">
        <w:rPr>
          <w:color w:val="000000" w:themeColor="text1"/>
          <w:sz w:val="28"/>
          <w:szCs w:val="28"/>
        </w:rPr>
        <w:t>cùng</w:t>
      </w:r>
      <w:r w:rsidRPr="006371A1">
        <w:rPr>
          <w:color w:val="000000" w:themeColor="text1"/>
          <w:spacing w:val="-2"/>
          <w:sz w:val="28"/>
          <w:szCs w:val="28"/>
        </w:rPr>
        <w:t xml:space="preserve"> </w:t>
      </w:r>
      <w:r w:rsidRPr="006371A1">
        <w:rPr>
          <w:color w:val="000000" w:themeColor="text1"/>
          <w:sz w:val="28"/>
          <w:szCs w:val="28"/>
        </w:rPr>
        <w:t>trong</w:t>
      </w:r>
      <w:r w:rsidRPr="006371A1">
        <w:rPr>
          <w:color w:val="000000" w:themeColor="text1"/>
          <w:spacing w:val="-5"/>
          <w:sz w:val="28"/>
          <w:szCs w:val="28"/>
        </w:rPr>
        <w:t xml:space="preserve"> </w:t>
      </w:r>
      <w:r w:rsidRPr="006371A1">
        <w:rPr>
          <w:color w:val="000000" w:themeColor="text1"/>
          <w:sz w:val="28"/>
          <w:szCs w:val="28"/>
        </w:rPr>
        <w:t>quy</w:t>
      </w:r>
      <w:r w:rsidRPr="006371A1">
        <w:rPr>
          <w:color w:val="000000" w:themeColor="text1"/>
          <w:spacing w:val="-7"/>
          <w:sz w:val="28"/>
          <w:szCs w:val="28"/>
        </w:rPr>
        <w:t xml:space="preserve"> </w:t>
      </w:r>
      <w:r w:rsidRPr="006371A1">
        <w:rPr>
          <w:color w:val="000000" w:themeColor="text1"/>
          <w:sz w:val="28"/>
          <w:szCs w:val="28"/>
        </w:rPr>
        <w:t>trình</w:t>
      </w:r>
      <w:r w:rsidRPr="006371A1">
        <w:rPr>
          <w:color w:val="000000" w:themeColor="text1"/>
          <w:spacing w:val="-2"/>
          <w:sz w:val="28"/>
          <w:szCs w:val="28"/>
        </w:rPr>
        <w:t xml:space="preserve"> </w:t>
      </w:r>
      <w:r w:rsidRPr="006371A1">
        <w:rPr>
          <w:color w:val="000000" w:themeColor="text1"/>
          <w:sz w:val="28"/>
          <w:szCs w:val="28"/>
        </w:rPr>
        <w:t>đưa</w:t>
      </w:r>
      <w:r w:rsidRPr="006371A1">
        <w:rPr>
          <w:color w:val="000000" w:themeColor="text1"/>
          <w:spacing w:val="-3"/>
          <w:sz w:val="28"/>
          <w:szCs w:val="28"/>
        </w:rPr>
        <w:t xml:space="preserve"> </w:t>
      </w:r>
      <w:r w:rsidRPr="006371A1">
        <w:rPr>
          <w:color w:val="000000" w:themeColor="text1"/>
          <w:sz w:val="28"/>
          <w:szCs w:val="28"/>
        </w:rPr>
        <w:t>hành</w:t>
      </w:r>
      <w:r w:rsidRPr="006371A1">
        <w:rPr>
          <w:color w:val="000000" w:themeColor="text1"/>
          <w:spacing w:val="-2"/>
          <w:sz w:val="28"/>
          <w:szCs w:val="28"/>
        </w:rPr>
        <w:t xml:space="preserve"> </w:t>
      </w:r>
      <w:r w:rsidRPr="006371A1">
        <w:rPr>
          <w:color w:val="000000" w:themeColor="text1"/>
          <w:sz w:val="28"/>
          <w:szCs w:val="28"/>
        </w:rPr>
        <w:t>khách</w:t>
      </w:r>
      <w:r w:rsidRPr="006371A1">
        <w:rPr>
          <w:color w:val="000000" w:themeColor="text1"/>
          <w:spacing w:val="-2"/>
          <w:sz w:val="28"/>
          <w:szCs w:val="28"/>
        </w:rPr>
        <w:t xml:space="preserve"> </w:t>
      </w:r>
      <w:r w:rsidRPr="006371A1">
        <w:rPr>
          <w:color w:val="000000" w:themeColor="text1"/>
          <w:sz w:val="28"/>
          <w:szCs w:val="28"/>
        </w:rPr>
        <w:t>ra</w:t>
      </w:r>
      <w:r w:rsidRPr="006371A1">
        <w:rPr>
          <w:color w:val="000000" w:themeColor="text1"/>
          <w:spacing w:val="-3"/>
          <w:sz w:val="28"/>
          <w:szCs w:val="28"/>
        </w:rPr>
        <w:t xml:space="preserve"> </w:t>
      </w:r>
      <w:r w:rsidRPr="006371A1">
        <w:rPr>
          <w:color w:val="000000" w:themeColor="text1"/>
          <w:sz w:val="28"/>
          <w:szCs w:val="28"/>
        </w:rPr>
        <w:t>tàu</w:t>
      </w:r>
      <w:r w:rsidRPr="006371A1">
        <w:rPr>
          <w:color w:val="000000" w:themeColor="text1"/>
          <w:spacing w:val="-2"/>
          <w:sz w:val="28"/>
          <w:szCs w:val="28"/>
        </w:rPr>
        <w:t xml:space="preserve"> </w:t>
      </w:r>
      <w:r w:rsidRPr="006371A1">
        <w:rPr>
          <w:color w:val="000000" w:themeColor="text1"/>
          <w:sz w:val="28"/>
          <w:szCs w:val="28"/>
        </w:rPr>
        <w:t>bay;</w:t>
      </w:r>
    </w:p>
    <w:p w14:paraId="7033D482" w14:textId="77777777" w:rsidR="008012F4" w:rsidRPr="006371A1" w:rsidRDefault="008012F4" w:rsidP="006371A1">
      <w:pPr>
        <w:tabs>
          <w:tab w:val="left" w:pos="567"/>
        </w:tabs>
        <w:spacing w:before="120" w:after="120"/>
        <w:ind w:right="3" w:firstLine="851"/>
        <w:jc w:val="both"/>
        <w:rPr>
          <w:color w:val="000000" w:themeColor="text1"/>
          <w:sz w:val="28"/>
          <w:szCs w:val="28"/>
        </w:rPr>
      </w:pPr>
      <w:r w:rsidRPr="006371A1">
        <w:rPr>
          <w:color w:val="000000" w:themeColor="text1"/>
          <w:sz w:val="28"/>
          <w:szCs w:val="28"/>
        </w:rPr>
        <w:t>b) Phối hợp với doanh nghiệp cảng hàng không, doanh nghiệp cung ứng dịch vụ phục vụ kỹ thuật thương mại mặt đất để thông báo các thông tin tại cửa ra tàu bay với ngôn ngữ bằng tiếng Việt và tiếng Anh về: thông tin chuyến bay, số cửa ra tàu bay, giờ lên tàu bay và giờ đóng cửa lên tàu bay, bảng thông báo hướng dẫn hành khách về hàng hóa và vật dụng nguy hiểm không được mang theo người, hành lý lên tàu bay;</w:t>
      </w:r>
    </w:p>
    <w:p w14:paraId="0F6C8487" w14:textId="77777777" w:rsidR="008012F4" w:rsidRPr="006371A1" w:rsidRDefault="008012F4" w:rsidP="006371A1">
      <w:pPr>
        <w:tabs>
          <w:tab w:val="left" w:pos="567"/>
        </w:tabs>
        <w:spacing w:before="120" w:after="120"/>
        <w:ind w:right="3" w:firstLine="851"/>
        <w:jc w:val="both"/>
        <w:rPr>
          <w:color w:val="000000" w:themeColor="text1"/>
          <w:sz w:val="28"/>
          <w:szCs w:val="28"/>
        </w:rPr>
      </w:pPr>
      <w:r w:rsidRPr="006371A1">
        <w:rPr>
          <w:color w:val="000000" w:themeColor="text1"/>
          <w:sz w:val="28"/>
          <w:szCs w:val="28"/>
        </w:rPr>
        <w:t>c) Công bố và thực hiện giờ đóng cửa lên tàu bay không quá 15 phút trước giờ khởi hành dự kiến;</w:t>
      </w:r>
    </w:p>
    <w:p w14:paraId="5124E7EA" w14:textId="77777777" w:rsidR="008012F4" w:rsidRPr="006371A1" w:rsidRDefault="008012F4" w:rsidP="006371A1">
      <w:pPr>
        <w:tabs>
          <w:tab w:val="left" w:pos="567"/>
        </w:tabs>
        <w:spacing w:before="120" w:after="120"/>
        <w:ind w:right="3" w:firstLine="851"/>
        <w:jc w:val="both"/>
        <w:rPr>
          <w:color w:val="000000" w:themeColor="text1"/>
          <w:sz w:val="28"/>
          <w:szCs w:val="28"/>
        </w:rPr>
      </w:pPr>
      <w:r w:rsidRPr="006371A1">
        <w:rPr>
          <w:color w:val="000000" w:themeColor="text1"/>
          <w:sz w:val="28"/>
          <w:szCs w:val="28"/>
        </w:rPr>
        <w:t>d) Thông báo, bố trí nhân viên hướng dẫn hành khách và bảng thông tin thay</w:t>
      </w:r>
      <w:r w:rsidRPr="006371A1">
        <w:rPr>
          <w:color w:val="000000" w:themeColor="text1"/>
          <w:spacing w:val="-2"/>
          <w:sz w:val="28"/>
          <w:szCs w:val="28"/>
        </w:rPr>
        <w:t xml:space="preserve"> </w:t>
      </w:r>
      <w:r w:rsidRPr="006371A1">
        <w:rPr>
          <w:color w:val="000000" w:themeColor="text1"/>
          <w:sz w:val="28"/>
          <w:szCs w:val="28"/>
        </w:rPr>
        <w:t>đổi cửa khởi hành tại cửa khởi hành cũ đối với các chuyến bay</w:t>
      </w:r>
      <w:r w:rsidRPr="006371A1">
        <w:rPr>
          <w:color w:val="000000" w:themeColor="text1"/>
          <w:spacing w:val="-2"/>
          <w:sz w:val="28"/>
          <w:szCs w:val="28"/>
        </w:rPr>
        <w:t xml:space="preserve"> </w:t>
      </w:r>
      <w:r w:rsidRPr="006371A1">
        <w:rPr>
          <w:color w:val="000000" w:themeColor="text1"/>
          <w:sz w:val="28"/>
          <w:szCs w:val="28"/>
        </w:rPr>
        <w:t>thay</w:t>
      </w:r>
      <w:r w:rsidRPr="006371A1">
        <w:rPr>
          <w:color w:val="000000" w:themeColor="text1"/>
          <w:spacing w:val="-2"/>
          <w:sz w:val="28"/>
          <w:szCs w:val="28"/>
        </w:rPr>
        <w:t xml:space="preserve"> </w:t>
      </w:r>
      <w:r w:rsidRPr="006371A1">
        <w:rPr>
          <w:color w:val="000000" w:themeColor="text1"/>
          <w:sz w:val="28"/>
          <w:szCs w:val="28"/>
        </w:rPr>
        <w:t>đổi cửa khởi hành.</w:t>
      </w:r>
    </w:p>
    <w:p w14:paraId="0FE1D0AE" w14:textId="77777777" w:rsidR="008012F4" w:rsidRPr="006371A1" w:rsidRDefault="008012F4" w:rsidP="006371A1">
      <w:pPr>
        <w:tabs>
          <w:tab w:val="left" w:pos="142"/>
        </w:tabs>
        <w:spacing w:before="120" w:after="120"/>
        <w:ind w:right="3" w:firstLine="851"/>
        <w:jc w:val="both"/>
        <w:rPr>
          <w:color w:val="000000" w:themeColor="text1"/>
          <w:sz w:val="28"/>
          <w:szCs w:val="28"/>
        </w:rPr>
      </w:pPr>
      <w:r w:rsidRPr="006371A1">
        <w:rPr>
          <w:color w:val="000000" w:themeColor="text1"/>
          <w:sz w:val="28"/>
          <w:szCs w:val="28"/>
        </w:rPr>
        <w:t>3. Dịch vụ hành</w:t>
      </w:r>
      <w:r w:rsidRPr="006371A1">
        <w:rPr>
          <w:color w:val="000000" w:themeColor="text1"/>
          <w:spacing w:val="-2"/>
          <w:sz w:val="28"/>
          <w:szCs w:val="28"/>
        </w:rPr>
        <w:t xml:space="preserve"> </w:t>
      </w:r>
      <w:r w:rsidRPr="006371A1">
        <w:rPr>
          <w:color w:val="000000" w:themeColor="text1"/>
          <w:sz w:val="28"/>
          <w:szCs w:val="28"/>
        </w:rPr>
        <w:t>khách</w:t>
      </w:r>
      <w:r w:rsidRPr="006371A1">
        <w:rPr>
          <w:color w:val="000000" w:themeColor="text1"/>
          <w:spacing w:val="-2"/>
          <w:sz w:val="28"/>
          <w:szCs w:val="28"/>
        </w:rPr>
        <w:t xml:space="preserve"> </w:t>
      </w:r>
      <w:r w:rsidRPr="006371A1">
        <w:rPr>
          <w:color w:val="000000" w:themeColor="text1"/>
          <w:sz w:val="28"/>
          <w:szCs w:val="28"/>
        </w:rPr>
        <w:t>tại điểm</w:t>
      </w:r>
      <w:r w:rsidRPr="006371A1">
        <w:rPr>
          <w:color w:val="000000" w:themeColor="text1"/>
          <w:spacing w:val="-5"/>
          <w:sz w:val="28"/>
          <w:szCs w:val="28"/>
        </w:rPr>
        <w:t xml:space="preserve"> </w:t>
      </w:r>
      <w:r w:rsidRPr="006371A1">
        <w:rPr>
          <w:color w:val="000000" w:themeColor="text1"/>
          <w:sz w:val="28"/>
          <w:szCs w:val="28"/>
        </w:rPr>
        <w:t>đến,</w:t>
      </w:r>
      <w:r w:rsidRPr="006371A1">
        <w:rPr>
          <w:color w:val="000000" w:themeColor="text1"/>
          <w:spacing w:val="-2"/>
          <w:sz w:val="28"/>
          <w:szCs w:val="28"/>
        </w:rPr>
        <w:t xml:space="preserve"> </w:t>
      </w:r>
      <w:r w:rsidRPr="006371A1">
        <w:rPr>
          <w:color w:val="000000" w:themeColor="text1"/>
          <w:sz w:val="28"/>
          <w:szCs w:val="28"/>
        </w:rPr>
        <w:t>điểm</w:t>
      </w:r>
      <w:r w:rsidRPr="006371A1">
        <w:rPr>
          <w:color w:val="000000" w:themeColor="text1"/>
          <w:spacing w:val="-5"/>
          <w:sz w:val="28"/>
          <w:szCs w:val="28"/>
        </w:rPr>
        <w:t xml:space="preserve"> </w:t>
      </w:r>
      <w:r w:rsidRPr="006371A1">
        <w:rPr>
          <w:color w:val="000000" w:themeColor="text1"/>
          <w:sz w:val="28"/>
          <w:szCs w:val="28"/>
        </w:rPr>
        <w:t xml:space="preserve">nối </w:t>
      </w:r>
      <w:r w:rsidRPr="006371A1">
        <w:rPr>
          <w:color w:val="000000" w:themeColor="text1"/>
          <w:spacing w:val="-2"/>
          <w:sz w:val="28"/>
          <w:szCs w:val="28"/>
        </w:rPr>
        <w:t>chuyến</w:t>
      </w:r>
    </w:p>
    <w:p w14:paraId="650F606D" w14:textId="77777777" w:rsidR="008012F4" w:rsidRPr="006371A1" w:rsidRDefault="008012F4" w:rsidP="006371A1">
      <w:pPr>
        <w:tabs>
          <w:tab w:val="left" w:pos="869"/>
        </w:tabs>
        <w:spacing w:before="120" w:after="120"/>
        <w:ind w:right="3" w:firstLine="851"/>
        <w:jc w:val="both"/>
        <w:rPr>
          <w:color w:val="000000" w:themeColor="text1"/>
          <w:sz w:val="28"/>
          <w:szCs w:val="28"/>
        </w:rPr>
      </w:pPr>
      <w:r w:rsidRPr="006371A1">
        <w:rPr>
          <w:color w:val="000000" w:themeColor="text1"/>
          <w:sz w:val="28"/>
          <w:szCs w:val="28"/>
          <w:lang w:val="vi-VN"/>
        </w:rPr>
        <w:t xml:space="preserve">a) </w:t>
      </w:r>
      <w:r w:rsidRPr="006371A1">
        <w:rPr>
          <w:color w:val="000000" w:themeColor="text1"/>
          <w:sz w:val="28"/>
          <w:szCs w:val="28"/>
        </w:rPr>
        <w:t>Quy định nội dung phục vụ hành khách khi tạm dừng, nối chuyến trong quy trình phục vụ hành khách tại điểm đến, điểm nối chuyến;</w:t>
      </w:r>
    </w:p>
    <w:p w14:paraId="19F31ECD" w14:textId="77777777" w:rsidR="008012F4" w:rsidRPr="006371A1" w:rsidRDefault="008012F4" w:rsidP="006371A1">
      <w:pPr>
        <w:tabs>
          <w:tab w:val="left" w:pos="899"/>
        </w:tabs>
        <w:spacing w:before="120" w:after="120"/>
        <w:ind w:right="3" w:firstLine="851"/>
        <w:jc w:val="both"/>
        <w:rPr>
          <w:color w:val="000000" w:themeColor="text1"/>
          <w:sz w:val="28"/>
          <w:szCs w:val="28"/>
        </w:rPr>
      </w:pPr>
      <w:r w:rsidRPr="006371A1">
        <w:rPr>
          <w:color w:val="000000" w:themeColor="text1"/>
          <w:sz w:val="28"/>
          <w:szCs w:val="28"/>
          <w:lang w:val="vi-VN"/>
        </w:rPr>
        <w:t xml:space="preserve">b) </w:t>
      </w:r>
      <w:r w:rsidRPr="006371A1">
        <w:rPr>
          <w:color w:val="000000" w:themeColor="text1"/>
          <w:sz w:val="28"/>
          <w:szCs w:val="28"/>
        </w:rPr>
        <w:t>Bố</w:t>
      </w:r>
      <w:r w:rsidRPr="006371A1">
        <w:rPr>
          <w:color w:val="000000" w:themeColor="text1"/>
          <w:spacing w:val="28"/>
          <w:sz w:val="28"/>
          <w:szCs w:val="28"/>
        </w:rPr>
        <w:t xml:space="preserve"> </w:t>
      </w:r>
      <w:r w:rsidRPr="006371A1">
        <w:rPr>
          <w:color w:val="000000" w:themeColor="text1"/>
          <w:sz w:val="28"/>
          <w:szCs w:val="28"/>
        </w:rPr>
        <w:t>trí</w:t>
      </w:r>
      <w:r w:rsidRPr="006371A1">
        <w:rPr>
          <w:color w:val="000000" w:themeColor="text1"/>
          <w:spacing w:val="25"/>
          <w:sz w:val="28"/>
          <w:szCs w:val="28"/>
        </w:rPr>
        <w:t xml:space="preserve"> </w:t>
      </w:r>
      <w:r w:rsidRPr="006371A1">
        <w:rPr>
          <w:color w:val="000000" w:themeColor="text1"/>
          <w:sz w:val="28"/>
          <w:szCs w:val="28"/>
        </w:rPr>
        <w:t>nhân</w:t>
      </w:r>
      <w:r w:rsidRPr="006371A1">
        <w:rPr>
          <w:color w:val="000000" w:themeColor="text1"/>
          <w:spacing w:val="25"/>
          <w:sz w:val="28"/>
          <w:szCs w:val="28"/>
        </w:rPr>
        <w:t xml:space="preserve"> </w:t>
      </w:r>
      <w:r w:rsidRPr="006371A1">
        <w:rPr>
          <w:color w:val="000000" w:themeColor="text1"/>
          <w:sz w:val="28"/>
          <w:szCs w:val="28"/>
        </w:rPr>
        <w:t>viên</w:t>
      </w:r>
      <w:r w:rsidRPr="006371A1">
        <w:rPr>
          <w:color w:val="000000" w:themeColor="text1"/>
          <w:spacing w:val="25"/>
          <w:sz w:val="28"/>
          <w:szCs w:val="28"/>
        </w:rPr>
        <w:t xml:space="preserve"> </w:t>
      </w:r>
      <w:r w:rsidRPr="006371A1">
        <w:rPr>
          <w:color w:val="000000" w:themeColor="text1"/>
          <w:sz w:val="28"/>
          <w:szCs w:val="28"/>
        </w:rPr>
        <w:t>chăm sóc,</w:t>
      </w:r>
      <w:r w:rsidRPr="006371A1">
        <w:rPr>
          <w:color w:val="000000" w:themeColor="text1"/>
          <w:spacing w:val="26"/>
          <w:sz w:val="28"/>
          <w:szCs w:val="28"/>
        </w:rPr>
        <w:t xml:space="preserve"> </w:t>
      </w:r>
      <w:r w:rsidRPr="006371A1">
        <w:rPr>
          <w:color w:val="000000" w:themeColor="text1"/>
          <w:sz w:val="28"/>
          <w:szCs w:val="28"/>
        </w:rPr>
        <w:t>hỗ</w:t>
      </w:r>
      <w:r w:rsidRPr="006371A1">
        <w:rPr>
          <w:color w:val="000000" w:themeColor="text1"/>
          <w:spacing w:val="29"/>
          <w:sz w:val="28"/>
          <w:szCs w:val="28"/>
        </w:rPr>
        <w:t xml:space="preserve"> </w:t>
      </w:r>
      <w:r w:rsidRPr="006371A1">
        <w:rPr>
          <w:color w:val="000000" w:themeColor="text1"/>
          <w:sz w:val="28"/>
          <w:szCs w:val="28"/>
        </w:rPr>
        <w:t>trợ</w:t>
      </w:r>
      <w:r w:rsidRPr="006371A1">
        <w:rPr>
          <w:color w:val="000000" w:themeColor="text1"/>
          <w:spacing w:val="25"/>
          <w:sz w:val="28"/>
          <w:szCs w:val="28"/>
        </w:rPr>
        <w:t xml:space="preserve"> </w:t>
      </w:r>
      <w:r w:rsidRPr="006371A1">
        <w:rPr>
          <w:color w:val="000000" w:themeColor="text1"/>
          <w:sz w:val="28"/>
          <w:szCs w:val="28"/>
        </w:rPr>
        <w:t>hành</w:t>
      </w:r>
      <w:r w:rsidRPr="006371A1">
        <w:rPr>
          <w:color w:val="000000" w:themeColor="text1"/>
          <w:spacing w:val="27"/>
          <w:sz w:val="28"/>
          <w:szCs w:val="28"/>
        </w:rPr>
        <w:t xml:space="preserve"> </w:t>
      </w:r>
      <w:r w:rsidRPr="006371A1">
        <w:rPr>
          <w:color w:val="000000" w:themeColor="text1"/>
          <w:sz w:val="28"/>
          <w:szCs w:val="28"/>
        </w:rPr>
        <w:t>khách</w:t>
      </w:r>
      <w:r w:rsidRPr="006371A1">
        <w:rPr>
          <w:color w:val="000000" w:themeColor="text1"/>
          <w:spacing w:val="25"/>
          <w:sz w:val="28"/>
          <w:szCs w:val="28"/>
        </w:rPr>
        <w:t xml:space="preserve"> </w:t>
      </w:r>
      <w:r w:rsidRPr="006371A1">
        <w:rPr>
          <w:color w:val="000000" w:themeColor="text1"/>
          <w:sz w:val="28"/>
          <w:szCs w:val="28"/>
        </w:rPr>
        <w:t>là</w:t>
      </w:r>
      <w:r w:rsidRPr="006371A1">
        <w:rPr>
          <w:color w:val="000000" w:themeColor="text1"/>
          <w:spacing w:val="24"/>
          <w:sz w:val="28"/>
          <w:szCs w:val="28"/>
        </w:rPr>
        <w:t xml:space="preserve"> </w:t>
      </w:r>
      <w:r w:rsidRPr="006371A1">
        <w:rPr>
          <w:color w:val="000000" w:themeColor="text1"/>
          <w:sz w:val="28"/>
          <w:szCs w:val="28"/>
        </w:rPr>
        <w:t>người</w:t>
      </w:r>
      <w:r w:rsidRPr="006371A1">
        <w:rPr>
          <w:color w:val="000000" w:themeColor="text1"/>
          <w:spacing w:val="25"/>
          <w:sz w:val="28"/>
          <w:szCs w:val="28"/>
        </w:rPr>
        <w:t xml:space="preserve"> </w:t>
      </w:r>
      <w:r w:rsidRPr="006371A1">
        <w:rPr>
          <w:color w:val="000000" w:themeColor="text1"/>
          <w:sz w:val="28"/>
          <w:szCs w:val="28"/>
        </w:rPr>
        <w:t>già</w:t>
      </w:r>
      <w:r w:rsidRPr="006371A1">
        <w:rPr>
          <w:color w:val="000000" w:themeColor="text1"/>
          <w:spacing w:val="24"/>
          <w:sz w:val="28"/>
          <w:szCs w:val="28"/>
        </w:rPr>
        <w:t xml:space="preserve"> </w:t>
      </w:r>
      <w:r w:rsidRPr="006371A1">
        <w:rPr>
          <w:color w:val="000000" w:themeColor="text1"/>
          <w:sz w:val="28"/>
          <w:szCs w:val="28"/>
        </w:rPr>
        <w:t>yếu,</w:t>
      </w:r>
      <w:r w:rsidRPr="006371A1">
        <w:rPr>
          <w:color w:val="000000" w:themeColor="text1"/>
          <w:spacing w:val="26"/>
          <w:sz w:val="28"/>
          <w:szCs w:val="28"/>
        </w:rPr>
        <w:t xml:space="preserve"> </w:t>
      </w:r>
      <w:r w:rsidRPr="006371A1">
        <w:rPr>
          <w:color w:val="000000" w:themeColor="text1"/>
          <w:sz w:val="28"/>
          <w:szCs w:val="28"/>
        </w:rPr>
        <w:t>người khuyết tật và hành khách sử dụng xe lăn;</w:t>
      </w:r>
    </w:p>
    <w:p w14:paraId="1EF152DA" w14:textId="77777777" w:rsidR="008012F4" w:rsidRPr="006371A1" w:rsidRDefault="008012F4" w:rsidP="006371A1">
      <w:pPr>
        <w:tabs>
          <w:tab w:val="left" w:pos="786"/>
        </w:tabs>
        <w:spacing w:before="120" w:after="120"/>
        <w:ind w:right="3" w:firstLine="851"/>
        <w:jc w:val="both"/>
        <w:rPr>
          <w:color w:val="000000" w:themeColor="text1"/>
          <w:sz w:val="28"/>
          <w:szCs w:val="28"/>
        </w:rPr>
      </w:pPr>
      <w:r w:rsidRPr="006371A1">
        <w:rPr>
          <w:color w:val="000000" w:themeColor="text1"/>
          <w:sz w:val="28"/>
          <w:szCs w:val="28"/>
          <w:vertAlign w:val="superscript"/>
          <w:lang w:val="vi-VN"/>
        </w:rPr>
        <w:lastRenderedPageBreak/>
        <w:t xml:space="preserve"> </w:t>
      </w:r>
      <w:r w:rsidRPr="006371A1">
        <w:rPr>
          <w:color w:val="000000" w:themeColor="text1"/>
          <w:sz w:val="28"/>
          <w:szCs w:val="28"/>
          <w:lang w:val="vi-VN"/>
        </w:rPr>
        <w:t xml:space="preserve"> c) </w:t>
      </w:r>
      <w:r w:rsidRPr="006371A1">
        <w:rPr>
          <w:color w:val="000000" w:themeColor="text1"/>
          <w:sz w:val="28"/>
          <w:szCs w:val="28"/>
        </w:rPr>
        <w:t>Bố trí nhân viên, quầy thông tin, bảng thông tin để hướng dẫn hành khách tạm dừng, nối chuyến tại các cảng hàng không quốc tế thực hiện các thủ tục cần thiết để tiếp tục hành trình;</w:t>
      </w:r>
    </w:p>
    <w:p w14:paraId="2B042766" w14:textId="77777777" w:rsidR="008012F4" w:rsidRPr="006371A1" w:rsidRDefault="008012F4" w:rsidP="006371A1">
      <w:pPr>
        <w:tabs>
          <w:tab w:val="left" w:pos="871"/>
        </w:tabs>
        <w:spacing w:before="120" w:after="120"/>
        <w:ind w:right="3" w:firstLine="851"/>
        <w:jc w:val="both"/>
        <w:rPr>
          <w:color w:val="000000" w:themeColor="text1"/>
          <w:sz w:val="28"/>
          <w:szCs w:val="28"/>
        </w:rPr>
      </w:pPr>
      <w:r w:rsidRPr="006371A1">
        <w:rPr>
          <w:color w:val="000000" w:themeColor="text1"/>
          <w:sz w:val="28"/>
          <w:szCs w:val="28"/>
          <w:lang w:val="vi-VN"/>
        </w:rPr>
        <w:t xml:space="preserve">d) </w:t>
      </w:r>
      <w:r w:rsidRPr="006371A1">
        <w:rPr>
          <w:color w:val="000000" w:themeColor="text1"/>
          <w:sz w:val="28"/>
          <w:szCs w:val="28"/>
        </w:rPr>
        <w:t>Đảm</w:t>
      </w:r>
      <w:r w:rsidRPr="006371A1">
        <w:rPr>
          <w:color w:val="000000" w:themeColor="text1"/>
          <w:spacing w:val="-8"/>
          <w:sz w:val="28"/>
          <w:szCs w:val="28"/>
        </w:rPr>
        <w:t xml:space="preserve"> </w:t>
      </w:r>
      <w:r w:rsidRPr="006371A1">
        <w:rPr>
          <w:color w:val="000000" w:themeColor="text1"/>
          <w:sz w:val="28"/>
          <w:szCs w:val="28"/>
        </w:rPr>
        <w:t>bảo</w:t>
      </w:r>
      <w:r w:rsidRPr="006371A1">
        <w:rPr>
          <w:color w:val="000000" w:themeColor="text1"/>
          <w:spacing w:val="-1"/>
          <w:sz w:val="28"/>
          <w:szCs w:val="28"/>
        </w:rPr>
        <w:t xml:space="preserve"> </w:t>
      </w:r>
      <w:r w:rsidRPr="006371A1">
        <w:rPr>
          <w:color w:val="000000" w:themeColor="text1"/>
          <w:sz w:val="28"/>
          <w:szCs w:val="28"/>
        </w:rPr>
        <w:t>việc</w:t>
      </w:r>
      <w:r w:rsidRPr="006371A1">
        <w:rPr>
          <w:color w:val="000000" w:themeColor="text1"/>
          <w:spacing w:val="-2"/>
          <w:sz w:val="28"/>
          <w:szCs w:val="28"/>
        </w:rPr>
        <w:t xml:space="preserve"> </w:t>
      </w:r>
      <w:r w:rsidRPr="006371A1">
        <w:rPr>
          <w:color w:val="000000" w:themeColor="text1"/>
          <w:sz w:val="28"/>
          <w:szCs w:val="28"/>
        </w:rPr>
        <w:t>vận</w:t>
      </w:r>
      <w:r w:rsidRPr="006371A1">
        <w:rPr>
          <w:color w:val="000000" w:themeColor="text1"/>
          <w:spacing w:val="-6"/>
          <w:sz w:val="28"/>
          <w:szCs w:val="28"/>
        </w:rPr>
        <w:t xml:space="preserve"> </w:t>
      </w:r>
      <w:r w:rsidRPr="006371A1">
        <w:rPr>
          <w:color w:val="000000" w:themeColor="text1"/>
          <w:sz w:val="28"/>
          <w:szCs w:val="28"/>
        </w:rPr>
        <w:t>chuyển</w:t>
      </w:r>
      <w:r w:rsidRPr="006371A1">
        <w:rPr>
          <w:color w:val="000000" w:themeColor="text1"/>
          <w:spacing w:val="-1"/>
          <w:sz w:val="28"/>
          <w:szCs w:val="28"/>
        </w:rPr>
        <w:t xml:space="preserve"> </w:t>
      </w:r>
      <w:r w:rsidRPr="006371A1">
        <w:rPr>
          <w:color w:val="000000" w:themeColor="text1"/>
          <w:sz w:val="28"/>
          <w:szCs w:val="28"/>
        </w:rPr>
        <w:t>hành</w:t>
      </w:r>
      <w:r w:rsidRPr="006371A1">
        <w:rPr>
          <w:color w:val="000000" w:themeColor="text1"/>
          <w:spacing w:val="-5"/>
          <w:sz w:val="28"/>
          <w:szCs w:val="28"/>
        </w:rPr>
        <w:t xml:space="preserve"> </w:t>
      </w:r>
      <w:r w:rsidRPr="006371A1">
        <w:rPr>
          <w:color w:val="000000" w:themeColor="text1"/>
          <w:sz w:val="28"/>
          <w:szCs w:val="28"/>
        </w:rPr>
        <w:t>khách</w:t>
      </w:r>
      <w:r w:rsidRPr="006371A1">
        <w:rPr>
          <w:color w:val="000000" w:themeColor="text1"/>
          <w:spacing w:val="-5"/>
          <w:sz w:val="28"/>
          <w:szCs w:val="28"/>
        </w:rPr>
        <w:t xml:space="preserve"> </w:t>
      </w:r>
      <w:r w:rsidRPr="006371A1">
        <w:rPr>
          <w:color w:val="000000" w:themeColor="text1"/>
          <w:sz w:val="28"/>
          <w:szCs w:val="28"/>
        </w:rPr>
        <w:t>theo</w:t>
      </w:r>
      <w:r w:rsidRPr="006371A1">
        <w:rPr>
          <w:color w:val="000000" w:themeColor="text1"/>
          <w:spacing w:val="-1"/>
          <w:sz w:val="28"/>
          <w:szCs w:val="28"/>
        </w:rPr>
        <w:t xml:space="preserve"> </w:t>
      </w:r>
      <w:r w:rsidRPr="006371A1">
        <w:rPr>
          <w:color w:val="000000" w:themeColor="text1"/>
          <w:sz w:val="28"/>
          <w:szCs w:val="28"/>
        </w:rPr>
        <w:t>đúng</w:t>
      </w:r>
      <w:r w:rsidRPr="006371A1">
        <w:rPr>
          <w:color w:val="000000" w:themeColor="text1"/>
          <w:spacing w:val="-5"/>
          <w:sz w:val="28"/>
          <w:szCs w:val="28"/>
        </w:rPr>
        <w:t xml:space="preserve"> </w:t>
      </w:r>
      <w:r w:rsidRPr="006371A1">
        <w:rPr>
          <w:color w:val="000000" w:themeColor="text1"/>
          <w:sz w:val="28"/>
          <w:szCs w:val="28"/>
        </w:rPr>
        <w:t>hành</w:t>
      </w:r>
      <w:r w:rsidRPr="006371A1">
        <w:rPr>
          <w:color w:val="000000" w:themeColor="text1"/>
          <w:spacing w:val="-5"/>
          <w:sz w:val="28"/>
          <w:szCs w:val="28"/>
        </w:rPr>
        <w:t xml:space="preserve"> </w:t>
      </w:r>
      <w:r w:rsidRPr="006371A1">
        <w:rPr>
          <w:color w:val="000000" w:themeColor="text1"/>
          <w:spacing w:val="-2"/>
          <w:sz w:val="28"/>
          <w:szCs w:val="28"/>
        </w:rPr>
        <w:t>trình;</w:t>
      </w:r>
    </w:p>
    <w:p w14:paraId="5968425B" w14:textId="77777777" w:rsidR="008012F4" w:rsidRPr="006371A1" w:rsidRDefault="008012F4" w:rsidP="006371A1">
      <w:pPr>
        <w:pStyle w:val="BodyText"/>
        <w:spacing w:before="120" w:after="120"/>
        <w:ind w:right="3" w:firstLine="851"/>
        <w:jc w:val="both"/>
        <w:rPr>
          <w:color w:val="000000" w:themeColor="text1"/>
        </w:rPr>
      </w:pPr>
      <w:r w:rsidRPr="006371A1">
        <w:rPr>
          <w:color w:val="000000" w:themeColor="text1"/>
          <w:lang w:val="vi-VN"/>
        </w:rPr>
        <w:t xml:space="preserve">đ) </w:t>
      </w:r>
      <w:r w:rsidRPr="006371A1">
        <w:rPr>
          <w:color w:val="000000" w:themeColor="text1"/>
        </w:rPr>
        <w:t>Thiết lập bộ phận và khu vực giải quyết khiếu nại về hành lý tại cảng hàng không, phối hợp với doanh nghiệp cảng hàng không để đảm bảo có hệ thống biển chỉ dẫn dễ nhận biết đến khu vực này.</w:t>
      </w:r>
    </w:p>
    <w:p w14:paraId="76F08A4D" w14:textId="77777777" w:rsidR="008012F4" w:rsidRPr="006371A1" w:rsidRDefault="008012F4" w:rsidP="006371A1">
      <w:pPr>
        <w:pStyle w:val="Heading2"/>
        <w:numPr>
          <w:ilvl w:val="0"/>
          <w:numId w:val="6"/>
        </w:numPr>
        <w:tabs>
          <w:tab w:val="left" w:pos="1843"/>
        </w:tabs>
        <w:spacing w:before="120" w:after="120"/>
        <w:ind w:left="0" w:firstLine="851"/>
        <w:rPr>
          <w:color w:val="000000" w:themeColor="text1"/>
        </w:rPr>
      </w:pPr>
      <w:r w:rsidRPr="006371A1">
        <w:rPr>
          <w:color w:val="000000" w:themeColor="text1"/>
        </w:rPr>
        <w:t>Trách nhiệm của người vận chuyển trong việc cung cấp dịch vụ cơ bản tại nhà ga, dịch vụ cho hành khách sử dụng các loại dịch vụ đặc biệt</w:t>
      </w:r>
    </w:p>
    <w:p w14:paraId="4CBFF20C" w14:textId="77777777" w:rsidR="008012F4" w:rsidRPr="006371A1" w:rsidRDefault="008012F4" w:rsidP="006371A1">
      <w:pPr>
        <w:pStyle w:val="ListParagraph"/>
        <w:spacing w:before="120" w:after="120"/>
        <w:ind w:left="0" w:firstLine="851"/>
        <w:contextualSpacing/>
        <w:rPr>
          <w:color w:val="000000" w:themeColor="text1"/>
          <w:sz w:val="28"/>
          <w:szCs w:val="28"/>
          <w:lang w:val="vi-VN"/>
        </w:rPr>
      </w:pPr>
      <w:r w:rsidRPr="006371A1">
        <w:rPr>
          <w:color w:val="000000" w:themeColor="text1"/>
          <w:sz w:val="28"/>
          <w:szCs w:val="28"/>
        </w:rPr>
        <w:t>1. Dịch vụ cơ bản tại nhà ga</w:t>
      </w:r>
      <w:r w:rsidRPr="006371A1">
        <w:rPr>
          <w:color w:val="000000" w:themeColor="text1"/>
          <w:sz w:val="28"/>
          <w:szCs w:val="28"/>
          <w:lang w:val="vi-VN"/>
        </w:rPr>
        <w:t>:</w:t>
      </w:r>
    </w:p>
    <w:p w14:paraId="7AB58508" w14:textId="77777777" w:rsidR="008012F4" w:rsidRPr="006371A1" w:rsidRDefault="008012F4" w:rsidP="006371A1">
      <w:pPr>
        <w:pStyle w:val="ListParagraph"/>
        <w:numPr>
          <w:ilvl w:val="0"/>
          <w:numId w:val="2"/>
        </w:numPr>
        <w:tabs>
          <w:tab w:val="left" w:pos="890"/>
          <w:tab w:val="left" w:pos="1276"/>
        </w:tabs>
        <w:spacing w:before="120" w:after="120"/>
        <w:ind w:left="0" w:firstLine="851"/>
        <w:rPr>
          <w:color w:val="000000" w:themeColor="text1"/>
          <w:sz w:val="28"/>
          <w:szCs w:val="28"/>
        </w:rPr>
      </w:pPr>
      <w:r w:rsidRPr="006371A1">
        <w:rPr>
          <w:color w:val="000000" w:themeColor="text1"/>
          <w:sz w:val="28"/>
          <w:szCs w:val="28"/>
        </w:rPr>
        <w:t>Cung cấp thông tin cho doanh nghiệp cảng hàng không, doanh nghiệp cung cấp dịch vụ nhà ga hành khách để hiển thị thông tin liên quan đến chuyến bay sử dụng ngôn ngữ bằng tiếng Việt và tiếng Anh. Thông tin bao gồm các nội dung</w:t>
      </w:r>
      <w:r w:rsidRPr="006371A1">
        <w:rPr>
          <w:color w:val="000000" w:themeColor="text1"/>
          <w:spacing w:val="-8"/>
          <w:sz w:val="28"/>
          <w:szCs w:val="28"/>
        </w:rPr>
        <w:t xml:space="preserve"> </w:t>
      </w:r>
      <w:r w:rsidRPr="006371A1">
        <w:rPr>
          <w:color w:val="000000" w:themeColor="text1"/>
          <w:sz w:val="28"/>
          <w:szCs w:val="28"/>
        </w:rPr>
        <w:t>sau:</w:t>
      </w:r>
      <w:r w:rsidRPr="006371A1">
        <w:rPr>
          <w:color w:val="000000" w:themeColor="text1"/>
          <w:spacing w:val="-8"/>
          <w:sz w:val="28"/>
          <w:szCs w:val="28"/>
        </w:rPr>
        <w:t xml:space="preserve"> </w:t>
      </w:r>
      <w:r w:rsidRPr="006371A1">
        <w:rPr>
          <w:color w:val="000000" w:themeColor="text1"/>
          <w:sz w:val="28"/>
          <w:szCs w:val="28"/>
        </w:rPr>
        <w:t>số</w:t>
      </w:r>
      <w:r w:rsidRPr="006371A1">
        <w:rPr>
          <w:color w:val="000000" w:themeColor="text1"/>
          <w:spacing w:val="-11"/>
          <w:sz w:val="28"/>
          <w:szCs w:val="28"/>
        </w:rPr>
        <w:t xml:space="preserve"> </w:t>
      </w:r>
      <w:r w:rsidRPr="006371A1">
        <w:rPr>
          <w:color w:val="000000" w:themeColor="text1"/>
          <w:sz w:val="28"/>
          <w:szCs w:val="28"/>
        </w:rPr>
        <w:t>hiệu</w:t>
      </w:r>
      <w:r w:rsidRPr="006371A1">
        <w:rPr>
          <w:color w:val="000000" w:themeColor="text1"/>
          <w:spacing w:val="-8"/>
          <w:sz w:val="28"/>
          <w:szCs w:val="28"/>
        </w:rPr>
        <w:t xml:space="preserve"> </w:t>
      </w:r>
      <w:r w:rsidRPr="006371A1">
        <w:rPr>
          <w:color w:val="000000" w:themeColor="text1"/>
          <w:sz w:val="28"/>
          <w:szCs w:val="28"/>
        </w:rPr>
        <w:t>chuyến</w:t>
      </w:r>
      <w:r w:rsidRPr="006371A1">
        <w:rPr>
          <w:color w:val="000000" w:themeColor="text1"/>
          <w:spacing w:val="-8"/>
          <w:sz w:val="28"/>
          <w:szCs w:val="28"/>
        </w:rPr>
        <w:t xml:space="preserve"> </w:t>
      </w:r>
      <w:r w:rsidRPr="006371A1">
        <w:rPr>
          <w:color w:val="000000" w:themeColor="text1"/>
          <w:sz w:val="28"/>
          <w:szCs w:val="28"/>
        </w:rPr>
        <w:t>bay,</w:t>
      </w:r>
      <w:r w:rsidRPr="006371A1">
        <w:rPr>
          <w:color w:val="000000" w:themeColor="text1"/>
          <w:spacing w:val="-10"/>
          <w:sz w:val="28"/>
          <w:szCs w:val="28"/>
        </w:rPr>
        <w:t xml:space="preserve"> </w:t>
      </w:r>
      <w:r w:rsidRPr="006371A1">
        <w:rPr>
          <w:color w:val="000000" w:themeColor="text1"/>
          <w:sz w:val="28"/>
          <w:szCs w:val="28"/>
        </w:rPr>
        <w:t>điểm</w:t>
      </w:r>
      <w:r w:rsidRPr="006371A1">
        <w:rPr>
          <w:color w:val="000000" w:themeColor="text1"/>
          <w:spacing w:val="-14"/>
          <w:sz w:val="28"/>
          <w:szCs w:val="28"/>
        </w:rPr>
        <w:t xml:space="preserve"> </w:t>
      </w:r>
      <w:r w:rsidRPr="006371A1">
        <w:rPr>
          <w:color w:val="000000" w:themeColor="text1"/>
          <w:sz w:val="28"/>
          <w:szCs w:val="28"/>
        </w:rPr>
        <w:t>đi,</w:t>
      </w:r>
      <w:r w:rsidRPr="006371A1">
        <w:rPr>
          <w:color w:val="000000" w:themeColor="text1"/>
          <w:spacing w:val="-10"/>
          <w:sz w:val="28"/>
          <w:szCs w:val="28"/>
        </w:rPr>
        <w:t xml:space="preserve"> </w:t>
      </w:r>
      <w:r w:rsidRPr="006371A1">
        <w:rPr>
          <w:color w:val="000000" w:themeColor="text1"/>
          <w:sz w:val="28"/>
          <w:szCs w:val="28"/>
        </w:rPr>
        <w:t>điểm</w:t>
      </w:r>
      <w:r w:rsidRPr="006371A1">
        <w:rPr>
          <w:color w:val="000000" w:themeColor="text1"/>
          <w:spacing w:val="-12"/>
          <w:sz w:val="28"/>
          <w:szCs w:val="28"/>
        </w:rPr>
        <w:t xml:space="preserve"> </w:t>
      </w:r>
      <w:r w:rsidRPr="006371A1">
        <w:rPr>
          <w:color w:val="000000" w:themeColor="text1"/>
          <w:sz w:val="28"/>
          <w:szCs w:val="28"/>
        </w:rPr>
        <w:t>đến,</w:t>
      </w:r>
      <w:r w:rsidRPr="006371A1">
        <w:rPr>
          <w:color w:val="000000" w:themeColor="text1"/>
          <w:spacing w:val="-10"/>
          <w:sz w:val="28"/>
          <w:szCs w:val="28"/>
        </w:rPr>
        <w:t xml:space="preserve"> </w:t>
      </w:r>
      <w:r w:rsidRPr="006371A1">
        <w:rPr>
          <w:color w:val="000000" w:themeColor="text1"/>
          <w:sz w:val="28"/>
          <w:szCs w:val="28"/>
        </w:rPr>
        <w:t>quầy</w:t>
      </w:r>
      <w:r w:rsidRPr="006371A1">
        <w:rPr>
          <w:color w:val="000000" w:themeColor="text1"/>
          <w:spacing w:val="-12"/>
          <w:sz w:val="28"/>
          <w:szCs w:val="28"/>
        </w:rPr>
        <w:t xml:space="preserve"> </w:t>
      </w:r>
      <w:r w:rsidRPr="006371A1">
        <w:rPr>
          <w:color w:val="000000" w:themeColor="text1"/>
          <w:sz w:val="28"/>
          <w:szCs w:val="28"/>
        </w:rPr>
        <w:t>làm</w:t>
      </w:r>
      <w:r w:rsidRPr="006371A1">
        <w:rPr>
          <w:color w:val="000000" w:themeColor="text1"/>
          <w:spacing w:val="-12"/>
          <w:sz w:val="28"/>
          <w:szCs w:val="28"/>
        </w:rPr>
        <w:t xml:space="preserve"> </w:t>
      </w:r>
      <w:r w:rsidRPr="006371A1">
        <w:rPr>
          <w:color w:val="000000" w:themeColor="text1"/>
          <w:sz w:val="28"/>
          <w:szCs w:val="28"/>
        </w:rPr>
        <w:t>thủ</w:t>
      </w:r>
      <w:r w:rsidRPr="006371A1">
        <w:rPr>
          <w:color w:val="000000" w:themeColor="text1"/>
          <w:spacing w:val="-9"/>
          <w:sz w:val="28"/>
          <w:szCs w:val="28"/>
        </w:rPr>
        <w:t xml:space="preserve"> </w:t>
      </w:r>
      <w:r w:rsidRPr="006371A1">
        <w:rPr>
          <w:color w:val="000000" w:themeColor="text1"/>
          <w:sz w:val="28"/>
          <w:szCs w:val="28"/>
        </w:rPr>
        <w:t>tục,</w:t>
      </w:r>
      <w:r w:rsidRPr="006371A1">
        <w:rPr>
          <w:color w:val="000000" w:themeColor="text1"/>
          <w:spacing w:val="-10"/>
          <w:sz w:val="28"/>
          <w:szCs w:val="28"/>
        </w:rPr>
        <w:t xml:space="preserve"> </w:t>
      </w:r>
      <w:r w:rsidRPr="006371A1">
        <w:rPr>
          <w:color w:val="000000" w:themeColor="text1"/>
          <w:sz w:val="28"/>
          <w:szCs w:val="28"/>
        </w:rPr>
        <w:t>thời</w:t>
      </w:r>
      <w:r w:rsidRPr="006371A1">
        <w:rPr>
          <w:color w:val="000000" w:themeColor="text1"/>
          <w:spacing w:val="-8"/>
          <w:sz w:val="28"/>
          <w:szCs w:val="28"/>
        </w:rPr>
        <w:t xml:space="preserve"> </w:t>
      </w:r>
      <w:r w:rsidRPr="006371A1">
        <w:rPr>
          <w:color w:val="000000" w:themeColor="text1"/>
          <w:sz w:val="28"/>
          <w:szCs w:val="28"/>
        </w:rPr>
        <w:t>gian</w:t>
      </w:r>
      <w:r w:rsidRPr="006371A1">
        <w:rPr>
          <w:color w:val="000000" w:themeColor="text1"/>
          <w:spacing w:val="-9"/>
          <w:sz w:val="28"/>
          <w:szCs w:val="28"/>
        </w:rPr>
        <w:t xml:space="preserve"> </w:t>
      </w:r>
      <w:r w:rsidRPr="006371A1">
        <w:rPr>
          <w:color w:val="000000" w:themeColor="text1"/>
          <w:sz w:val="28"/>
          <w:szCs w:val="28"/>
        </w:rPr>
        <w:t>khởi hành,</w:t>
      </w:r>
      <w:r w:rsidRPr="006371A1">
        <w:rPr>
          <w:color w:val="000000" w:themeColor="text1"/>
          <w:spacing w:val="-1"/>
          <w:sz w:val="28"/>
          <w:szCs w:val="28"/>
        </w:rPr>
        <w:t xml:space="preserve"> </w:t>
      </w:r>
      <w:r w:rsidRPr="006371A1">
        <w:rPr>
          <w:color w:val="000000" w:themeColor="text1"/>
          <w:sz w:val="28"/>
          <w:szCs w:val="28"/>
        </w:rPr>
        <w:t>hạ cánh dự</w:t>
      </w:r>
      <w:r w:rsidRPr="006371A1">
        <w:rPr>
          <w:color w:val="000000" w:themeColor="text1"/>
          <w:spacing w:val="-1"/>
          <w:sz w:val="28"/>
          <w:szCs w:val="28"/>
        </w:rPr>
        <w:t xml:space="preserve"> </w:t>
      </w:r>
      <w:r w:rsidRPr="006371A1">
        <w:rPr>
          <w:color w:val="000000" w:themeColor="text1"/>
          <w:sz w:val="28"/>
          <w:szCs w:val="28"/>
        </w:rPr>
        <w:t>kiến,</w:t>
      </w:r>
      <w:r w:rsidRPr="006371A1">
        <w:rPr>
          <w:color w:val="000000" w:themeColor="text1"/>
          <w:spacing w:val="-1"/>
          <w:sz w:val="28"/>
          <w:szCs w:val="28"/>
        </w:rPr>
        <w:t xml:space="preserve"> </w:t>
      </w:r>
      <w:r w:rsidRPr="006371A1">
        <w:rPr>
          <w:color w:val="000000" w:themeColor="text1"/>
          <w:sz w:val="28"/>
          <w:szCs w:val="28"/>
        </w:rPr>
        <w:t>cửa ra tàu bay</w:t>
      </w:r>
      <w:r w:rsidRPr="006371A1">
        <w:rPr>
          <w:color w:val="000000" w:themeColor="text1"/>
          <w:spacing w:val="-3"/>
          <w:sz w:val="28"/>
          <w:szCs w:val="28"/>
        </w:rPr>
        <w:t xml:space="preserve"> </w:t>
      </w:r>
      <w:r w:rsidRPr="006371A1">
        <w:rPr>
          <w:color w:val="000000" w:themeColor="text1"/>
          <w:sz w:val="28"/>
          <w:szCs w:val="28"/>
        </w:rPr>
        <w:t>đối với chuyến bay</w:t>
      </w:r>
      <w:r w:rsidRPr="006371A1">
        <w:rPr>
          <w:color w:val="000000" w:themeColor="text1"/>
          <w:spacing w:val="-1"/>
          <w:sz w:val="28"/>
          <w:szCs w:val="28"/>
        </w:rPr>
        <w:t xml:space="preserve"> </w:t>
      </w:r>
      <w:r w:rsidRPr="006371A1">
        <w:rPr>
          <w:color w:val="000000" w:themeColor="text1"/>
          <w:sz w:val="28"/>
          <w:szCs w:val="28"/>
        </w:rPr>
        <w:t>đi, băng chuyền hành lý</w:t>
      </w:r>
      <w:r w:rsidRPr="006371A1">
        <w:rPr>
          <w:color w:val="000000" w:themeColor="text1"/>
          <w:spacing w:val="-5"/>
          <w:sz w:val="28"/>
          <w:szCs w:val="28"/>
        </w:rPr>
        <w:t xml:space="preserve"> </w:t>
      </w:r>
      <w:r w:rsidRPr="006371A1">
        <w:rPr>
          <w:color w:val="000000" w:themeColor="text1"/>
          <w:sz w:val="28"/>
          <w:szCs w:val="28"/>
        </w:rPr>
        <w:t>đối</w:t>
      </w:r>
      <w:r w:rsidRPr="006371A1">
        <w:rPr>
          <w:color w:val="000000" w:themeColor="text1"/>
          <w:spacing w:val="-5"/>
          <w:sz w:val="28"/>
          <w:szCs w:val="28"/>
        </w:rPr>
        <w:t xml:space="preserve"> </w:t>
      </w:r>
      <w:r w:rsidRPr="006371A1">
        <w:rPr>
          <w:color w:val="000000" w:themeColor="text1"/>
          <w:sz w:val="28"/>
          <w:szCs w:val="28"/>
        </w:rPr>
        <w:t>với</w:t>
      </w:r>
      <w:r w:rsidRPr="006371A1">
        <w:rPr>
          <w:color w:val="000000" w:themeColor="text1"/>
          <w:spacing w:val="-5"/>
          <w:sz w:val="28"/>
          <w:szCs w:val="28"/>
        </w:rPr>
        <w:t xml:space="preserve"> </w:t>
      </w:r>
      <w:r w:rsidRPr="006371A1">
        <w:rPr>
          <w:color w:val="000000" w:themeColor="text1"/>
          <w:sz w:val="28"/>
          <w:szCs w:val="28"/>
        </w:rPr>
        <w:t>chuyến</w:t>
      </w:r>
      <w:r w:rsidRPr="006371A1">
        <w:rPr>
          <w:color w:val="000000" w:themeColor="text1"/>
          <w:spacing w:val="-5"/>
          <w:sz w:val="28"/>
          <w:szCs w:val="28"/>
        </w:rPr>
        <w:t xml:space="preserve"> </w:t>
      </w:r>
      <w:r w:rsidRPr="006371A1">
        <w:rPr>
          <w:color w:val="000000" w:themeColor="text1"/>
          <w:sz w:val="28"/>
          <w:szCs w:val="28"/>
        </w:rPr>
        <w:t>bay</w:t>
      </w:r>
      <w:r w:rsidRPr="006371A1">
        <w:rPr>
          <w:color w:val="000000" w:themeColor="text1"/>
          <w:spacing w:val="-7"/>
          <w:sz w:val="28"/>
          <w:szCs w:val="28"/>
        </w:rPr>
        <w:t xml:space="preserve"> </w:t>
      </w:r>
      <w:r w:rsidRPr="006371A1">
        <w:rPr>
          <w:color w:val="000000" w:themeColor="text1"/>
          <w:sz w:val="28"/>
          <w:szCs w:val="28"/>
        </w:rPr>
        <w:t>đến,</w:t>
      </w:r>
      <w:r w:rsidRPr="006371A1">
        <w:rPr>
          <w:color w:val="000000" w:themeColor="text1"/>
          <w:spacing w:val="-6"/>
          <w:sz w:val="28"/>
          <w:szCs w:val="28"/>
        </w:rPr>
        <w:t xml:space="preserve"> </w:t>
      </w:r>
      <w:r w:rsidRPr="006371A1">
        <w:rPr>
          <w:color w:val="000000" w:themeColor="text1"/>
          <w:sz w:val="28"/>
          <w:szCs w:val="28"/>
        </w:rPr>
        <w:t>thông</w:t>
      </w:r>
      <w:r w:rsidRPr="006371A1">
        <w:rPr>
          <w:color w:val="000000" w:themeColor="text1"/>
          <w:spacing w:val="-7"/>
          <w:sz w:val="28"/>
          <w:szCs w:val="28"/>
        </w:rPr>
        <w:t xml:space="preserve"> </w:t>
      </w:r>
      <w:r w:rsidRPr="006371A1">
        <w:rPr>
          <w:color w:val="000000" w:themeColor="text1"/>
          <w:sz w:val="28"/>
          <w:szCs w:val="28"/>
        </w:rPr>
        <w:t>tin</w:t>
      </w:r>
      <w:r w:rsidRPr="006371A1">
        <w:rPr>
          <w:color w:val="000000" w:themeColor="text1"/>
          <w:spacing w:val="-5"/>
          <w:sz w:val="28"/>
          <w:szCs w:val="28"/>
        </w:rPr>
        <w:t xml:space="preserve"> </w:t>
      </w:r>
      <w:r w:rsidRPr="006371A1">
        <w:rPr>
          <w:color w:val="000000" w:themeColor="text1"/>
          <w:sz w:val="28"/>
          <w:szCs w:val="28"/>
        </w:rPr>
        <w:t>chuyến</w:t>
      </w:r>
      <w:r w:rsidRPr="006371A1">
        <w:rPr>
          <w:color w:val="000000" w:themeColor="text1"/>
          <w:spacing w:val="-5"/>
          <w:sz w:val="28"/>
          <w:szCs w:val="28"/>
        </w:rPr>
        <w:t xml:space="preserve"> </w:t>
      </w:r>
      <w:r w:rsidRPr="006371A1">
        <w:rPr>
          <w:color w:val="000000" w:themeColor="text1"/>
          <w:sz w:val="28"/>
          <w:szCs w:val="28"/>
        </w:rPr>
        <w:t>bay</w:t>
      </w:r>
      <w:r w:rsidRPr="006371A1">
        <w:rPr>
          <w:color w:val="000000" w:themeColor="text1"/>
          <w:spacing w:val="-7"/>
          <w:sz w:val="28"/>
          <w:szCs w:val="28"/>
        </w:rPr>
        <w:t xml:space="preserve"> </w:t>
      </w:r>
      <w:r w:rsidRPr="006371A1">
        <w:rPr>
          <w:color w:val="000000" w:themeColor="text1"/>
          <w:sz w:val="28"/>
          <w:szCs w:val="28"/>
        </w:rPr>
        <w:t>bị</w:t>
      </w:r>
      <w:r w:rsidRPr="006371A1">
        <w:rPr>
          <w:color w:val="000000" w:themeColor="text1"/>
          <w:spacing w:val="-5"/>
          <w:sz w:val="28"/>
          <w:szCs w:val="28"/>
        </w:rPr>
        <w:t xml:space="preserve"> </w:t>
      </w:r>
      <w:r w:rsidRPr="006371A1">
        <w:rPr>
          <w:color w:val="000000" w:themeColor="text1"/>
          <w:sz w:val="28"/>
          <w:szCs w:val="28"/>
        </w:rPr>
        <w:t>chậm,</w:t>
      </w:r>
      <w:r w:rsidRPr="006371A1">
        <w:rPr>
          <w:color w:val="000000" w:themeColor="text1"/>
          <w:spacing w:val="-6"/>
          <w:sz w:val="28"/>
          <w:szCs w:val="28"/>
        </w:rPr>
        <w:t xml:space="preserve"> </w:t>
      </w:r>
      <w:r w:rsidRPr="006371A1">
        <w:rPr>
          <w:color w:val="000000" w:themeColor="text1"/>
          <w:sz w:val="28"/>
          <w:szCs w:val="28"/>
        </w:rPr>
        <w:t>gián</w:t>
      </w:r>
      <w:r w:rsidRPr="006371A1">
        <w:rPr>
          <w:color w:val="000000" w:themeColor="text1"/>
          <w:spacing w:val="-5"/>
          <w:sz w:val="28"/>
          <w:szCs w:val="28"/>
        </w:rPr>
        <w:t xml:space="preserve"> </w:t>
      </w:r>
      <w:r w:rsidRPr="006371A1">
        <w:rPr>
          <w:color w:val="000000" w:themeColor="text1"/>
          <w:sz w:val="28"/>
          <w:szCs w:val="28"/>
        </w:rPr>
        <w:t>đoạn,</w:t>
      </w:r>
      <w:r w:rsidRPr="006371A1">
        <w:rPr>
          <w:color w:val="000000" w:themeColor="text1"/>
          <w:spacing w:val="-6"/>
          <w:sz w:val="28"/>
          <w:szCs w:val="28"/>
        </w:rPr>
        <w:t xml:space="preserve"> </w:t>
      </w:r>
      <w:r w:rsidRPr="006371A1">
        <w:rPr>
          <w:color w:val="000000" w:themeColor="text1"/>
          <w:sz w:val="28"/>
          <w:szCs w:val="28"/>
        </w:rPr>
        <w:t>hủy</w:t>
      </w:r>
      <w:r w:rsidRPr="006371A1">
        <w:rPr>
          <w:color w:val="000000" w:themeColor="text1"/>
          <w:spacing w:val="-9"/>
          <w:sz w:val="28"/>
          <w:szCs w:val="28"/>
        </w:rPr>
        <w:t xml:space="preserve"> </w:t>
      </w:r>
      <w:r w:rsidRPr="006371A1">
        <w:rPr>
          <w:color w:val="000000" w:themeColor="text1"/>
          <w:sz w:val="28"/>
          <w:szCs w:val="28"/>
        </w:rPr>
        <w:t>chuyến;</w:t>
      </w:r>
    </w:p>
    <w:p w14:paraId="20BD7979" w14:textId="77777777" w:rsidR="008012F4" w:rsidRPr="006371A1" w:rsidRDefault="008012F4" w:rsidP="006371A1">
      <w:pPr>
        <w:pStyle w:val="ListParagraph"/>
        <w:numPr>
          <w:ilvl w:val="0"/>
          <w:numId w:val="2"/>
        </w:numPr>
        <w:tabs>
          <w:tab w:val="left" w:pos="877"/>
          <w:tab w:val="left" w:pos="1276"/>
        </w:tabs>
        <w:spacing w:before="120" w:after="120"/>
        <w:ind w:left="0" w:firstLine="851"/>
        <w:rPr>
          <w:color w:val="000000" w:themeColor="text1"/>
          <w:sz w:val="28"/>
          <w:szCs w:val="28"/>
        </w:rPr>
      </w:pPr>
      <w:r w:rsidRPr="006371A1">
        <w:rPr>
          <w:color w:val="000000" w:themeColor="text1"/>
          <w:sz w:val="28"/>
          <w:szCs w:val="28"/>
        </w:rPr>
        <w:t>Tiếp nhận, giải quyết kịp thời các khiếu nại liên quan đến hoạt động vận chuyển hàng không của doanh nghiệp tại cảng hàng không và báo cáo kết quả bằng văn bản cho Cảng vụ hàng không nơi phát sinh khiếu nại.</w:t>
      </w:r>
    </w:p>
    <w:p w14:paraId="1FE9CA49" w14:textId="77777777" w:rsidR="008012F4" w:rsidRPr="006371A1" w:rsidRDefault="008012F4" w:rsidP="006371A1">
      <w:pPr>
        <w:tabs>
          <w:tab w:val="left" w:pos="360"/>
        </w:tabs>
        <w:spacing w:before="120" w:after="120"/>
        <w:ind w:firstLine="851"/>
        <w:contextualSpacing/>
        <w:jc w:val="both"/>
        <w:rPr>
          <w:color w:val="000000" w:themeColor="text1"/>
          <w:sz w:val="28"/>
          <w:szCs w:val="28"/>
        </w:rPr>
      </w:pPr>
      <w:r w:rsidRPr="006371A1">
        <w:rPr>
          <w:color w:val="000000" w:themeColor="text1"/>
          <w:spacing w:val="-2"/>
          <w:sz w:val="28"/>
          <w:szCs w:val="28"/>
        </w:rPr>
        <w:t>2.  Người vận chuyển</w:t>
      </w:r>
      <w:r w:rsidRPr="006371A1">
        <w:rPr>
          <w:color w:val="000000" w:themeColor="text1"/>
          <w:spacing w:val="-13"/>
          <w:sz w:val="28"/>
          <w:szCs w:val="28"/>
        </w:rPr>
        <w:t xml:space="preserve"> </w:t>
      </w:r>
      <w:r w:rsidRPr="006371A1">
        <w:rPr>
          <w:color w:val="000000" w:themeColor="text1"/>
          <w:spacing w:val="-2"/>
          <w:sz w:val="28"/>
          <w:szCs w:val="28"/>
        </w:rPr>
        <w:t>không</w:t>
      </w:r>
      <w:r w:rsidRPr="006371A1">
        <w:rPr>
          <w:color w:val="000000" w:themeColor="text1"/>
          <w:spacing w:val="-13"/>
          <w:sz w:val="28"/>
          <w:szCs w:val="28"/>
        </w:rPr>
        <w:t xml:space="preserve"> </w:t>
      </w:r>
      <w:r w:rsidRPr="006371A1">
        <w:rPr>
          <w:color w:val="000000" w:themeColor="text1"/>
          <w:spacing w:val="-2"/>
          <w:sz w:val="28"/>
          <w:szCs w:val="28"/>
        </w:rPr>
        <w:t>được</w:t>
      </w:r>
      <w:r w:rsidRPr="006371A1">
        <w:rPr>
          <w:color w:val="000000" w:themeColor="text1"/>
          <w:spacing w:val="-14"/>
          <w:sz w:val="28"/>
          <w:szCs w:val="28"/>
        </w:rPr>
        <w:t xml:space="preserve"> </w:t>
      </w:r>
      <w:r w:rsidRPr="006371A1">
        <w:rPr>
          <w:color w:val="000000" w:themeColor="text1"/>
          <w:spacing w:val="-2"/>
          <w:sz w:val="28"/>
          <w:szCs w:val="28"/>
        </w:rPr>
        <w:t>thu</w:t>
      </w:r>
      <w:r w:rsidRPr="006371A1">
        <w:rPr>
          <w:color w:val="000000" w:themeColor="text1"/>
          <w:spacing w:val="-13"/>
          <w:sz w:val="28"/>
          <w:szCs w:val="28"/>
        </w:rPr>
        <w:t xml:space="preserve"> </w:t>
      </w:r>
      <w:r w:rsidRPr="006371A1">
        <w:rPr>
          <w:color w:val="000000" w:themeColor="text1"/>
          <w:spacing w:val="-2"/>
          <w:sz w:val="28"/>
          <w:szCs w:val="28"/>
        </w:rPr>
        <w:t>phí</w:t>
      </w:r>
      <w:r w:rsidRPr="006371A1">
        <w:rPr>
          <w:color w:val="000000" w:themeColor="text1"/>
          <w:spacing w:val="-13"/>
          <w:sz w:val="28"/>
          <w:szCs w:val="28"/>
        </w:rPr>
        <w:t xml:space="preserve"> </w:t>
      </w:r>
      <w:r w:rsidRPr="006371A1">
        <w:rPr>
          <w:color w:val="000000" w:themeColor="text1"/>
          <w:spacing w:val="-2"/>
          <w:sz w:val="28"/>
          <w:szCs w:val="28"/>
        </w:rPr>
        <w:t>đối</w:t>
      </w:r>
      <w:r w:rsidRPr="006371A1">
        <w:rPr>
          <w:color w:val="000000" w:themeColor="text1"/>
          <w:spacing w:val="-15"/>
          <w:sz w:val="28"/>
          <w:szCs w:val="28"/>
        </w:rPr>
        <w:t xml:space="preserve"> </w:t>
      </w:r>
      <w:r w:rsidRPr="006371A1">
        <w:rPr>
          <w:color w:val="000000" w:themeColor="text1"/>
          <w:spacing w:val="-2"/>
          <w:sz w:val="28"/>
          <w:szCs w:val="28"/>
        </w:rPr>
        <w:t>với</w:t>
      </w:r>
      <w:r w:rsidRPr="006371A1">
        <w:rPr>
          <w:color w:val="000000" w:themeColor="text1"/>
          <w:spacing w:val="-13"/>
          <w:sz w:val="28"/>
          <w:szCs w:val="28"/>
        </w:rPr>
        <w:t xml:space="preserve"> </w:t>
      </w:r>
      <w:r w:rsidRPr="006371A1">
        <w:rPr>
          <w:color w:val="000000" w:themeColor="text1"/>
          <w:spacing w:val="-2"/>
          <w:sz w:val="28"/>
          <w:szCs w:val="28"/>
        </w:rPr>
        <w:t>các</w:t>
      </w:r>
      <w:r w:rsidRPr="006371A1">
        <w:rPr>
          <w:color w:val="000000" w:themeColor="text1"/>
          <w:spacing w:val="-14"/>
          <w:sz w:val="28"/>
          <w:szCs w:val="28"/>
        </w:rPr>
        <w:t xml:space="preserve"> </w:t>
      </w:r>
      <w:r w:rsidRPr="006371A1">
        <w:rPr>
          <w:color w:val="000000" w:themeColor="text1"/>
          <w:spacing w:val="-2"/>
          <w:sz w:val="28"/>
          <w:szCs w:val="28"/>
        </w:rPr>
        <w:t>dịch</w:t>
      </w:r>
      <w:r w:rsidRPr="006371A1">
        <w:rPr>
          <w:color w:val="000000" w:themeColor="text1"/>
          <w:spacing w:val="-13"/>
          <w:sz w:val="28"/>
          <w:szCs w:val="28"/>
        </w:rPr>
        <w:t xml:space="preserve"> </w:t>
      </w:r>
      <w:r w:rsidRPr="006371A1">
        <w:rPr>
          <w:color w:val="000000" w:themeColor="text1"/>
          <w:spacing w:val="-2"/>
          <w:sz w:val="28"/>
          <w:szCs w:val="28"/>
        </w:rPr>
        <w:t>vụ</w:t>
      </w:r>
      <w:r w:rsidRPr="006371A1">
        <w:rPr>
          <w:color w:val="000000" w:themeColor="text1"/>
          <w:spacing w:val="-13"/>
          <w:sz w:val="28"/>
          <w:szCs w:val="28"/>
        </w:rPr>
        <w:t xml:space="preserve"> </w:t>
      </w:r>
      <w:r w:rsidRPr="006371A1">
        <w:rPr>
          <w:color w:val="000000" w:themeColor="text1"/>
          <w:spacing w:val="-2"/>
          <w:sz w:val="28"/>
          <w:szCs w:val="28"/>
        </w:rPr>
        <w:t>đặc</w:t>
      </w:r>
      <w:r w:rsidRPr="006371A1">
        <w:rPr>
          <w:color w:val="000000" w:themeColor="text1"/>
          <w:spacing w:val="-14"/>
          <w:sz w:val="28"/>
          <w:szCs w:val="28"/>
        </w:rPr>
        <w:t xml:space="preserve"> </w:t>
      </w:r>
      <w:r w:rsidRPr="006371A1">
        <w:rPr>
          <w:color w:val="000000" w:themeColor="text1"/>
          <w:spacing w:val="-2"/>
          <w:sz w:val="28"/>
          <w:szCs w:val="28"/>
        </w:rPr>
        <w:t>biệt</w:t>
      </w:r>
      <w:r w:rsidRPr="006371A1">
        <w:rPr>
          <w:color w:val="000000" w:themeColor="text1"/>
          <w:spacing w:val="-13"/>
          <w:sz w:val="28"/>
          <w:szCs w:val="28"/>
        </w:rPr>
        <w:t xml:space="preserve"> </w:t>
      </w:r>
      <w:r w:rsidRPr="006371A1">
        <w:rPr>
          <w:color w:val="000000" w:themeColor="text1"/>
          <w:spacing w:val="-2"/>
          <w:sz w:val="28"/>
          <w:szCs w:val="28"/>
        </w:rPr>
        <w:t>sau</w:t>
      </w:r>
      <w:r w:rsidRPr="006371A1">
        <w:rPr>
          <w:color w:val="000000" w:themeColor="text1"/>
          <w:spacing w:val="-13"/>
          <w:sz w:val="28"/>
          <w:szCs w:val="28"/>
        </w:rPr>
        <w:t xml:space="preserve"> </w:t>
      </w:r>
      <w:r w:rsidRPr="006371A1">
        <w:rPr>
          <w:color w:val="000000" w:themeColor="text1"/>
          <w:spacing w:val="-4"/>
          <w:sz w:val="28"/>
          <w:szCs w:val="28"/>
        </w:rPr>
        <w:t>đây:</w:t>
      </w:r>
    </w:p>
    <w:p w14:paraId="67021641" w14:textId="77777777" w:rsidR="008012F4" w:rsidRPr="006371A1" w:rsidRDefault="008012F4" w:rsidP="006371A1">
      <w:pPr>
        <w:pStyle w:val="ListParagraph"/>
        <w:numPr>
          <w:ilvl w:val="0"/>
          <w:numId w:val="3"/>
        </w:numPr>
        <w:tabs>
          <w:tab w:val="left" w:pos="360"/>
          <w:tab w:val="left" w:pos="1276"/>
        </w:tabs>
        <w:spacing w:before="120" w:after="120"/>
        <w:ind w:left="0" w:firstLine="851"/>
        <w:contextualSpacing/>
        <w:rPr>
          <w:color w:val="000000" w:themeColor="text1"/>
          <w:sz w:val="28"/>
          <w:szCs w:val="28"/>
        </w:rPr>
      </w:pPr>
      <w:r w:rsidRPr="006371A1">
        <w:rPr>
          <w:color w:val="000000" w:themeColor="text1"/>
          <w:sz w:val="28"/>
          <w:szCs w:val="28"/>
        </w:rPr>
        <w:t>Dịch</w:t>
      </w:r>
      <w:r w:rsidRPr="006371A1">
        <w:rPr>
          <w:color w:val="000000" w:themeColor="text1"/>
          <w:spacing w:val="-6"/>
          <w:sz w:val="28"/>
          <w:szCs w:val="28"/>
        </w:rPr>
        <w:t xml:space="preserve"> </w:t>
      </w:r>
      <w:r w:rsidRPr="006371A1">
        <w:rPr>
          <w:color w:val="000000" w:themeColor="text1"/>
          <w:sz w:val="28"/>
          <w:szCs w:val="28"/>
        </w:rPr>
        <w:t>vụ</w:t>
      </w:r>
      <w:r w:rsidRPr="006371A1">
        <w:rPr>
          <w:color w:val="000000" w:themeColor="text1"/>
          <w:spacing w:val="-1"/>
          <w:sz w:val="28"/>
          <w:szCs w:val="28"/>
        </w:rPr>
        <w:t xml:space="preserve"> </w:t>
      </w:r>
      <w:r w:rsidRPr="006371A1">
        <w:rPr>
          <w:color w:val="000000" w:themeColor="text1"/>
          <w:sz w:val="28"/>
          <w:szCs w:val="28"/>
        </w:rPr>
        <w:t>xe</w:t>
      </w:r>
      <w:r w:rsidRPr="006371A1">
        <w:rPr>
          <w:color w:val="000000" w:themeColor="text1"/>
          <w:spacing w:val="-4"/>
          <w:sz w:val="28"/>
          <w:szCs w:val="28"/>
        </w:rPr>
        <w:t xml:space="preserve"> </w:t>
      </w:r>
      <w:r w:rsidRPr="006371A1">
        <w:rPr>
          <w:color w:val="000000" w:themeColor="text1"/>
          <w:sz w:val="28"/>
          <w:szCs w:val="28"/>
        </w:rPr>
        <w:t>lăn</w:t>
      </w:r>
      <w:r w:rsidRPr="006371A1">
        <w:rPr>
          <w:color w:val="000000" w:themeColor="text1"/>
          <w:spacing w:val="-1"/>
          <w:sz w:val="28"/>
          <w:szCs w:val="28"/>
        </w:rPr>
        <w:t xml:space="preserve"> </w:t>
      </w:r>
      <w:r w:rsidRPr="006371A1">
        <w:rPr>
          <w:color w:val="000000" w:themeColor="text1"/>
          <w:sz w:val="28"/>
          <w:szCs w:val="28"/>
        </w:rPr>
        <w:t>tại</w:t>
      </w:r>
      <w:r w:rsidRPr="006371A1">
        <w:rPr>
          <w:color w:val="000000" w:themeColor="text1"/>
          <w:spacing w:val="-4"/>
          <w:sz w:val="28"/>
          <w:szCs w:val="28"/>
        </w:rPr>
        <w:t xml:space="preserve"> </w:t>
      </w:r>
      <w:r w:rsidRPr="006371A1">
        <w:rPr>
          <w:color w:val="000000" w:themeColor="text1"/>
          <w:sz w:val="28"/>
          <w:szCs w:val="28"/>
        </w:rPr>
        <w:t>nhà</w:t>
      </w:r>
      <w:r w:rsidRPr="006371A1">
        <w:rPr>
          <w:color w:val="000000" w:themeColor="text1"/>
          <w:spacing w:val="-1"/>
          <w:sz w:val="28"/>
          <w:szCs w:val="28"/>
        </w:rPr>
        <w:t xml:space="preserve"> </w:t>
      </w:r>
      <w:r w:rsidRPr="006371A1">
        <w:rPr>
          <w:color w:val="000000" w:themeColor="text1"/>
          <w:spacing w:val="-5"/>
          <w:sz w:val="28"/>
          <w:szCs w:val="28"/>
        </w:rPr>
        <w:t>ga;</w:t>
      </w:r>
    </w:p>
    <w:p w14:paraId="561C9D3E" w14:textId="77777777" w:rsidR="008012F4" w:rsidRPr="006371A1" w:rsidRDefault="008012F4" w:rsidP="006371A1">
      <w:pPr>
        <w:pStyle w:val="ListParagraph"/>
        <w:numPr>
          <w:ilvl w:val="0"/>
          <w:numId w:val="3"/>
        </w:numPr>
        <w:tabs>
          <w:tab w:val="left" w:pos="720"/>
          <w:tab w:val="left" w:pos="1276"/>
        </w:tabs>
        <w:spacing w:before="120" w:after="120"/>
        <w:ind w:left="0" w:firstLine="851"/>
        <w:contextualSpacing/>
        <w:rPr>
          <w:color w:val="000000" w:themeColor="text1"/>
          <w:sz w:val="28"/>
          <w:szCs w:val="28"/>
        </w:rPr>
      </w:pPr>
      <w:r w:rsidRPr="006371A1">
        <w:rPr>
          <w:color w:val="000000" w:themeColor="text1"/>
          <w:sz w:val="28"/>
          <w:szCs w:val="28"/>
        </w:rPr>
        <w:t>Dịch</w:t>
      </w:r>
      <w:r w:rsidRPr="006371A1">
        <w:rPr>
          <w:color w:val="000000" w:themeColor="text1"/>
          <w:spacing w:val="-1"/>
          <w:sz w:val="28"/>
          <w:szCs w:val="28"/>
        </w:rPr>
        <w:t xml:space="preserve"> </w:t>
      </w:r>
      <w:r w:rsidRPr="006371A1">
        <w:rPr>
          <w:color w:val="000000" w:themeColor="text1"/>
          <w:sz w:val="28"/>
          <w:szCs w:val="28"/>
        </w:rPr>
        <w:t>vụ</w:t>
      </w:r>
      <w:r w:rsidRPr="006371A1">
        <w:rPr>
          <w:color w:val="000000" w:themeColor="text1"/>
          <w:spacing w:val="-2"/>
          <w:sz w:val="28"/>
          <w:szCs w:val="28"/>
        </w:rPr>
        <w:t xml:space="preserve"> </w:t>
      </w:r>
      <w:r w:rsidRPr="006371A1">
        <w:rPr>
          <w:color w:val="000000" w:themeColor="text1"/>
          <w:sz w:val="28"/>
          <w:szCs w:val="28"/>
        </w:rPr>
        <w:t>phục</w:t>
      </w:r>
      <w:r w:rsidRPr="006371A1">
        <w:rPr>
          <w:color w:val="000000" w:themeColor="text1"/>
          <w:spacing w:val="-5"/>
          <w:sz w:val="28"/>
          <w:szCs w:val="28"/>
        </w:rPr>
        <w:t xml:space="preserve"> </w:t>
      </w:r>
      <w:r w:rsidRPr="006371A1">
        <w:rPr>
          <w:color w:val="000000" w:themeColor="text1"/>
          <w:sz w:val="28"/>
          <w:szCs w:val="28"/>
        </w:rPr>
        <w:t>vụ</w:t>
      </w:r>
      <w:r w:rsidRPr="006371A1">
        <w:rPr>
          <w:color w:val="000000" w:themeColor="text1"/>
          <w:spacing w:val="-4"/>
          <w:sz w:val="28"/>
          <w:szCs w:val="28"/>
        </w:rPr>
        <w:t xml:space="preserve"> </w:t>
      </w:r>
      <w:r w:rsidRPr="006371A1">
        <w:rPr>
          <w:color w:val="000000" w:themeColor="text1"/>
          <w:sz w:val="28"/>
          <w:szCs w:val="28"/>
        </w:rPr>
        <w:t>hành khách</w:t>
      </w:r>
      <w:r w:rsidRPr="006371A1">
        <w:rPr>
          <w:color w:val="000000" w:themeColor="text1"/>
          <w:spacing w:val="-1"/>
          <w:sz w:val="28"/>
          <w:szCs w:val="28"/>
        </w:rPr>
        <w:t xml:space="preserve"> </w:t>
      </w:r>
      <w:r w:rsidRPr="006371A1">
        <w:rPr>
          <w:color w:val="000000" w:themeColor="text1"/>
          <w:sz w:val="28"/>
          <w:szCs w:val="28"/>
        </w:rPr>
        <w:t>là</w:t>
      </w:r>
      <w:r w:rsidRPr="006371A1">
        <w:rPr>
          <w:color w:val="000000" w:themeColor="text1"/>
          <w:spacing w:val="-4"/>
          <w:sz w:val="28"/>
          <w:szCs w:val="28"/>
        </w:rPr>
        <w:t xml:space="preserve"> </w:t>
      </w:r>
      <w:r w:rsidRPr="006371A1">
        <w:rPr>
          <w:color w:val="000000" w:themeColor="text1"/>
          <w:sz w:val="28"/>
          <w:szCs w:val="28"/>
        </w:rPr>
        <w:t>người</w:t>
      </w:r>
      <w:r w:rsidRPr="006371A1">
        <w:rPr>
          <w:color w:val="000000" w:themeColor="text1"/>
          <w:spacing w:val="-5"/>
          <w:sz w:val="28"/>
          <w:szCs w:val="28"/>
        </w:rPr>
        <w:t xml:space="preserve"> </w:t>
      </w:r>
      <w:r w:rsidRPr="006371A1">
        <w:rPr>
          <w:color w:val="000000" w:themeColor="text1"/>
          <w:sz w:val="28"/>
          <w:szCs w:val="28"/>
        </w:rPr>
        <w:t>già</w:t>
      </w:r>
      <w:r w:rsidRPr="006371A1">
        <w:rPr>
          <w:color w:val="000000" w:themeColor="text1"/>
          <w:spacing w:val="-2"/>
          <w:sz w:val="28"/>
          <w:szCs w:val="28"/>
        </w:rPr>
        <w:t xml:space="preserve"> </w:t>
      </w:r>
      <w:r w:rsidRPr="006371A1">
        <w:rPr>
          <w:color w:val="000000" w:themeColor="text1"/>
          <w:sz w:val="28"/>
          <w:szCs w:val="28"/>
        </w:rPr>
        <w:t>yếu,</w:t>
      </w:r>
      <w:r w:rsidRPr="006371A1">
        <w:rPr>
          <w:color w:val="000000" w:themeColor="text1"/>
          <w:spacing w:val="-2"/>
          <w:sz w:val="28"/>
          <w:szCs w:val="28"/>
        </w:rPr>
        <w:t xml:space="preserve"> </w:t>
      </w:r>
      <w:r w:rsidRPr="006371A1">
        <w:rPr>
          <w:color w:val="000000" w:themeColor="text1"/>
          <w:sz w:val="28"/>
          <w:szCs w:val="28"/>
        </w:rPr>
        <w:t>khiếm</w:t>
      </w:r>
      <w:r w:rsidRPr="006371A1">
        <w:rPr>
          <w:color w:val="000000" w:themeColor="text1"/>
          <w:spacing w:val="-7"/>
          <w:sz w:val="28"/>
          <w:szCs w:val="28"/>
        </w:rPr>
        <w:t xml:space="preserve"> </w:t>
      </w:r>
      <w:r w:rsidRPr="006371A1">
        <w:rPr>
          <w:color w:val="000000" w:themeColor="text1"/>
          <w:sz w:val="28"/>
          <w:szCs w:val="28"/>
        </w:rPr>
        <w:t>thị,</w:t>
      </w:r>
      <w:r w:rsidRPr="006371A1">
        <w:rPr>
          <w:color w:val="000000" w:themeColor="text1"/>
          <w:spacing w:val="-6"/>
          <w:sz w:val="28"/>
          <w:szCs w:val="28"/>
        </w:rPr>
        <w:t xml:space="preserve"> </w:t>
      </w:r>
      <w:r w:rsidRPr="006371A1">
        <w:rPr>
          <w:color w:val="000000" w:themeColor="text1"/>
          <w:sz w:val="28"/>
          <w:szCs w:val="28"/>
        </w:rPr>
        <w:t>khiếm</w:t>
      </w:r>
      <w:r w:rsidRPr="006371A1">
        <w:rPr>
          <w:color w:val="000000" w:themeColor="text1"/>
          <w:spacing w:val="-4"/>
          <w:sz w:val="28"/>
          <w:szCs w:val="28"/>
        </w:rPr>
        <w:t xml:space="preserve"> </w:t>
      </w:r>
      <w:r w:rsidRPr="006371A1">
        <w:rPr>
          <w:color w:val="000000" w:themeColor="text1"/>
          <w:spacing w:val="-2"/>
          <w:sz w:val="28"/>
          <w:szCs w:val="28"/>
        </w:rPr>
        <w:t>thính.</w:t>
      </w:r>
    </w:p>
    <w:p w14:paraId="22C9475D" w14:textId="77777777" w:rsidR="008012F4" w:rsidRPr="006371A1" w:rsidRDefault="008012F4" w:rsidP="006371A1">
      <w:pPr>
        <w:tabs>
          <w:tab w:val="left" w:pos="720"/>
        </w:tabs>
        <w:spacing w:before="120" w:after="120"/>
        <w:ind w:firstLine="851"/>
        <w:jc w:val="both"/>
        <w:rPr>
          <w:color w:val="000000" w:themeColor="text1"/>
          <w:sz w:val="28"/>
          <w:szCs w:val="28"/>
          <w:lang w:val="vi-VN"/>
        </w:rPr>
      </w:pPr>
      <w:r w:rsidRPr="006371A1">
        <w:rPr>
          <w:color w:val="000000" w:themeColor="text1"/>
          <w:sz w:val="28"/>
          <w:szCs w:val="28"/>
        </w:rPr>
        <w:t>3.  Người vận chuyển phải cung cấp thông tin cụ thể, rõ ràng về quy trình phục vụ, quyền lợi và nghĩa vụ của hành khách khi hành khách mua vé có nhu cầu sử dụng các dịch vụ đặc biệt.</w:t>
      </w:r>
    </w:p>
    <w:p w14:paraId="4E164CC5" w14:textId="77777777" w:rsidR="008012F4" w:rsidRPr="006371A1" w:rsidRDefault="008012F4" w:rsidP="006371A1">
      <w:pPr>
        <w:pStyle w:val="Heading2"/>
        <w:numPr>
          <w:ilvl w:val="0"/>
          <w:numId w:val="6"/>
        </w:numPr>
        <w:spacing w:before="120" w:after="120"/>
        <w:ind w:left="0" w:firstLine="851"/>
        <w:rPr>
          <w:color w:val="000000" w:themeColor="text1"/>
        </w:rPr>
      </w:pPr>
      <w:r w:rsidRPr="006371A1">
        <w:rPr>
          <w:color w:val="000000" w:themeColor="text1"/>
        </w:rPr>
        <w:t>Trách nhiệm của người vận chuyển trong việc vận chuyển hành khách bị từ chối nhập cảnh</w:t>
      </w:r>
    </w:p>
    <w:p w14:paraId="6D24730C" w14:textId="77777777" w:rsidR="008012F4" w:rsidRPr="006371A1" w:rsidRDefault="008012F4" w:rsidP="006371A1">
      <w:pPr>
        <w:tabs>
          <w:tab w:val="left" w:pos="720"/>
        </w:tabs>
        <w:spacing w:before="120" w:after="120"/>
        <w:ind w:firstLine="851"/>
        <w:jc w:val="both"/>
        <w:rPr>
          <w:color w:val="000000" w:themeColor="text1"/>
          <w:sz w:val="28"/>
          <w:szCs w:val="28"/>
          <w:lang w:val="vi-VN"/>
        </w:rPr>
      </w:pPr>
      <w:r w:rsidRPr="006371A1">
        <w:rPr>
          <w:color w:val="000000" w:themeColor="text1"/>
          <w:sz w:val="28"/>
          <w:szCs w:val="28"/>
          <w:lang w:val="vi-VN"/>
        </w:rPr>
        <w:t xml:space="preserve">1. Trường hợp hành khách không đủ điều kiện nhập cảnh vào Việt Nam, người vận chuyển vận chuyển hành khách phải có trách nhiệm đưa hành khách đến: </w:t>
      </w:r>
    </w:p>
    <w:p w14:paraId="2A5E7359" w14:textId="77777777" w:rsidR="008012F4" w:rsidRPr="006371A1" w:rsidRDefault="008012F4" w:rsidP="006371A1">
      <w:pPr>
        <w:tabs>
          <w:tab w:val="left" w:pos="720"/>
        </w:tabs>
        <w:spacing w:before="120" w:after="120"/>
        <w:ind w:firstLine="851"/>
        <w:jc w:val="both"/>
        <w:rPr>
          <w:color w:val="000000" w:themeColor="text1"/>
          <w:sz w:val="28"/>
          <w:szCs w:val="28"/>
          <w:lang w:val="vi-VN"/>
        </w:rPr>
      </w:pPr>
      <w:r w:rsidRPr="006371A1">
        <w:rPr>
          <w:color w:val="000000" w:themeColor="text1"/>
          <w:sz w:val="28"/>
          <w:szCs w:val="28"/>
          <w:lang w:val="vi-VN"/>
        </w:rPr>
        <w:t xml:space="preserve">a) Địa điểm nơi người đó bắt đầu hành trình; hoặc </w:t>
      </w:r>
    </w:p>
    <w:p w14:paraId="047BDB9A" w14:textId="77777777" w:rsidR="008012F4" w:rsidRPr="006371A1" w:rsidRDefault="008012F4" w:rsidP="006371A1">
      <w:pPr>
        <w:tabs>
          <w:tab w:val="left" w:pos="720"/>
        </w:tabs>
        <w:spacing w:before="120" w:after="120"/>
        <w:ind w:firstLine="851"/>
        <w:jc w:val="both"/>
        <w:rPr>
          <w:color w:val="000000" w:themeColor="text1"/>
          <w:sz w:val="28"/>
          <w:szCs w:val="28"/>
          <w:lang w:val="vi-VN"/>
        </w:rPr>
      </w:pPr>
      <w:r w:rsidRPr="006371A1">
        <w:rPr>
          <w:color w:val="000000" w:themeColor="text1"/>
          <w:sz w:val="28"/>
          <w:szCs w:val="28"/>
          <w:lang w:val="vi-VN"/>
        </w:rPr>
        <w:t>b) Bất kỳ địa điểm nào mà người đó được phép nhập cảnh.</w:t>
      </w:r>
    </w:p>
    <w:p w14:paraId="1EA45440" w14:textId="77777777" w:rsidR="008012F4" w:rsidRPr="006371A1" w:rsidRDefault="008012F4" w:rsidP="006371A1">
      <w:pPr>
        <w:tabs>
          <w:tab w:val="left" w:pos="720"/>
        </w:tabs>
        <w:spacing w:before="120" w:after="120"/>
        <w:ind w:firstLine="851"/>
        <w:jc w:val="both"/>
        <w:rPr>
          <w:color w:val="000000" w:themeColor="text1"/>
          <w:sz w:val="28"/>
          <w:szCs w:val="28"/>
          <w:lang w:val="en-GB"/>
        </w:rPr>
      </w:pPr>
      <w:r w:rsidRPr="006371A1">
        <w:rPr>
          <w:color w:val="000000" w:themeColor="text1"/>
          <w:sz w:val="28"/>
          <w:szCs w:val="28"/>
          <w:lang w:val="vi-VN"/>
        </w:rPr>
        <w:t xml:space="preserve">2. Người vận chuyển </w:t>
      </w:r>
      <w:r w:rsidRPr="006371A1">
        <w:rPr>
          <w:color w:val="000000" w:themeColor="text1"/>
          <w:sz w:val="28"/>
          <w:szCs w:val="28"/>
        </w:rPr>
        <w:t xml:space="preserve">phải chịu trách nhiệm về chi phí giám sát và chăm sóc đối với người không có đầy đủ giấy tờ hợp lệ kể từ thời điểm người đó bị xác định là không được phép nhập cảnh và được bàn giao lại cho người khai thác tàu bay để đưa ra khỏi lãnh thổ </w:t>
      </w:r>
      <w:r w:rsidRPr="006371A1">
        <w:rPr>
          <w:color w:val="000000" w:themeColor="text1"/>
          <w:sz w:val="28"/>
          <w:szCs w:val="28"/>
          <w:lang w:val="vi-VN"/>
        </w:rPr>
        <w:t>Việt Nam.</w:t>
      </w:r>
    </w:p>
    <w:p w14:paraId="2140E2A9" w14:textId="77777777" w:rsidR="008012F4" w:rsidRPr="006371A1" w:rsidRDefault="008012F4" w:rsidP="006371A1">
      <w:pPr>
        <w:tabs>
          <w:tab w:val="left" w:pos="720"/>
        </w:tabs>
        <w:spacing w:before="120" w:after="120"/>
        <w:ind w:firstLine="851"/>
        <w:jc w:val="both"/>
        <w:rPr>
          <w:color w:val="000000" w:themeColor="text1"/>
          <w:sz w:val="28"/>
          <w:szCs w:val="28"/>
          <w:lang w:val="en-GB"/>
        </w:rPr>
      </w:pPr>
      <w:r w:rsidRPr="006371A1">
        <w:rPr>
          <w:color w:val="000000" w:themeColor="text1"/>
          <w:sz w:val="28"/>
          <w:szCs w:val="28"/>
          <w:lang w:val="en-GB"/>
        </w:rPr>
        <w:t>3. Người vận chuyển có trách nhiệm thông báo ngay cho Đại diện Cảng vụ hàng không tại cảng hàng không có hành khách bị từ chối nhập cảnh.</w:t>
      </w:r>
    </w:p>
    <w:p w14:paraId="02B82307" w14:textId="77777777" w:rsidR="008012F4" w:rsidRDefault="008012F4" w:rsidP="006371A1">
      <w:pPr>
        <w:pStyle w:val="Heading2"/>
        <w:spacing w:before="120" w:after="120"/>
        <w:rPr>
          <w:color w:val="000000" w:themeColor="text1"/>
          <w:lang w:val="vi-VN"/>
        </w:rPr>
      </w:pPr>
    </w:p>
    <w:p w14:paraId="705E43E8" w14:textId="77777777" w:rsidR="006371A1" w:rsidRDefault="006371A1" w:rsidP="006371A1">
      <w:pPr>
        <w:pStyle w:val="Heading2"/>
        <w:spacing w:before="120" w:after="120"/>
        <w:rPr>
          <w:color w:val="000000" w:themeColor="text1"/>
          <w:lang w:val="vi-VN"/>
        </w:rPr>
      </w:pPr>
    </w:p>
    <w:p w14:paraId="4831F153" w14:textId="77777777" w:rsidR="006371A1" w:rsidRPr="006371A1" w:rsidRDefault="006371A1" w:rsidP="006371A1">
      <w:pPr>
        <w:pStyle w:val="Heading2"/>
        <w:spacing w:before="120" w:after="120"/>
        <w:rPr>
          <w:color w:val="000000" w:themeColor="text1"/>
          <w:lang w:val="vi-VN"/>
        </w:rPr>
      </w:pPr>
    </w:p>
    <w:p w14:paraId="5CD6BA1D" w14:textId="77777777" w:rsidR="007A6680" w:rsidRPr="006371A1" w:rsidRDefault="007A6680" w:rsidP="006371A1">
      <w:pPr>
        <w:pStyle w:val="Heading1"/>
        <w:spacing w:before="120" w:after="120"/>
        <w:ind w:left="0" w:firstLine="851"/>
        <w:rPr>
          <w:color w:val="000000" w:themeColor="text1"/>
          <w:lang w:val="vi-VN"/>
        </w:rPr>
      </w:pPr>
      <w:r w:rsidRPr="006371A1">
        <w:rPr>
          <w:color w:val="000000" w:themeColor="text1"/>
          <w:lang w:val="vi-VN"/>
        </w:rPr>
        <w:t>Chương IV.</w:t>
      </w:r>
    </w:p>
    <w:p w14:paraId="73DCE074" w14:textId="414BBE39" w:rsidR="00400266" w:rsidRPr="006371A1" w:rsidRDefault="007A6680" w:rsidP="006371A1">
      <w:pPr>
        <w:pStyle w:val="Heading1"/>
        <w:spacing w:before="120" w:after="120"/>
        <w:ind w:left="0" w:firstLine="851"/>
        <w:rPr>
          <w:color w:val="000000" w:themeColor="text1"/>
          <w:lang w:val="en-US"/>
        </w:rPr>
      </w:pPr>
      <w:r w:rsidRPr="006371A1">
        <w:rPr>
          <w:color w:val="000000" w:themeColor="text1"/>
          <w:lang w:val="vi-VN"/>
        </w:rPr>
        <w:t xml:space="preserve"> QUY ĐỊNH VIỆC BÁO CÁO SỐ LIỆU</w:t>
      </w:r>
    </w:p>
    <w:p w14:paraId="34AEDF20" w14:textId="3BF0E311" w:rsidR="007A6680" w:rsidRPr="006371A1" w:rsidRDefault="007A6680" w:rsidP="006371A1">
      <w:pPr>
        <w:pStyle w:val="Heading1"/>
        <w:spacing w:before="120" w:after="120"/>
        <w:ind w:left="0" w:firstLine="851"/>
        <w:rPr>
          <w:color w:val="000000" w:themeColor="text1"/>
          <w:lang w:val="vi-VN"/>
        </w:rPr>
      </w:pPr>
      <w:r w:rsidRPr="006371A1">
        <w:rPr>
          <w:color w:val="000000" w:themeColor="text1"/>
          <w:lang w:val="vi-VN"/>
        </w:rPr>
        <w:t>VẬN TẢI HÀNG KHÔNG</w:t>
      </w:r>
    </w:p>
    <w:p w14:paraId="371BA78C" w14:textId="77777777" w:rsidR="00CF538E" w:rsidRPr="006371A1" w:rsidRDefault="00CF538E" w:rsidP="006371A1">
      <w:pPr>
        <w:pStyle w:val="Heading1"/>
        <w:spacing w:before="120" w:after="120"/>
        <w:ind w:left="0"/>
        <w:jc w:val="left"/>
        <w:rPr>
          <w:b w:val="0"/>
          <w:color w:val="000000" w:themeColor="text1"/>
          <w:lang w:val="en-US"/>
        </w:rPr>
      </w:pPr>
    </w:p>
    <w:p w14:paraId="25F9BBFF" w14:textId="435506FA" w:rsidR="00233118" w:rsidRPr="006371A1" w:rsidRDefault="00F87ADC" w:rsidP="006371A1">
      <w:pPr>
        <w:pStyle w:val="Heading2"/>
        <w:numPr>
          <w:ilvl w:val="0"/>
          <w:numId w:val="6"/>
        </w:numPr>
        <w:tabs>
          <w:tab w:val="left" w:pos="1843"/>
        </w:tabs>
        <w:spacing w:before="120" w:after="120"/>
        <w:ind w:left="0" w:firstLine="851"/>
        <w:rPr>
          <w:rFonts w:asciiTheme="majorHAnsi" w:hAnsiTheme="majorHAnsi" w:cstheme="majorHAnsi"/>
          <w:color w:val="000000" w:themeColor="text1"/>
        </w:rPr>
      </w:pPr>
      <w:r w:rsidRPr="006371A1">
        <w:rPr>
          <w:rFonts w:asciiTheme="majorHAnsi" w:hAnsiTheme="majorHAnsi" w:cstheme="majorHAnsi"/>
          <w:color w:val="000000" w:themeColor="text1"/>
          <w:lang w:val="vi-VN"/>
        </w:rPr>
        <w:t xml:space="preserve"> </w:t>
      </w:r>
      <w:r w:rsidR="00233118" w:rsidRPr="006371A1">
        <w:rPr>
          <w:rFonts w:asciiTheme="majorHAnsi" w:hAnsiTheme="majorHAnsi" w:cstheme="majorHAnsi"/>
          <w:color w:val="000000" w:themeColor="text1"/>
        </w:rPr>
        <w:t>Quy định về việc báo cáo số liệu của</w:t>
      </w:r>
      <w:r w:rsidR="00233118" w:rsidRPr="006371A1">
        <w:rPr>
          <w:rFonts w:asciiTheme="majorHAnsi" w:hAnsiTheme="majorHAnsi" w:cstheme="majorHAnsi"/>
          <w:color w:val="000000" w:themeColor="text1"/>
          <w:lang w:val="vi-VN"/>
        </w:rPr>
        <w:t xml:space="preserve"> </w:t>
      </w:r>
      <w:r w:rsidR="00233118" w:rsidRPr="006371A1">
        <w:rPr>
          <w:rFonts w:asciiTheme="majorHAnsi" w:hAnsiTheme="majorHAnsi" w:cstheme="majorHAnsi"/>
          <w:color w:val="000000" w:themeColor="text1"/>
        </w:rPr>
        <w:t>hãng hàng không Việt Nam</w:t>
      </w:r>
    </w:p>
    <w:p w14:paraId="43A38E2B" w14:textId="47124BCC" w:rsidR="00DE0209" w:rsidRPr="006371A1" w:rsidRDefault="00DE0209" w:rsidP="006371A1">
      <w:pPr>
        <w:pStyle w:val="Heading2"/>
        <w:tabs>
          <w:tab w:val="left" w:pos="1843"/>
        </w:tabs>
        <w:spacing w:before="120" w:after="120"/>
        <w:ind w:left="0" w:firstLine="0"/>
        <w:rPr>
          <w:rFonts w:asciiTheme="majorHAnsi" w:hAnsiTheme="majorHAnsi" w:cstheme="majorHAnsi"/>
          <w:b w:val="0"/>
          <w:bCs w:val="0"/>
          <w:color w:val="000000" w:themeColor="text1"/>
        </w:rPr>
      </w:pPr>
      <w:r w:rsidRPr="006371A1">
        <w:rPr>
          <w:rFonts w:asciiTheme="majorHAnsi" w:hAnsiTheme="majorHAnsi" w:cstheme="majorHAnsi"/>
          <w:b w:val="0"/>
          <w:bCs w:val="0"/>
          <w:color w:val="000000" w:themeColor="text1"/>
        </w:rPr>
        <w:t xml:space="preserve">             Hãng hàng không Việt Nam </w:t>
      </w:r>
      <w:r w:rsidR="000534CF" w:rsidRPr="006371A1">
        <w:rPr>
          <w:rFonts w:asciiTheme="majorHAnsi" w:hAnsiTheme="majorHAnsi" w:cstheme="majorHAnsi"/>
          <w:b w:val="0"/>
          <w:bCs w:val="0"/>
          <w:color w:val="000000" w:themeColor="text1"/>
        </w:rPr>
        <w:t>thực hiện:</w:t>
      </w:r>
    </w:p>
    <w:p w14:paraId="78ADF402" w14:textId="2F30627A"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rPr>
        <w:t xml:space="preserve">1. </w:t>
      </w:r>
      <w:r w:rsidR="000534CF" w:rsidRPr="006371A1">
        <w:rPr>
          <w:rFonts w:asciiTheme="majorHAnsi" w:hAnsiTheme="majorHAnsi" w:cstheme="majorHAnsi"/>
          <w:color w:val="000000" w:themeColor="text1"/>
          <w:sz w:val="28"/>
          <w:szCs w:val="28"/>
        </w:rPr>
        <w:t>B</w:t>
      </w:r>
      <w:r w:rsidRPr="006371A1">
        <w:rPr>
          <w:rFonts w:asciiTheme="majorHAnsi" w:hAnsiTheme="majorHAnsi" w:cstheme="majorHAnsi"/>
          <w:color w:val="000000" w:themeColor="text1"/>
          <w:sz w:val="28"/>
          <w:szCs w:val="28"/>
        </w:rPr>
        <w:t>áo</w:t>
      </w:r>
      <w:r w:rsidRPr="006371A1">
        <w:rPr>
          <w:rFonts w:asciiTheme="majorHAnsi" w:hAnsiTheme="majorHAnsi" w:cstheme="majorHAnsi"/>
          <w:color w:val="000000" w:themeColor="text1"/>
          <w:sz w:val="28"/>
          <w:szCs w:val="28"/>
          <w:lang w:val="vi-VN"/>
        </w:rPr>
        <w:t xml:space="preserve"> cáo Cảng vụ hàng không</w:t>
      </w:r>
      <w:r w:rsidRPr="006371A1">
        <w:rPr>
          <w:rFonts w:asciiTheme="majorHAnsi" w:hAnsiTheme="majorHAnsi" w:cstheme="majorHAnsi"/>
          <w:color w:val="000000" w:themeColor="text1"/>
          <w:sz w:val="28"/>
          <w:szCs w:val="28"/>
        </w:rPr>
        <w:t xml:space="preserve"> gồm</w:t>
      </w:r>
      <w:r w:rsidRPr="006371A1">
        <w:rPr>
          <w:rFonts w:asciiTheme="majorHAnsi" w:hAnsiTheme="majorHAnsi" w:cstheme="majorHAnsi"/>
          <w:color w:val="000000" w:themeColor="text1"/>
          <w:sz w:val="28"/>
          <w:szCs w:val="28"/>
          <w:lang w:val="vi-VN"/>
        </w:rPr>
        <w:t>:</w:t>
      </w:r>
    </w:p>
    <w:p w14:paraId="4476F0C7" w14:textId="221839A1"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 xml:space="preserve">a) </w:t>
      </w:r>
      <w:r w:rsidR="007D2AE3" w:rsidRPr="006371A1">
        <w:rPr>
          <w:rFonts w:asciiTheme="majorHAnsi" w:hAnsiTheme="majorHAnsi" w:cstheme="majorHAnsi"/>
          <w:color w:val="000000" w:themeColor="text1"/>
          <w:sz w:val="28"/>
          <w:szCs w:val="28"/>
          <w:lang w:val="vi-VN"/>
        </w:rPr>
        <w:t>S</w:t>
      </w:r>
      <w:r w:rsidRPr="006371A1">
        <w:rPr>
          <w:rFonts w:asciiTheme="majorHAnsi" w:hAnsiTheme="majorHAnsi" w:cstheme="majorHAnsi"/>
          <w:color w:val="000000" w:themeColor="text1"/>
          <w:sz w:val="28"/>
          <w:szCs w:val="28"/>
          <w:lang w:val="vi-VN"/>
        </w:rPr>
        <w:t>ố liệu vận chuyển hàng không (hằng tháng) theo mẫu HHK-1 tại Phụ lục III ban hành kèm theo Thông tư này.</w:t>
      </w:r>
    </w:p>
    <w:p w14:paraId="21FFEC78" w14:textId="222881EA"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 xml:space="preserve">b) </w:t>
      </w:r>
      <w:r w:rsidR="007D2AE3" w:rsidRPr="006371A1">
        <w:rPr>
          <w:rFonts w:asciiTheme="majorHAnsi" w:hAnsiTheme="majorHAnsi" w:cstheme="majorHAnsi"/>
          <w:color w:val="000000" w:themeColor="text1"/>
          <w:sz w:val="28"/>
          <w:szCs w:val="28"/>
          <w:lang w:val="vi-VN"/>
        </w:rPr>
        <w:t>S</w:t>
      </w:r>
      <w:r w:rsidRPr="006371A1">
        <w:rPr>
          <w:rFonts w:asciiTheme="majorHAnsi" w:hAnsiTheme="majorHAnsi" w:cstheme="majorHAnsi"/>
          <w:color w:val="000000" w:themeColor="text1"/>
          <w:sz w:val="28"/>
          <w:szCs w:val="28"/>
          <w:lang w:val="vi-VN"/>
        </w:rPr>
        <w:t>ố liệu ước vận chuyển hàng không (hằng năm) theo mẫu HHK-2 tại Phụ lục III ban hành kèm theo Thông tư này</w:t>
      </w:r>
      <w:r w:rsidR="003B1090" w:rsidRPr="006371A1">
        <w:rPr>
          <w:rFonts w:asciiTheme="majorHAnsi" w:hAnsiTheme="majorHAnsi" w:cstheme="majorHAnsi"/>
          <w:color w:val="000000" w:themeColor="text1"/>
          <w:sz w:val="28"/>
          <w:szCs w:val="28"/>
          <w:lang w:val="vi-VN"/>
        </w:rPr>
        <w:t>.</w:t>
      </w:r>
    </w:p>
    <w:p w14:paraId="721F79D4" w14:textId="0DE8FDB3"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 xml:space="preserve">c) </w:t>
      </w:r>
      <w:r w:rsidR="007D2AE3" w:rsidRPr="006371A1">
        <w:rPr>
          <w:rFonts w:asciiTheme="majorHAnsi" w:hAnsiTheme="majorHAnsi" w:cstheme="majorHAnsi"/>
          <w:color w:val="000000" w:themeColor="text1"/>
          <w:sz w:val="28"/>
          <w:szCs w:val="28"/>
          <w:lang w:val="vi-VN"/>
        </w:rPr>
        <w:t>S</w:t>
      </w:r>
      <w:r w:rsidRPr="006371A1">
        <w:rPr>
          <w:rFonts w:asciiTheme="majorHAnsi" w:hAnsiTheme="majorHAnsi" w:cstheme="majorHAnsi"/>
          <w:color w:val="000000" w:themeColor="text1"/>
          <w:sz w:val="28"/>
          <w:szCs w:val="28"/>
          <w:lang w:val="vi-VN"/>
        </w:rPr>
        <w:t>ố liệu vận chuyển từng chuyến bay trong ngày tại cảng hàng không, sân bay (hằng tuần) theo Mẫu HHK-3 tại Phụ lục III ban hành kèm theo Thông tư này.</w:t>
      </w:r>
    </w:p>
    <w:p w14:paraId="3C91A9BC" w14:textId="17D47302"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bookmarkStart w:id="3" w:name="_Hlk224717996"/>
      <w:r w:rsidRPr="006371A1">
        <w:rPr>
          <w:rFonts w:asciiTheme="majorHAnsi" w:hAnsiTheme="majorHAnsi" w:cstheme="majorHAnsi"/>
          <w:color w:val="000000" w:themeColor="text1"/>
          <w:sz w:val="28"/>
          <w:szCs w:val="28"/>
          <w:lang w:val="vi-VN"/>
        </w:rPr>
        <w:t xml:space="preserve">2. </w:t>
      </w:r>
      <w:r w:rsidR="000534CF" w:rsidRPr="006371A1">
        <w:rPr>
          <w:rFonts w:asciiTheme="majorHAnsi" w:hAnsiTheme="majorHAnsi" w:cstheme="majorHAnsi"/>
          <w:color w:val="000000" w:themeColor="text1"/>
          <w:sz w:val="28"/>
          <w:szCs w:val="28"/>
          <w:lang w:val="vi-VN"/>
        </w:rPr>
        <w:t>Báo</w:t>
      </w:r>
      <w:r w:rsidR="00A71329" w:rsidRPr="006371A1">
        <w:rPr>
          <w:rFonts w:asciiTheme="majorHAnsi" w:hAnsiTheme="majorHAnsi" w:cstheme="majorHAnsi"/>
          <w:color w:val="000000" w:themeColor="text1"/>
          <w:sz w:val="28"/>
          <w:szCs w:val="28"/>
          <w:lang w:val="vi-VN"/>
        </w:rPr>
        <w:t xml:space="preserve"> cáo </w:t>
      </w:r>
      <w:r w:rsidRPr="006371A1">
        <w:rPr>
          <w:rFonts w:asciiTheme="majorHAnsi" w:hAnsiTheme="majorHAnsi" w:cstheme="majorHAnsi"/>
          <w:color w:val="000000" w:themeColor="text1"/>
          <w:sz w:val="28"/>
          <w:szCs w:val="28"/>
          <w:lang w:val="vi-VN"/>
        </w:rPr>
        <w:t xml:space="preserve">Người khai thác cảng, hàng không sân bay và Cảng vụ hàng không: </w:t>
      </w:r>
      <w:r w:rsidR="007C509D" w:rsidRPr="006371A1">
        <w:rPr>
          <w:rFonts w:asciiTheme="majorHAnsi" w:hAnsiTheme="majorHAnsi" w:cstheme="majorHAnsi"/>
          <w:color w:val="000000" w:themeColor="text1"/>
          <w:sz w:val="28"/>
          <w:szCs w:val="28"/>
          <w:lang w:val="vi-VN"/>
        </w:rPr>
        <w:t xml:space="preserve">số liệu chuyến bay đi đúng giờ, </w:t>
      </w:r>
      <w:r w:rsidR="007C509D" w:rsidRPr="006371A1">
        <w:rPr>
          <w:rFonts w:asciiTheme="majorHAnsi" w:hAnsiTheme="majorHAnsi" w:cstheme="majorHAnsi"/>
          <w:color w:val="000000" w:themeColor="text1"/>
          <w:sz w:val="28"/>
          <w:szCs w:val="28"/>
        </w:rPr>
        <w:t xml:space="preserve">chậm, hủy </w:t>
      </w:r>
      <w:r w:rsidR="007C509D" w:rsidRPr="006371A1">
        <w:rPr>
          <w:rFonts w:asciiTheme="majorHAnsi" w:hAnsiTheme="majorHAnsi" w:cstheme="majorHAnsi"/>
          <w:color w:val="000000" w:themeColor="text1"/>
          <w:sz w:val="28"/>
          <w:szCs w:val="28"/>
          <w:lang w:val="vi-VN"/>
        </w:rPr>
        <w:t xml:space="preserve">của </w:t>
      </w:r>
      <w:r w:rsidR="007C509D" w:rsidRPr="006371A1">
        <w:rPr>
          <w:rFonts w:asciiTheme="majorHAnsi" w:hAnsiTheme="majorHAnsi" w:cstheme="majorHAnsi"/>
          <w:color w:val="000000" w:themeColor="text1"/>
          <w:sz w:val="28"/>
          <w:szCs w:val="28"/>
        </w:rPr>
        <w:t xml:space="preserve">các hãng hàng không Việt Nam tại cảng hàng không, sân bay </w:t>
      </w:r>
      <w:r w:rsidR="007C509D" w:rsidRPr="006371A1">
        <w:rPr>
          <w:rFonts w:asciiTheme="majorHAnsi" w:hAnsiTheme="majorHAnsi" w:cstheme="majorHAnsi"/>
          <w:color w:val="000000" w:themeColor="text1"/>
          <w:sz w:val="28"/>
          <w:szCs w:val="28"/>
          <w:lang w:val="vi-VN"/>
        </w:rPr>
        <w:t>Việt Nam</w:t>
      </w:r>
      <w:r w:rsidRPr="006371A1">
        <w:rPr>
          <w:rFonts w:asciiTheme="majorHAnsi" w:hAnsiTheme="majorHAnsi" w:cstheme="majorHAnsi"/>
          <w:color w:val="000000" w:themeColor="text1"/>
          <w:sz w:val="28"/>
          <w:szCs w:val="28"/>
          <w:lang w:val="vi-VN"/>
        </w:rPr>
        <w:t xml:space="preserve"> </w:t>
      </w:r>
      <w:r w:rsidR="007C509D" w:rsidRPr="006371A1">
        <w:rPr>
          <w:rFonts w:asciiTheme="majorHAnsi" w:hAnsiTheme="majorHAnsi" w:cstheme="majorHAnsi"/>
          <w:color w:val="000000" w:themeColor="text1"/>
          <w:sz w:val="28"/>
          <w:szCs w:val="28"/>
          <w:lang w:val="vi-VN"/>
        </w:rPr>
        <w:t xml:space="preserve">(hằng ngày) </w:t>
      </w:r>
      <w:r w:rsidRPr="006371A1">
        <w:rPr>
          <w:rFonts w:asciiTheme="majorHAnsi" w:hAnsiTheme="majorHAnsi" w:cstheme="majorHAnsi"/>
          <w:color w:val="000000" w:themeColor="text1"/>
          <w:sz w:val="28"/>
          <w:szCs w:val="28"/>
          <w:lang w:val="vi-VN"/>
        </w:rPr>
        <w:t xml:space="preserve">theo mẫu </w:t>
      </w:r>
      <w:r w:rsidR="00036484" w:rsidRPr="006371A1">
        <w:rPr>
          <w:rFonts w:asciiTheme="majorHAnsi" w:hAnsiTheme="majorHAnsi" w:cstheme="majorHAnsi"/>
          <w:color w:val="000000" w:themeColor="text1"/>
          <w:sz w:val="28"/>
          <w:szCs w:val="28"/>
          <w:lang w:val="vi-VN"/>
        </w:rPr>
        <w:t>HHK-4 và s</w:t>
      </w:r>
      <w:r w:rsidRPr="006371A1">
        <w:rPr>
          <w:rFonts w:asciiTheme="majorHAnsi" w:hAnsiTheme="majorHAnsi" w:cstheme="majorHAnsi"/>
          <w:color w:val="000000" w:themeColor="text1"/>
          <w:sz w:val="28"/>
          <w:szCs w:val="28"/>
          <w:lang w:val="vi-VN"/>
        </w:rPr>
        <w:t xml:space="preserve">ố liệu chuyến bay </w:t>
      </w:r>
      <w:r w:rsidR="0048438A" w:rsidRPr="006371A1">
        <w:rPr>
          <w:rFonts w:asciiTheme="majorHAnsi" w:hAnsiTheme="majorHAnsi" w:cstheme="majorHAnsi"/>
          <w:color w:val="000000" w:themeColor="text1"/>
          <w:sz w:val="28"/>
          <w:szCs w:val="28"/>
          <w:lang w:val="vi-VN"/>
        </w:rPr>
        <w:t>đến</w:t>
      </w:r>
      <w:r w:rsidRPr="006371A1">
        <w:rPr>
          <w:rFonts w:asciiTheme="majorHAnsi" w:hAnsiTheme="majorHAnsi" w:cstheme="majorHAnsi"/>
          <w:color w:val="000000" w:themeColor="text1"/>
          <w:sz w:val="28"/>
          <w:szCs w:val="28"/>
          <w:lang w:val="vi-VN"/>
        </w:rPr>
        <w:t xml:space="preserve"> </w:t>
      </w:r>
      <w:r w:rsidR="007C509D" w:rsidRPr="006371A1">
        <w:rPr>
          <w:rFonts w:asciiTheme="majorHAnsi" w:hAnsiTheme="majorHAnsi" w:cstheme="majorHAnsi"/>
          <w:color w:val="000000" w:themeColor="text1"/>
          <w:sz w:val="28"/>
          <w:szCs w:val="28"/>
          <w:lang w:val="vi-VN"/>
        </w:rPr>
        <w:t xml:space="preserve">đúng giờ, </w:t>
      </w:r>
      <w:r w:rsidR="007C509D" w:rsidRPr="006371A1">
        <w:rPr>
          <w:rFonts w:asciiTheme="majorHAnsi" w:hAnsiTheme="majorHAnsi" w:cstheme="majorHAnsi"/>
          <w:color w:val="000000" w:themeColor="text1"/>
          <w:sz w:val="28"/>
          <w:szCs w:val="28"/>
        </w:rPr>
        <w:t xml:space="preserve">chậm, hủy </w:t>
      </w:r>
      <w:r w:rsidR="007C509D" w:rsidRPr="006371A1">
        <w:rPr>
          <w:rFonts w:asciiTheme="majorHAnsi" w:hAnsiTheme="majorHAnsi" w:cstheme="majorHAnsi"/>
          <w:color w:val="000000" w:themeColor="text1"/>
          <w:sz w:val="28"/>
          <w:szCs w:val="28"/>
          <w:lang w:val="vi-VN"/>
        </w:rPr>
        <w:t xml:space="preserve">của </w:t>
      </w:r>
      <w:r w:rsidR="007C509D" w:rsidRPr="006371A1">
        <w:rPr>
          <w:rFonts w:asciiTheme="majorHAnsi" w:hAnsiTheme="majorHAnsi" w:cstheme="majorHAnsi"/>
          <w:color w:val="000000" w:themeColor="text1"/>
          <w:sz w:val="28"/>
          <w:szCs w:val="28"/>
        </w:rPr>
        <w:t xml:space="preserve">các hãng hàng không Việt Nam tại cảng hàng không, sân bay </w:t>
      </w:r>
      <w:r w:rsidR="007C509D" w:rsidRPr="006371A1">
        <w:rPr>
          <w:rFonts w:asciiTheme="majorHAnsi" w:hAnsiTheme="majorHAnsi" w:cstheme="majorHAnsi"/>
          <w:color w:val="000000" w:themeColor="text1"/>
          <w:sz w:val="28"/>
          <w:szCs w:val="28"/>
          <w:lang w:val="vi-VN"/>
        </w:rPr>
        <w:t xml:space="preserve">Việt Nam </w:t>
      </w:r>
      <w:r w:rsidRPr="006371A1">
        <w:rPr>
          <w:rFonts w:asciiTheme="majorHAnsi" w:hAnsiTheme="majorHAnsi" w:cstheme="majorHAnsi"/>
          <w:color w:val="000000" w:themeColor="text1"/>
          <w:sz w:val="28"/>
          <w:szCs w:val="28"/>
          <w:lang w:val="vi-VN"/>
        </w:rPr>
        <w:t>(hằng ngày) theo mẫu</w:t>
      </w:r>
      <w:r w:rsidR="008979BB" w:rsidRPr="006371A1">
        <w:rPr>
          <w:rFonts w:asciiTheme="majorHAnsi" w:hAnsiTheme="majorHAnsi" w:cstheme="majorHAnsi"/>
          <w:color w:val="000000" w:themeColor="text1"/>
          <w:sz w:val="28"/>
          <w:szCs w:val="28"/>
          <w:lang w:val="vi-VN"/>
        </w:rPr>
        <w:t xml:space="preserve"> </w:t>
      </w:r>
      <w:r w:rsidRPr="006371A1">
        <w:rPr>
          <w:rFonts w:asciiTheme="majorHAnsi" w:hAnsiTheme="majorHAnsi" w:cstheme="majorHAnsi"/>
          <w:color w:val="000000" w:themeColor="text1"/>
          <w:sz w:val="28"/>
          <w:szCs w:val="28"/>
          <w:lang w:val="vi-VN"/>
        </w:rPr>
        <w:t>HHK-5 tại Phụ lục III ban hành kèm theo Thông tư này.</w:t>
      </w:r>
    </w:p>
    <w:p w14:paraId="3B29648B" w14:textId="6EB53506"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 xml:space="preserve">3. </w:t>
      </w:r>
      <w:r w:rsidR="000534CF" w:rsidRPr="006371A1">
        <w:rPr>
          <w:rFonts w:asciiTheme="majorHAnsi" w:hAnsiTheme="majorHAnsi" w:cstheme="majorHAnsi"/>
          <w:color w:val="000000" w:themeColor="text1"/>
          <w:sz w:val="28"/>
          <w:szCs w:val="28"/>
          <w:lang w:val="vi-VN"/>
        </w:rPr>
        <w:t xml:space="preserve">Báo </w:t>
      </w:r>
      <w:r w:rsidR="00A71329" w:rsidRPr="006371A1">
        <w:rPr>
          <w:rFonts w:asciiTheme="majorHAnsi" w:hAnsiTheme="majorHAnsi" w:cstheme="majorHAnsi"/>
          <w:color w:val="000000" w:themeColor="text1"/>
          <w:sz w:val="28"/>
          <w:szCs w:val="28"/>
          <w:lang w:val="vi-VN"/>
        </w:rPr>
        <w:t xml:space="preserve">cáo </w:t>
      </w:r>
      <w:r w:rsidRPr="006371A1">
        <w:rPr>
          <w:rFonts w:asciiTheme="majorHAnsi" w:hAnsiTheme="majorHAnsi" w:cstheme="majorHAnsi"/>
          <w:color w:val="000000" w:themeColor="text1"/>
          <w:sz w:val="28"/>
          <w:szCs w:val="28"/>
          <w:lang w:val="vi-VN"/>
        </w:rPr>
        <w:t>Cục Hàng không Việt Nam</w:t>
      </w:r>
      <w:r w:rsidR="00BB201E" w:rsidRPr="006371A1">
        <w:rPr>
          <w:rFonts w:asciiTheme="majorHAnsi" w:hAnsiTheme="majorHAnsi" w:cstheme="majorHAnsi"/>
          <w:color w:val="000000" w:themeColor="text1"/>
          <w:sz w:val="28"/>
          <w:szCs w:val="28"/>
          <w:lang w:val="vi-VN"/>
        </w:rPr>
        <w:t xml:space="preserve">: </w:t>
      </w:r>
      <w:r w:rsidR="000C0801" w:rsidRPr="006371A1">
        <w:rPr>
          <w:rFonts w:asciiTheme="majorHAnsi" w:hAnsiTheme="majorHAnsi" w:cstheme="majorHAnsi"/>
          <w:color w:val="000000" w:themeColor="text1"/>
          <w:sz w:val="28"/>
          <w:szCs w:val="28"/>
          <w:lang w:val="vi-VN"/>
        </w:rPr>
        <w:t xml:space="preserve">các </w:t>
      </w:r>
      <w:r w:rsidRPr="006371A1">
        <w:rPr>
          <w:rFonts w:asciiTheme="majorHAnsi" w:hAnsiTheme="majorHAnsi" w:cstheme="majorHAnsi"/>
          <w:color w:val="000000" w:themeColor="text1"/>
          <w:sz w:val="28"/>
          <w:szCs w:val="28"/>
          <w:lang w:val="vi-VN"/>
        </w:rPr>
        <w:t>thông tin</w:t>
      </w:r>
      <w:r w:rsidR="001671ED" w:rsidRPr="006371A1">
        <w:rPr>
          <w:rFonts w:asciiTheme="majorHAnsi" w:hAnsiTheme="majorHAnsi" w:cstheme="majorHAnsi"/>
          <w:color w:val="000000" w:themeColor="text1"/>
          <w:sz w:val="28"/>
          <w:szCs w:val="28"/>
          <w:lang w:val="vi-VN"/>
        </w:rPr>
        <w:t>, số liệu khác về</w:t>
      </w:r>
      <w:r w:rsidRPr="006371A1">
        <w:rPr>
          <w:rFonts w:asciiTheme="majorHAnsi" w:hAnsiTheme="majorHAnsi" w:cstheme="majorHAnsi"/>
          <w:color w:val="000000" w:themeColor="text1"/>
          <w:sz w:val="28"/>
          <w:szCs w:val="28"/>
          <w:lang w:val="vi-VN"/>
        </w:rPr>
        <w:t xml:space="preserve"> tình hình hoạt động theo yêu cầu để phục vụ công tác quản lý nhà nước và thực hiện báo cáo các tổ chức quốc tế trong lĩnh vực hàng không dân dụng mà Việt Nam là thành viên.</w:t>
      </w:r>
    </w:p>
    <w:bookmarkEnd w:id="3"/>
    <w:p w14:paraId="3E02FAC5" w14:textId="77777777" w:rsidR="00233118" w:rsidRPr="006371A1" w:rsidRDefault="00233118" w:rsidP="006371A1">
      <w:pPr>
        <w:pStyle w:val="Heading2"/>
        <w:numPr>
          <w:ilvl w:val="0"/>
          <w:numId w:val="6"/>
        </w:numPr>
        <w:tabs>
          <w:tab w:val="left" w:pos="1843"/>
        </w:tabs>
        <w:spacing w:before="120" w:after="120"/>
        <w:ind w:left="0" w:firstLine="851"/>
        <w:rPr>
          <w:rFonts w:asciiTheme="majorHAnsi" w:hAnsiTheme="majorHAnsi" w:cstheme="majorHAnsi"/>
          <w:color w:val="000000" w:themeColor="text1"/>
          <w:lang w:val="vi-VN"/>
        </w:rPr>
      </w:pPr>
      <w:r w:rsidRPr="006371A1">
        <w:rPr>
          <w:rFonts w:asciiTheme="majorHAnsi" w:hAnsiTheme="majorHAnsi" w:cstheme="majorHAnsi"/>
          <w:color w:val="000000" w:themeColor="text1"/>
          <w:lang w:val="vi-VN"/>
        </w:rPr>
        <w:t xml:space="preserve"> Quy định về việc báo cáo số liệu của hãng hàng không nước ngoài</w:t>
      </w:r>
    </w:p>
    <w:p w14:paraId="135B1BFB" w14:textId="15106466"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1. Báo cáo Cảng vụ hàng không hoặc đại diện Cảng vụ hàng không tại cảng hàng không, sân bay có hoạt động khai thác</w:t>
      </w:r>
      <w:r w:rsidR="00DE0209" w:rsidRPr="006371A1">
        <w:rPr>
          <w:rFonts w:asciiTheme="majorHAnsi" w:hAnsiTheme="majorHAnsi" w:cstheme="majorHAnsi"/>
          <w:color w:val="000000" w:themeColor="text1"/>
          <w:sz w:val="28"/>
          <w:szCs w:val="28"/>
          <w:lang w:val="vi-VN"/>
        </w:rPr>
        <w:t xml:space="preserve">: </w:t>
      </w:r>
      <w:r w:rsidRPr="006371A1">
        <w:rPr>
          <w:rFonts w:asciiTheme="majorHAnsi" w:hAnsiTheme="majorHAnsi" w:cstheme="majorHAnsi"/>
          <w:color w:val="000000" w:themeColor="text1"/>
          <w:sz w:val="28"/>
          <w:szCs w:val="28"/>
          <w:lang w:val="vi-VN"/>
        </w:rPr>
        <w:t>số liệu vận chuyển từng chuyến bay trong ngày tại cảng hàng không, sân bay (hằng tuần) theo Mẫu HHK-3 tại Phụ lục III ban hành kèm theo Thông tư này.</w:t>
      </w:r>
    </w:p>
    <w:p w14:paraId="294D1971" w14:textId="77777777"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2. Hãng hàng không nước ngoài (bao gồm các hãng hàng không có hoạt động vận tải hàng không thương mại thường lệ và không thường lệ) hoạt động tại Việt Nam hoặc tổ chức, cá nhân được hãng hàng không ủy quyền có trách nhiệm báo cáo theo khoản 1 Điều này.</w:t>
      </w:r>
    </w:p>
    <w:p w14:paraId="0DD5D2CE" w14:textId="77777777" w:rsidR="00233118" w:rsidRPr="006371A1" w:rsidRDefault="00233118" w:rsidP="006371A1">
      <w:pPr>
        <w:pStyle w:val="Heading2"/>
        <w:numPr>
          <w:ilvl w:val="0"/>
          <w:numId w:val="6"/>
        </w:numPr>
        <w:tabs>
          <w:tab w:val="left" w:pos="1843"/>
        </w:tabs>
        <w:spacing w:before="120" w:after="120"/>
        <w:ind w:left="0" w:firstLine="851"/>
        <w:rPr>
          <w:rFonts w:asciiTheme="majorHAnsi" w:hAnsiTheme="majorHAnsi" w:cstheme="majorHAnsi"/>
          <w:color w:val="000000" w:themeColor="text1"/>
          <w:lang w:val="vi-VN"/>
        </w:rPr>
      </w:pPr>
      <w:r w:rsidRPr="006371A1">
        <w:rPr>
          <w:rFonts w:asciiTheme="majorHAnsi" w:hAnsiTheme="majorHAnsi" w:cstheme="majorHAnsi"/>
          <w:color w:val="000000" w:themeColor="text1"/>
        </w:rPr>
        <w:lastRenderedPageBreak/>
        <w:t xml:space="preserve"> </w:t>
      </w:r>
      <w:r w:rsidRPr="006371A1">
        <w:rPr>
          <w:rFonts w:asciiTheme="majorHAnsi" w:hAnsiTheme="majorHAnsi" w:cstheme="majorHAnsi"/>
          <w:color w:val="000000" w:themeColor="text1"/>
          <w:lang w:val="vi-VN"/>
        </w:rPr>
        <w:t>Quy định về việc báo cáo số liệu của người khai thác cảng hàng không, sân bay</w:t>
      </w:r>
    </w:p>
    <w:p w14:paraId="5F04D8A3" w14:textId="7D83C378" w:rsidR="00233118" w:rsidRPr="006371A1" w:rsidRDefault="00A12767"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Người khai thác cảng hàng không, sân bay b</w:t>
      </w:r>
      <w:r w:rsidR="00233118" w:rsidRPr="006371A1">
        <w:rPr>
          <w:rFonts w:asciiTheme="majorHAnsi" w:hAnsiTheme="majorHAnsi" w:cstheme="majorHAnsi"/>
          <w:color w:val="000000" w:themeColor="text1"/>
          <w:sz w:val="28"/>
          <w:szCs w:val="28"/>
          <w:lang w:val="vi-VN"/>
        </w:rPr>
        <w:t>áo cáo gửi Cảng vụ hàng không gồm:</w:t>
      </w:r>
    </w:p>
    <w:p w14:paraId="57F7E112" w14:textId="0A6D5EA4"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 xml:space="preserve">1. </w:t>
      </w:r>
      <w:r w:rsidR="007D2AE3" w:rsidRPr="006371A1">
        <w:rPr>
          <w:rFonts w:asciiTheme="majorHAnsi" w:hAnsiTheme="majorHAnsi" w:cstheme="majorHAnsi"/>
          <w:color w:val="000000" w:themeColor="text1"/>
          <w:sz w:val="28"/>
          <w:szCs w:val="28"/>
          <w:lang w:val="vi-VN"/>
        </w:rPr>
        <w:t>S</w:t>
      </w:r>
      <w:r w:rsidR="007D2AE3" w:rsidRPr="006371A1">
        <w:rPr>
          <w:rFonts w:asciiTheme="majorHAnsi" w:hAnsiTheme="majorHAnsi" w:cstheme="majorHAnsi"/>
          <w:color w:val="000000" w:themeColor="text1"/>
          <w:sz w:val="28"/>
          <w:szCs w:val="28"/>
        </w:rPr>
        <w:t xml:space="preserve">ố liệu chuyến </w:t>
      </w:r>
      <w:r w:rsidR="007D2AE3" w:rsidRPr="006371A1">
        <w:rPr>
          <w:rFonts w:asciiTheme="majorHAnsi" w:hAnsiTheme="majorHAnsi" w:cstheme="majorHAnsi"/>
          <w:color w:val="000000" w:themeColor="text1"/>
          <w:sz w:val="28"/>
          <w:szCs w:val="28"/>
          <w:lang w:val="vi-VN"/>
        </w:rPr>
        <w:t xml:space="preserve">bay đi đúng giờ, </w:t>
      </w:r>
      <w:r w:rsidR="007D2AE3" w:rsidRPr="006371A1">
        <w:rPr>
          <w:rFonts w:asciiTheme="majorHAnsi" w:hAnsiTheme="majorHAnsi" w:cstheme="majorHAnsi"/>
          <w:color w:val="000000" w:themeColor="text1"/>
          <w:sz w:val="28"/>
          <w:szCs w:val="28"/>
        </w:rPr>
        <w:t xml:space="preserve">chậm, hủy </w:t>
      </w:r>
      <w:r w:rsidR="007D2AE3" w:rsidRPr="006371A1">
        <w:rPr>
          <w:rFonts w:asciiTheme="majorHAnsi" w:hAnsiTheme="majorHAnsi" w:cstheme="majorHAnsi"/>
          <w:color w:val="000000" w:themeColor="text1"/>
          <w:sz w:val="28"/>
          <w:szCs w:val="28"/>
          <w:lang w:val="vi-VN"/>
        </w:rPr>
        <w:t xml:space="preserve">của </w:t>
      </w:r>
      <w:r w:rsidR="007D2AE3" w:rsidRPr="006371A1">
        <w:rPr>
          <w:rFonts w:asciiTheme="majorHAnsi" w:hAnsiTheme="majorHAnsi" w:cstheme="majorHAnsi"/>
          <w:color w:val="000000" w:themeColor="text1"/>
          <w:sz w:val="28"/>
          <w:szCs w:val="28"/>
        </w:rPr>
        <w:t xml:space="preserve">các hãng hàng không Việt Nam tại cảng hàng không, sân bay </w:t>
      </w:r>
      <w:r w:rsidR="007D2AE3" w:rsidRPr="006371A1">
        <w:rPr>
          <w:rFonts w:asciiTheme="majorHAnsi" w:hAnsiTheme="majorHAnsi" w:cstheme="majorHAnsi"/>
          <w:color w:val="000000" w:themeColor="text1"/>
          <w:sz w:val="28"/>
          <w:szCs w:val="28"/>
          <w:lang w:val="vi-VN"/>
        </w:rPr>
        <w:t xml:space="preserve">Việt Nam </w:t>
      </w:r>
      <w:r w:rsidR="007D2AE3" w:rsidRPr="006371A1">
        <w:rPr>
          <w:rFonts w:asciiTheme="majorHAnsi" w:hAnsiTheme="majorHAnsi" w:cstheme="majorHAnsi"/>
          <w:color w:val="000000" w:themeColor="text1"/>
          <w:sz w:val="28"/>
          <w:szCs w:val="28"/>
        </w:rPr>
        <w:t>(hàng ngày) </w:t>
      </w:r>
      <w:r w:rsidRPr="006371A1">
        <w:rPr>
          <w:rFonts w:asciiTheme="majorHAnsi" w:hAnsiTheme="majorHAnsi" w:cstheme="majorHAnsi"/>
          <w:color w:val="000000" w:themeColor="text1"/>
          <w:sz w:val="28"/>
          <w:szCs w:val="28"/>
          <w:lang w:val="vi-VN"/>
        </w:rPr>
        <w:t>theo mẫu CHK-01 tại Phụ lục III ban hành kèm theo Thông tư này.</w:t>
      </w:r>
    </w:p>
    <w:p w14:paraId="5B82530B" w14:textId="0CFED866"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 xml:space="preserve">2. </w:t>
      </w:r>
      <w:r w:rsidR="007D2AE3" w:rsidRPr="006371A1">
        <w:rPr>
          <w:rFonts w:asciiTheme="majorHAnsi" w:hAnsiTheme="majorHAnsi" w:cstheme="majorHAnsi"/>
          <w:color w:val="000000" w:themeColor="text1"/>
          <w:sz w:val="28"/>
          <w:szCs w:val="28"/>
          <w:lang w:val="vi-VN"/>
        </w:rPr>
        <w:t>S</w:t>
      </w:r>
      <w:r w:rsidR="007D2AE3" w:rsidRPr="006371A1">
        <w:rPr>
          <w:rFonts w:asciiTheme="majorHAnsi" w:hAnsiTheme="majorHAnsi" w:cstheme="majorHAnsi"/>
          <w:color w:val="000000" w:themeColor="text1"/>
          <w:sz w:val="28"/>
          <w:szCs w:val="28"/>
        </w:rPr>
        <w:t xml:space="preserve">ố liệu chuyến </w:t>
      </w:r>
      <w:r w:rsidR="007D2AE3" w:rsidRPr="006371A1">
        <w:rPr>
          <w:rFonts w:asciiTheme="majorHAnsi" w:hAnsiTheme="majorHAnsi" w:cstheme="majorHAnsi"/>
          <w:color w:val="000000" w:themeColor="text1"/>
          <w:sz w:val="28"/>
          <w:szCs w:val="28"/>
          <w:lang w:val="vi-VN"/>
        </w:rPr>
        <w:t xml:space="preserve">bay đến đúng giờ, </w:t>
      </w:r>
      <w:r w:rsidR="007D2AE3" w:rsidRPr="006371A1">
        <w:rPr>
          <w:rFonts w:asciiTheme="majorHAnsi" w:hAnsiTheme="majorHAnsi" w:cstheme="majorHAnsi"/>
          <w:color w:val="000000" w:themeColor="text1"/>
          <w:sz w:val="28"/>
          <w:szCs w:val="28"/>
        </w:rPr>
        <w:t xml:space="preserve">chậm, hủy </w:t>
      </w:r>
      <w:r w:rsidR="007D2AE3" w:rsidRPr="006371A1">
        <w:rPr>
          <w:rFonts w:asciiTheme="majorHAnsi" w:hAnsiTheme="majorHAnsi" w:cstheme="majorHAnsi"/>
          <w:color w:val="000000" w:themeColor="text1"/>
          <w:sz w:val="28"/>
          <w:szCs w:val="28"/>
          <w:lang w:val="vi-VN"/>
        </w:rPr>
        <w:t xml:space="preserve">của </w:t>
      </w:r>
      <w:r w:rsidR="007D2AE3" w:rsidRPr="006371A1">
        <w:rPr>
          <w:rFonts w:asciiTheme="majorHAnsi" w:hAnsiTheme="majorHAnsi" w:cstheme="majorHAnsi"/>
          <w:color w:val="000000" w:themeColor="text1"/>
          <w:sz w:val="28"/>
          <w:szCs w:val="28"/>
        </w:rPr>
        <w:t xml:space="preserve">các hãng hàng không Việt Nam tại cảng hàng không, sân bay </w:t>
      </w:r>
      <w:r w:rsidR="007D2AE3" w:rsidRPr="006371A1">
        <w:rPr>
          <w:rFonts w:asciiTheme="majorHAnsi" w:hAnsiTheme="majorHAnsi" w:cstheme="majorHAnsi"/>
          <w:color w:val="000000" w:themeColor="text1"/>
          <w:sz w:val="28"/>
          <w:szCs w:val="28"/>
          <w:lang w:val="vi-VN"/>
        </w:rPr>
        <w:t xml:space="preserve">Việt Nam </w:t>
      </w:r>
      <w:r w:rsidR="007D2AE3" w:rsidRPr="006371A1">
        <w:rPr>
          <w:rFonts w:asciiTheme="majorHAnsi" w:hAnsiTheme="majorHAnsi" w:cstheme="majorHAnsi"/>
          <w:color w:val="000000" w:themeColor="text1"/>
          <w:sz w:val="28"/>
          <w:szCs w:val="28"/>
        </w:rPr>
        <w:t>(hàng ngày)</w:t>
      </w:r>
      <w:r w:rsidR="007D2AE3" w:rsidRPr="006371A1">
        <w:rPr>
          <w:rFonts w:asciiTheme="majorHAnsi" w:hAnsiTheme="majorHAnsi" w:cstheme="majorHAnsi"/>
          <w:color w:val="000000" w:themeColor="text1"/>
          <w:sz w:val="28"/>
          <w:szCs w:val="28"/>
          <w:lang w:val="vi-VN"/>
        </w:rPr>
        <w:t xml:space="preserve"> </w:t>
      </w:r>
      <w:r w:rsidRPr="006371A1">
        <w:rPr>
          <w:rFonts w:asciiTheme="majorHAnsi" w:hAnsiTheme="majorHAnsi" w:cstheme="majorHAnsi"/>
          <w:color w:val="000000" w:themeColor="text1"/>
          <w:sz w:val="28"/>
          <w:szCs w:val="28"/>
          <w:lang w:val="vi-VN"/>
        </w:rPr>
        <w:t>theo mẫu CHK-02 tại Phụ lục III ban hành kèm theo Thông tư này.</w:t>
      </w:r>
    </w:p>
    <w:p w14:paraId="31B8AF3A" w14:textId="77777777" w:rsidR="00233118" w:rsidRPr="006371A1" w:rsidRDefault="00233118" w:rsidP="006371A1">
      <w:pPr>
        <w:pStyle w:val="Heading2"/>
        <w:numPr>
          <w:ilvl w:val="0"/>
          <w:numId w:val="6"/>
        </w:numPr>
        <w:tabs>
          <w:tab w:val="left" w:pos="1843"/>
        </w:tabs>
        <w:spacing w:before="120" w:after="120"/>
        <w:ind w:left="0" w:firstLine="851"/>
        <w:rPr>
          <w:rFonts w:asciiTheme="majorHAnsi" w:hAnsiTheme="majorHAnsi" w:cstheme="majorHAnsi"/>
          <w:color w:val="000000" w:themeColor="text1"/>
          <w:lang w:val="vi-VN"/>
        </w:rPr>
      </w:pPr>
      <w:r w:rsidRPr="006371A1">
        <w:rPr>
          <w:rFonts w:asciiTheme="majorHAnsi" w:hAnsiTheme="majorHAnsi" w:cstheme="majorHAnsi"/>
          <w:color w:val="000000" w:themeColor="text1"/>
        </w:rPr>
        <w:t xml:space="preserve"> </w:t>
      </w:r>
      <w:r w:rsidRPr="006371A1">
        <w:rPr>
          <w:rFonts w:asciiTheme="majorHAnsi" w:hAnsiTheme="majorHAnsi" w:cstheme="majorHAnsi"/>
          <w:color w:val="000000" w:themeColor="text1"/>
          <w:lang w:val="vi-VN"/>
        </w:rPr>
        <w:t>Quy định về việc báo cáo số liệu của Cảng vụ hàng không</w:t>
      </w:r>
    </w:p>
    <w:p w14:paraId="152722EF" w14:textId="1F2BE50B" w:rsidR="00233118" w:rsidRPr="006371A1" w:rsidRDefault="00CA0A64"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Cảng vụ hàng không b</w:t>
      </w:r>
      <w:r w:rsidR="00233118" w:rsidRPr="006371A1">
        <w:rPr>
          <w:rFonts w:asciiTheme="majorHAnsi" w:hAnsiTheme="majorHAnsi" w:cstheme="majorHAnsi"/>
          <w:color w:val="000000" w:themeColor="text1"/>
          <w:sz w:val="28"/>
          <w:szCs w:val="28"/>
          <w:lang w:val="vi-VN"/>
        </w:rPr>
        <w:t>áo cáo gửi Cục Hàng không Việt Nam</w:t>
      </w:r>
      <w:r w:rsidRPr="006371A1">
        <w:rPr>
          <w:rFonts w:asciiTheme="majorHAnsi" w:hAnsiTheme="majorHAnsi" w:cstheme="majorHAnsi"/>
          <w:color w:val="000000" w:themeColor="text1"/>
          <w:sz w:val="28"/>
          <w:szCs w:val="28"/>
          <w:lang w:val="vi-VN"/>
        </w:rPr>
        <w:t xml:space="preserve"> gồm</w:t>
      </w:r>
      <w:r w:rsidR="00233118" w:rsidRPr="006371A1">
        <w:rPr>
          <w:rFonts w:asciiTheme="majorHAnsi" w:hAnsiTheme="majorHAnsi" w:cstheme="majorHAnsi"/>
          <w:color w:val="000000" w:themeColor="text1"/>
          <w:sz w:val="28"/>
          <w:szCs w:val="28"/>
          <w:lang w:val="vi-VN"/>
        </w:rPr>
        <w:t>:</w:t>
      </w:r>
    </w:p>
    <w:p w14:paraId="1973DCA7" w14:textId="00037B7E"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 xml:space="preserve">1.  </w:t>
      </w:r>
      <w:r w:rsidR="00CA0A64" w:rsidRPr="006371A1">
        <w:rPr>
          <w:rFonts w:asciiTheme="majorHAnsi" w:hAnsiTheme="majorHAnsi" w:cstheme="majorHAnsi"/>
          <w:color w:val="000000" w:themeColor="text1"/>
          <w:sz w:val="28"/>
          <w:szCs w:val="28"/>
          <w:lang w:val="vi-VN"/>
        </w:rPr>
        <w:t xml:space="preserve">Số </w:t>
      </w:r>
      <w:r w:rsidRPr="006371A1">
        <w:rPr>
          <w:rFonts w:asciiTheme="majorHAnsi" w:hAnsiTheme="majorHAnsi" w:cstheme="majorHAnsi"/>
          <w:color w:val="000000" w:themeColor="text1"/>
          <w:sz w:val="28"/>
          <w:szCs w:val="28"/>
          <w:lang w:val="vi-VN"/>
        </w:rPr>
        <w:t xml:space="preserve">liệu vận chuyển theo từng chuyến bay (hằng tuần) theo mẫu CV-1 </w:t>
      </w:r>
      <w:bookmarkStart w:id="4" w:name="_Hlk221615159"/>
      <w:r w:rsidRPr="006371A1">
        <w:rPr>
          <w:rFonts w:asciiTheme="majorHAnsi" w:hAnsiTheme="majorHAnsi" w:cstheme="majorHAnsi"/>
          <w:color w:val="000000" w:themeColor="text1"/>
          <w:sz w:val="28"/>
          <w:szCs w:val="28"/>
          <w:lang w:val="vi-VN"/>
        </w:rPr>
        <w:t>tại Phụ lục III ban hành kèm theo Thông tư này</w:t>
      </w:r>
      <w:bookmarkEnd w:id="4"/>
      <w:r w:rsidRPr="006371A1">
        <w:rPr>
          <w:rFonts w:asciiTheme="majorHAnsi" w:hAnsiTheme="majorHAnsi" w:cstheme="majorHAnsi"/>
          <w:color w:val="000000" w:themeColor="text1"/>
          <w:sz w:val="28"/>
          <w:szCs w:val="28"/>
          <w:lang w:val="vi-VN"/>
        </w:rPr>
        <w:t>.</w:t>
      </w:r>
    </w:p>
    <w:p w14:paraId="0CE4C47E" w14:textId="6B26C449"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 xml:space="preserve">2. </w:t>
      </w:r>
      <w:r w:rsidR="00CA0A64" w:rsidRPr="006371A1">
        <w:rPr>
          <w:rFonts w:asciiTheme="majorHAnsi" w:hAnsiTheme="majorHAnsi" w:cstheme="majorHAnsi"/>
          <w:color w:val="000000" w:themeColor="text1"/>
          <w:sz w:val="28"/>
          <w:szCs w:val="28"/>
          <w:lang w:val="vi-VN"/>
        </w:rPr>
        <w:t xml:space="preserve">Số </w:t>
      </w:r>
      <w:r w:rsidRPr="006371A1">
        <w:rPr>
          <w:rFonts w:asciiTheme="majorHAnsi" w:hAnsiTheme="majorHAnsi" w:cstheme="majorHAnsi"/>
          <w:color w:val="000000" w:themeColor="text1"/>
          <w:sz w:val="28"/>
          <w:szCs w:val="28"/>
          <w:lang w:val="vi-VN"/>
        </w:rPr>
        <w:t>liệu ước thông qua các cảng hàng không, sân bay (hằng tháng) theo Mẫu CV-2 tại Phụ lục III ban hành kèm theo Thông tư này.</w:t>
      </w:r>
    </w:p>
    <w:p w14:paraId="3F52D6BD" w14:textId="72B431D4"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 xml:space="preserve">3. </w:t>
      </w:r>
      <w:r w:rsidR="00CA0A64" w:rsidRPr="006371A1">
        <w:rPr>
          <w:rFonts w:asciiTheme="majorHAnsi" w:hAnsiTheme="majorHAnsi" w:cstheme="majorHAnsi"/>
          <w:color w:val="000000" w:themeColor="text1"/>
          <w:sz w:val="28"/>
          <w:szCs w:val="28"/>
          <w:lang w:val="vi-VN"/>
        </w:rPr>
        <w:t xml:space="preserve">Số </w:t>
      </w:r>
      <w:r w:rsidRPr="006371A1">
        <w:rPr>
          <w:rFonts w:asciiTheme="majorHAnsi" w:hAnsiTheme="majorHAnsi" w:cstheme="majorHAnsi"/>
          <w:color w:val="000000" w:themeColor="text1"/>
          <w:sz w:val="28"/>
          <w:szCs w:val="28"/>
          <w:lang w:val="vi-VN"/>
        </w:rPr>
        <w:t>liệu thông qua các cảng hàng không, sân bay (hằng tháng) theo Mẫu CV-3 tại Phụ lục III ban hành kèm theo Thông tư này.</w:t>
      </w:r>
    </w:p>
    <w:p w14:paraId="478106A7" w14:textId="78A88ACC" w:rsidR="00CA0A64"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 xml:space="preserve">4. Tổng hợp </w:t>
      </w:r>
      <w:r w:rsidR="00996E7B" w:rsidRPr="006371A1">
        <w:rPr>
          <w:rFonts w:asciiTheme="majorHAnsi" w:hAnsiTheme="majorHAnsi" w:cstheme="majorHAnsi"/>
          <w:color w:val="000000" w:themeColor="text1"/>
          <w:sz w:val="28"/>
          <w:szCs w:val="28"/>
          <w:lang w:val="vi-VN"/>
        </w:rPr>
        <w:t>s</w:t>
      </w:r>
      <w:r w:rsidR="00CA0A64" w:rsidRPr="006371A1">
        <w:rPr>
          <w:rFonts w:asciiTheme="majorHAnsi" w:hAnsiTheme="majorHAnsi" w:cstheme="majorHAnsi"/>
          <w:color w:val="000000" w:themeColor="text1"/>
          <w:sz w:val="28"/>
          <w:szCs w:val="28"/>
          <w:lang w:val="vi-VN"/>
        </w:rPr>
        <w:t>ố liệu chuyến bay đi đúng giờ, chậm, hủy của các hãng hàng không Việt Nam tại cảng hàng không, sân bay Việt Nam (hằng tháng) theo mẫu CV-4 tại Phụ lục III ban hành kèm theo Thông tư này.</w:t>
      </w:r>
    </w:p>
    <w:p w14:paraId="1CAB4472" w14:textId="10EEFCE6"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 xml:space="preserve">5. </w:t>
      </w:r>
      <w:r w:rsidR="00CA0A64" w:rsidRPr="006371A1">
        <w:rPr>
          <w:rFonts w:asciiTheme="majorHAnsi" w:hAnsiTheme="majorHAnsi" w:cstheme="majorHAnsi"/>
          <w:color w:val="000000" w:themeColor="text1"/>
          <w:sz w:val="28"/>
          <w:szCs w:val="28"/>
          <w:lang w:val="vi-VN"/>
        </w:rPr>
        <w:t xml:space="preserve">Tổng hợp </w:t>
      </w:r>
      <w:r w:rsidR="00996E7B" w:rsidRPr="006371A1">
        <w:rPr>
          <w:rFonts w:asciiTheme="majorHAnsi" w:hAnsiTheme="majorHAnsi" w:cstheme="majorHAnsi"/>
          <w:color w:val="000000" w:themeColor="text1"/>
          <w:sz w:val="28"/>
          <w:szCs w:val="28"/>
          <w:lang w:val="vi-VN"/>
        </w:rPr>
        <w:t>s</w:t>
      </w:r>
      <w:r w:rsidR="00CA0A64" w:rsidRPr="006371A1">
        <w:rPr>
          <w:rFonts w:asciiTheme="majorHAnsi" w:hAnsiTheme="majorHAnsi" w:cstheme="majorHAnsi"/>
          <w:color w:val="000000" w:themeColor="text1"/>
          <w:sz w:val="28"/>
          <w:szCs w:val="28"/>
          <w:lang w:val="vi-VN"/>
        </w:rPr>
        <w:t>ố liệu chuyến bay đến đúng giờ, chậm, hủy của các hãng hàng không Việt Nam tại cảng hàng không, sân bay Việt Nam (hằng tháng) theo mẫu CV-</w:t>
      </w:r>
      <w:r w:rsidR="00C056C7" w:rsidRPr="006371A1">
        <w:rPr>
          <w:rFonts w:asciiTheme="majorHAnsi" w:hAnsiTheme="majorHAnsi" w:cstheme="majorHAnsi"/>
          <w:color w:val="000000" w:themeColor="text1"/>
          <w:sz w:val="28"/>
          <w:szCs w:val="28"/>
          <w:lang w:val="vi-VN"/>
        </w:rPr>
        <w:t>5</w:t>
      </w:r>
      <w:r w:rsidR="00CA0A64" w:rsidRPr="006371A1">
        <w:rPr>
          <w:rFonts w:asciiTheme="majorHAnsi" w:hAnsiTheme="majorHAnsi" w:cstheme="majorHAnsi"/>
          <w:color w:val="000000" w:themeColor="text1"/>
          <w:sz w:val="28"/>
          <w:szCs w:val="28"/>
          <w:lang w:val="vi-VN"/>
        </w:rPr>
        <w:t xml:space="preserve"> tại Phụ lục III ban hành kèm theo Thông tư này.</w:t>
      </w:r>
    </w:p>
    <w:p w14:paraId="716D8E58" w14:textId="77777777" w:rsidR="00233118" w:rsidRPr="006371A1" w:rsidRDefault="00233118" w:rsidP="006371A1">
      <w:pPr>
        <w:pStyle w:val="Heading2"/>
        <w:numPr>
          <w:ilvl w:val="0"/>
          <w:numId w:val="6"/>
        </w:numPr>
        <w:tabs>
          <w:tab w:val="left" w:pos="1843"/>
        </w:tabs>
        <w:spacing w:before="120" w:after="120"/>
        <w:ind w:left="0" w:firstLine="851"/>
        <w:rPr>
          <w:rFonts w:asciiTheme="majorHAnsi" w:hAnsiTheme="majorHAnsi" w:cstheme="majorHAnsi"/>
          <w:color w:val="000000" w:themeColor="text1"/>
        </w:rPr>
      </w:pPr>
      <w:r w:rsidRPr="006371A1">
        <w:rPr>
          <w:rFonts w:asciiTheme="majorHAnsi" w:hAnsiTheme="majorHAnsi" w:cstheme="majorHAnsi"/>
          <w:color w:val="000000" w:themeColor="text1"/>
        </w:rPr>
        <w:t xml:space="preserve"> Quy định về việc báo cáo số liệu của Cục hàng không Việt Nam</w:t>
      </w:r>
    </w:p>
    <w:p w14:paraId="12FACA5F" w14:textId="2E981D7C"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 xml:space="preserve">1. </w:t>
      </w:r>
      <w:r w:rsidR="00C056C7" w:rsidRPr="006371A1">
        <w:rPr>
          <w:rFonts w:asciiTheme="majorHAnsi" w:hAnsiTheme="majorHAnsi" w:cstheme="majorHAnsi"/>
          <w:color w:val="000000" w:themeColor="text1"/>
          <w:sz w:val="28"/>
          <w:szCs w:val="28"/>
          <w:lang w:val="vi-VN"/>
        </w:rPr>
        <w:t>Cục hàng không Việt Nam</w:t>
      </w:r>
      <w:r w:rsidR="00C056C7" w:rsidRPr="006371A1">
        <w:rPr>
          <w:rFonts w:asciiTheme="majorHAnsi" w:hAnsiTheme="majorHAnsi" w:cstheme="majorHAnsi"/>
          <w:color w:val="000000" w:themeColor="text1"/>
          <w:sz w:val="28"/>
          <w:szCs w:val="28"/>
        </w:rPr>
        <w:t xml:space="preserve"> bá</w:t>
      </w:r>
      <w:r w:rsidRPr="006371A1">
        <w:rPr>
          <w:rFonts w:asciiTheme="majorHAnsi" w:hAnsiTheme="majorHAnsi" w:cstheme="majorHAnsi"/>
          <w:color w:val="000000" w:themeColor="text1"/>
          <w:sz w:val="28"/>
          <w:szCs w:val="28"/>
          <w:lang w:val="vi-VN"/>
        </w:rPr>
        <w:t>o cáo Bộ Xây dựng</w:t>
      </w:r>
      <w:r w:rsidR="00C056C7" w:rsidRPr="006371A1">
        <w:rPr>
          <w:rFonts w:asciiTheme="majorHAnsi" w:hAnsiTheme="majorHAnsi" w:cstheme="majorHAnsi"/>
          <w:color w:val="000000" w:themeColor="text1"/>
          <w:sz w:val="28"/>
          <w:szCs w:val="28"/>
        </w:rPr>
        <w:t xml:space="preserve"> gồm</w:t>
      </w:r>
      <w:r w:rsidRPr="006371A1">
        <w:rPr>
          <w:rFonts w:asciiTheme="majorHAnsi" w:hAnsiTheme="majorHAnsi" w:cstheme="majorHAnsi"/>
          <w:color w:val="000000" w:themeColor="text1"/>
          <w:sz w:val="28"/>
          <w:szCs w:val="28"/>
          <w:lang w:val="vi-VN"/>
        </w:rPr>
        <w:t>:</w:t>
      </w:r>
    </w:p>
    <w:p w14:paraId="3A32507D" w14:textId="1E9BF12D"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 xml:space="preserve">a) </w:t>
      </w:r>
      <w:r w:rsidR="00C056C7" w:rsidRPr="006371A1">
        <w:rPr>
          <w:rFonts w:asciiTheme="majorHAnsi" w:hAnsiTheme="majorHAnsi" w:cstheme="majorHAnsi"/>
          <w:color w:val="000000" w:themeColor="text1"/>
          <w:sz w:val="28"/>
          <w:szCs w:val="28"/>
          <w:lang w:val="vi-VN"/>
        </w:rPr>
        <w:t>Số</w:t>
      </w:r>
      <w:r w:rsidRPr="006371A1">
        <w:rPr>
          <w:rFonts w:asciiTheme="majorHAnsi" w:hAnsiTheme="majorHAnsi" w:cstheme="majorHAnsi"/>
          <w:color w:val="000000" w:themeColor="text1"/>
          <w:sz w:val="28"/>
          <w:szCs w:val="28"/>
          <w:lang w:val="vi-VN"/>
        </w:rPr>
        <w:t xml:space="preserve"> liệu sản xuất, kinh doanh về </w:t>
      </w:r>
      <w:r w:rsidR="00CE10AD" w:rsidRPr="006371A1">
        <w:rPr>
          <w:rFonts w:asciiTheme="majorHAnsi" w:hAnsiTheme="majorHAnsi" w:cstheme="majorHAnsi"/>
          <w:color w:val="000000" w:themeColor="text1"/>
          <w:sz w:val="28"/>
          <w:szCs w:val="28"/>
          <w:lang w:val="vi-VN"/>
        </w:rPr>
        <w:t xml:space="preserve">tình hình </w:t>
      </w:r>
      <w:r w:rsidRPr="006371A1">
        <w:rPr>
          <w:rFonts w:asciiTheme="majorHAnsi" w:hAnsiTheme="majorHAnsi" w:cstheme="majorHAnsi"/>
          <w:color w:val="000000" w:themeColor="text1"/>
          <w:sz w:val="28"/>
          <w:szCs w:val="28"/>
          <w:lang w:val="vi-VN"/>
        </w:rPr>
        <w:t xml:space="preserve">vận tải - xếp dỡ </w:t>
      </w:r>
      <w:r w:rsidR="00CE10AD" w:rsidRPr="006371A1">
        <w:rPr>
          <w:rFonts w:asciiTheme="majorHAnsi" w:hAnsiTheme="majorHAnsi" w:cstheme="majorHAnsi"/>
          <w:color w:val="000000" w:themeColor="text1"/>
          <w:sz w:val="28"/>
          <w:szCs w:val="28"/>
          <w:lang w:val="vi-VN"/>
        </w:rPr>
        <w:t xml:space="preserve">hành khách và hàng hoá </w:t>
      </w:r>
      <w:r w:rsidRPr="006371A1">
        <w:rPr>
          <w:rFonts w:asciiTheme="majorHAnsi" w:hAnsiTheme="majorHAnsi" w:cstheme="majorHAnsi"/>
          <w:color w:val="000000" w:themeColor="text1"/>
          <w:sz w:val="28"/>
          <w:szCs w:val="28"/>
          <w:lang w:val="vi-VN"/>
        </w:rPr>
        <w:t xml:space="preserve">(hằng tháng) theo </w:t>
      </w:r>
      <w:bookmarkStart w:id="5" w:name="bieumau_ms_hk1"/>
      <w:r w:rsidRPr="006371A1">
        <w:rPr>
          <w:rFonts w:asciiTheme="majorHAnsi" w:hAnsiTheme="majorHAnsi" w:cstheme="majorHAnsi"/>
          <w:color w:val="000000" w:themeColor="text1"/>
          <w:sz w:val="28"/>
          <w:szCs w:val="28"/>
          <w:lang w:val="vi-VN"/>
        </w:rPr>
        <w:t>Mẫu HK-1</w:t>
      </w:r>
      <w:bookmarkEnd w:id="5"/>
      <w:r w:rsidRPr="006371A1">
        <w:rPr>
          <w:rFonts w:asciiTheme="majorHAnsi" w:hAnsiTheme="majorHAnsi" w:cstheme="majorHAnsi"/>
          <w:color w:val="000000" w:themeColor="text1"/>
          <w:sz w:val="28"/>
          <w:szCs w:val="28"/>
          <w:lang w:val="vi-VN"/>
        </w:rPr>
        <w:t xml:space="preserve"> tại Phụ lục III ban hành kèm theo Thông tư này;</w:t>
      </w:r>
    </w:p>
    <w:p w14:paraId="3746AB2B" w14:textId="5B002579"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 xml:space="preserve">b) </w:t>
      </w:r>
      <w:r w:rsidR="00FC1F64" w:rsidRPr="006371A1">
        <w:rPr>
          <w:rFonts w:asciiTheme="majorHAnsi" w:hAnsiTheme="majorHAnsi" w:cstheme="majorHAnsi"/>
          <w:color w:val="000000" w:themeColor="text1"/>
          <w:sz w:val="28"/>
          <w:szCs w:val="28"/>
          <w:lang w:val="vi-VN"/>
        </w:rPr>
        <w:t xml:space="preserve">Số </w:t>
      </w:r>
      <w:r w:rsidRPr="006371A1">
        <w:rPr>
          <w:rFonts w:asciiTheme="majorHAnsi" w:hAnsiTheme="majorHAnsi" w:cstheme="majorHAnsi"/>
          <w:color w:val="000000" w:themeColor="text1"/>
          <w:sz w:val="28"/>
          <w:szCs w:val="28"/>
          <w:lang w:val="vi-VN"/>
        </w:rPr>
        <w:t xml:space="preserve">liệu </w:t>
      </w:r>
      <w:r w:rsidR="00FC1F64" w:rsidRPr="006371A1">
        <w:rPr>
          <w:rFonts w:asciiTheme="majorHAnsi" w:hAnsiTheme="majorHAnsi" w:cstheme="majorHAnsi"/>
          <w:color w:val="000000" w:themeColor="text1"/>
          <w:sz w:val="28"/>
          <w:szCs w:val="28"/>
          <w:lang w:val="vi-VN"/>
        </w:rPr>
        <w:t>chuyến bay</w:t>
      </w:r>
      <w:r w:rsidRPr="006371A1">
        <w:rPr>
          <w:rFonts w:asciiTheme="majorHAnsi" w:hAnsiTheme="majorHAnsi" w:cstheme="majorHAnsi"/>
          <w:color w:val="000000" w:themeColor="text1"/>
          <w:sz w:val="28"/>
          <w:szCs w:val="28"/>
          <w:lang w:val="vi-VN"/>
        </w:rPr>
        <w:t xml:space="preserve"> </w:t>
      </w:r>
      <w:r w:rsidR="0048438A" w:rsidRPr="006371A1">
        <w:rPr>
          <w:rFonts w:asciiTheme="majorHAnsi" w:hAnsiTheme="majorHAnsi" w:cstheme="majorHAnsi"/>
          <w:color w:val="000000" w:themeColor="text1"/>
          <w:sz w:val="28"/>
          <w:szCs w:val="28"/>
          <w:lang w:val="vi-VN"/>
        </w:rPr>
        <w:t xml:space="preserve">đi, đến </w:t>
      </w:r>
      <w:r w:rsidR="00FC1F64" w:rsidRPr="006371A1">
        <w:rPr>
          <w:rFonts w:asciiTheme="majorHAnsi" w:hAnsiTheme="majorHAnsi" w:cstheme="majorHAnsi"/>
          <w:color w:val="000000" w:themeColor="text1"/>
          <w:sz w:val="28"/>
          <w:szCs w:val="28"/>
          <w:lang w:val="vi-VN"/>
        </w:rPr>
        <w:t xml:space="preserve">đúng giờ, chậm, hủy của các hãng hàng không Việt Nam tại cảng hàng không, sân bay Việt Nam </w:t>
      </w:r>
      <w:r w:rsidRPr="006371A1">
        <w:rPr>
          <w:rFonts w:asciiTheme="majorHAnsi" w:hAnsiTheme="majorHAnsi" w:cstheme="majorHAnsi"/>
          <w:color w:val="000000" w:themeColor="text1"/>
          <w:sz w:val="28"/>
          <w:szCs w:val="28"/>
          <w:lang w:val="vi-VN"/>
        </w:rPr>
        <w:t xml:space="preserve">của các hãng hàng không Việt Nam (hằng tháng) theo </w:t>
      </w:r>
      <w:bookmarkStart w:id="6" w:name="bieumau_ms_hk3"/>
      <w:r w:rsidRPr="006371A1">
        <w:rPr>
          <w:rFonts w:asciiTheme="majorHAnsi" w:hAnsiTheme="majorHAnsi" w:cstheme="majorHAnsi"/>
          <w:color w:val="000000" w:themeColor="text1"/>
          <w:sz w:val="28"/>
          <w:szCs w:val="28"/>
          <w:lang w:val="vi-VN"/>
        </w:rPr>
        <w:t>Mẫu HK-</w:t>
      </w:r>
      <w:bookmarkEnd w:id="6"/>
      <w:r w:rsidRPr="006371A1">
        <w:rPr>
          <w:rFonts w:asciiTheme="majorHAnsi" w:hAnsiTheme="majorHAnsi" w:cstheme="majorHAnsi"/>
          <w:color w:val="000000" w:themeColor="text1"/>
          <w:sz w:val="28"/>
          <w:szCs w:val="28"/>
          <w:lang w:val="vi-VN"/>
        </w:rPr>
        <w:t>2 tại Phụ lục III ban hành kèm theo Thông tư này.</w:t>
      </w:r>
    </w:p>
    <w:p w14:paraId="2D216FB5" w14:textId="77777777"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2. Chủ trì, hướng dẫn các hãng hàng không Việt Nam thực hiện báo cáo quy định tại khoản 5 Điều 11 Thông tư này; thực hiện tổng hợp báo cáo của các hãng hàng không Việt Nam để gửi các tổ chức quốc tế trong lĩnh vực hàng không dân dụng mà Việt Nam là thành viên.</w:t>
      </w:r>
    </w:p>
    <w:p w14:paraId="76C7397C" w14:textId="77777777" w:rsidR="00233118" w:rsidRPr="006371A1" w:rsidRDefault="00233118" w:rsidP="006371A1">
      <w:pPr>
        <w:pStyle w:val="Heading2"/>
        <w:numPr>
          <w:ilvl w:val="0"/>
          <w:numId w:val="6"/>
        </w:numPr>
        <w:tabs>
          <w:tab w:val="left" w:pos="1843"/>
        </w:tabs>
        <w:spacing w:before="120" w:after="120"/>
        <w:ind w:left="0" w:firstLine="851"/>
        <w:rPr>
          <w:rFonts w:asciiTheme="majorHAnsi" w:hAnsiTheme="majorHAnsi" w:cstheme="majorHAnsi"/>
          <w:color w:val="000000" w:themeColor="text1"/>
        </w:rPr>
      </w:pPr>
      <w:r w:rsidRPr="006371A1">
        <w:rPr>
          <w:rFonts w:asciiTheme="majorHAnsi" w:hAnsiTheme="majorHAnsi" w:cstheme="majorHAnsi"/>
          <w:color w:val="000000" w:themeColor="text1"/>
        </w:rPr>
        <w:t xml:space="preserve"> Quy định về cách thức báo cáo</w:t>
      </w:r>
    </w:p>
    <w:p w14:paraId="53F535DE" w14:textId="77777777"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lastRenderedPageBreak/>
        <w:t>1. Trong trường hợp thời hạn báo cáo trùng với thời điểm nghỉ lễ, ngày nghỉ theo quy định, thời điểm nộp báo cáo sẽ là ngày làm việc đầu tiên sau thời điểm nghỉ lễ, ngày nghỉ theo quy định.</w:t>
      </w:r>
    </w:p>
    <w:p w14:paraId="01206E2D" w14:textId="77777777"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2. Thể thức, định dạng, phương thức báo cáo các báo cáo số liệu:</w:t>
      </w:r>
    </w:p>
    <w:p w14:paraId="542F76BC" w14:textId="77777777"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a) Phần mềm ứng dụng cho việc xây dựng các báo cáo: Microsoft Excel;</w:t>
      </w:r>
    </w:p>
    <w:p w14:paraId="3BEAE197" w14:textId="38C91806"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b) Các định dạng cơ bản trên máy (Regional Settings): dấu phân cách phần nghìn trong các số: “.”(dấu chấm); dấu phân cách phần thập phân trong các số: “,”(dấu phẩy); số lượng số sau dấu phẩy: 02 chữ số; hệ đo lường: Metric; ngày tháng: ngày/tháng/năm (dd/mm/yyyy); phông chữ: UNICODE (Times New Roman);</w:t>
      </w:r>
    </w:p>
    <w:p w14:paraId="3CDD3440" w14:textId="77777777"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c) Các cơ quan, đơn vị thực hiện gửi báo cáo số liệu qua thư điện tử (E- mail) về các đầu mối tiếp nhận báo cáo và qua hệ thống phần mềm chuyên ngành về báo cáo số liệu hàng không.</w:t>
      </w:r>
    </w:p>
    <w:p w14:paraId="0D2A3F4A" w14:textId="77777777" w:rsidR="00233118" w:rsidRPr="006371A1" w:rsidRDefault="00233118" w:rsidP="006371A1">
      <w:pPr>
        <w:tabs>
          <w:tab w:val="left" w:pos="720"/>
        </w:tabs>
        <w:spacing w:before="120" w:after="120"/>
        <w:ind w:firstLine="851"/>
        <w:jc w:val="both"/>
        <w:rPr>
          <w:rFonts w:asciiTheme="majorHAnsi" w:hAnsiTheme="majorHAnsi" w:cstheme="majorHAnsi"/>
          <w:color w:val="000000" w:themeColor="text1"/>
          <w:sz w:val="28"/>
          <w:szCs w:val="28"/>
          <w:lang w:val="vi-VN"/>
        </w:rPr>
      </w:pPr>
      <w:r w:rsidRPr="006371A1">
        <w:rPr>
          <w:rFonts w:asciiTheme="majorHAnsi" w:hAnsiTheme="majorHAnsi" w:cstheme="majorHAnsi"/>
          <w:color w:val="000000" w:themeColor="text1"/>
          <w:sz w:val="28"/>
          <w:szCs w:val="28"/>
          <w:lang w:val="vi-VN"/>
        </w:rPr>
        <w:t>3. Giờ: giờ trong báo cáo là giờ Hà Nội (GMT+7). Các trường hợp thực hiện theo giờ phối hợp quốc tế (UTC) được quy định cụ thể tại Thông tư này và các biểu mẫu của Phụ lục ban hành kèm theo Thông tư này.</w:t>
      </w:r>
    </w:p>
    <w:p w14:paraId="25E38F35" w14:textId="77777777" w:rsidR="00233118" w:rsidRPr="006371A1" w:rsidRDefault="00233118" w:rsidP="006371A1">
      <w:pPr>
        <w:pStyle w:val="Heading1"/>
        <w:spacing w:before="120" w:after="120"/>
        <w:ind w:left="0" w:firstLine="851"/>
        <w:rPr>
          <w:color w:val="000000" w:themeColor="text1"/>
          <w:lang w:val="vi-VN"/>
        </w:rPr>
      </w:pPr>
    </w:p>
    <w:p w14:paraId="36CE4BC2" w14:textId="77777777" w:rsidR="00FA182C" w:rsidRPr="006371A1" w:rsidRDefault="00FA182C" w:rsidP="006371A1">
      <w:pPr>
        <w:pStyle w:val="Heading1"/>
        <w:spacing w:before="120" w:after="120"/>
        <w:ind w:left="0" w:firstLine="851"/>
        <w:rPr>
          <w:b w:val="0"/>
          <w:bCs w:val="0"/>
          <w:color w:val="000000" w:themeColor="text1"/>
        </w:rPr>
      </w:pPr>
      <w:r w:rsidRPr="006371A1">
        <w:rPr>
          <w:color w:val="000000" w:themeColor="text1"/>
        </w:rPr>
        <w:t xml:space="preserve">Chương V. </w:t>
      </w:r>
    </w:p>
    <w:p w14:paraId="233D27B9" w14:textId="77777777" w:rsidR="00FA182C" w:rsidRPr="006371A1" w:rsidRDefault="00FA182C" w:rsidP="006371A1">
      <w:pPr>
        <w:pStyle w:val="Heading1"/>
        <w:spacing w:before="120" w:after="120"/>
        <w:ind w:left="0" w:firstLine="851"/>
        <w:rPr>
          <w:b w:val="0"/>
          <w:bCs w:val="0"/>
          <w:color w:val="000000" w:themeColor="text1"/>
        </w:rPr>
      </w:pPr>
      <w:r w:rsidRPr="006371A1">
        <w:rPr>
          <w:color w:val="000000" w:themeColor="text1"/>
        </w:rPr>
        <w:t>ĐIỀU PHỐI GIỜ ĐI, ĐẾN TẠI CẢNG HÀNG KHÔNG</w:t>
      </w:r>
    </w:p>
    <w:p w14:paraId="7C299A4D" w14:textId="77777777" w:rsidR="00FA182C" w:rsidRPr="006371A1" w:rsidRDefault="00FA182C" w:rsidP="006371A1">
      <w:pPr>
        <w:spacing w:before="120" w:after="120"/>
        <w:ind w:firstLine="851"/>
        <w:rPr>
          <w:color w:val="000000" w:themeColor="text1"/>
        </w:rPr>
      </w:pPr>
    </w:p>
    <w:p w14:paraId="631181B8" w14:textId="3DB1A178" w:rsidR="00FA182C" w:rsidRPr="006371A1" w:rsidRDefault="00FA182C" w:rsidP="006371A1">
      <w:pPr>
        <w:pStyle w:val="Heading2"/>
        <w:numPr>
          <w:ilvl w:val="0"/>
          <w:numId w:val="6"/>
        </w:numPr>
        <w:spacing w:before="120" w:after="120"/>
        <w:ind w:left="0" w:firstLine="851"/>
        <w:rPr>
          <w:color w:val="000000" w:themeColor="text1"/>
        </w:rPr>
      </w:pPr>
      <w:r w:rsidRPr="006371A1">
        <w:rPr>
          <w:color w:val="000000" w:themeColor="text1"/>
        </w:rPr>
        <w:t>Phân loại cảng hàng không theo cấp độ điều phối</w:t>
      </w:r>
    </w:p>
    <w:p w14:paraId="31AA5287" w14:textId="77777777" w:rsidR="00FA182C" w:rsidRPr="006371A1" w:rsidRDefault="00FA182C" w:rsidP="006371A1">
      <w:pPr>
        <w:pStyle w:val="BodyText"/>
        <w:widowControl/>
        <w:tabs>
          <w:tab w:val="left" w:pos="284"/>
        </w:tabs>
        <w:autoSpaceDE/>
        <w:autoSpaceDN/>
        <w:spacing w:before="120" w:after="120"/>
        <w:ind w:firstLine="851"/>
        <w:jc w:val="both"/>
        <w:rPr>
          <w:bCs/>
          <w:color w:val="000000" w:themeColor="text1"/>
          <w:spacing w:val="2"/>
          <w:kern w:val="28"/>
          <w:lang w:eastAsia="ja-JP"/>
        </w:rPr>
      </w:pPr>
      <w:r w:rsidRPr="006371A1">
        <w:rPr>
          <w:bCs/>
          <w:color w:val="000000" w:themeColor="text1"/>
          <w:spacing w:val="2"/>
          <w:kern w:val="28"/>
          <w:lang w:eastAsia="ja-JP"/>
        </w:rPr>
        <w:t xml:space="preserve">1. Cảng hàng không được phân loại thành 3 cấp độ dựa vào mật độ khai thác chuyến bay đi, đến cảng hàng không đó. </w:t>
      </w:r>
    </w:p>
    <w:p w14:paraId="6E2CC0FC" w14:textId="5054D757" w:rsidR="00FA182C" w:rsidRPr="006371A1" w:rsidRDefault="00FA182C" w:rsidP="006371A1">
      <w:pPr>
        <w:widowControl/>
        <w:tabs>
          <w:tab w:val="left" w:pos="993"/>
        </w:tabs>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 xml:space="preserve">2. Cảng hàng không cấp độ 1 là cảng hàng không có cơ sở hạ tầng đáp ứng đủ nhu cầu khai thác của các hãng hàng không </w:t>
      </w:r>
      <w:r w:rsidR="00652631" w:rsidRPr="006371A1">
        <w:rPr>
          <w:bCs/>
          <w:color w:val="000000" w:themeColor="text1"/>
          <w:spacing w:val="2"/>
          <w:kern w:val="28"/>
          <w:sz w:val="28"/>
          <w:szCs w:val="28"/>
          <w:lang w:eastAsia="ja-JP"/>
        </w:rPr>
        <w:t xml:space="preserve">tại tất cả </w:t>
      </w:r>
      <w:r w:rsidRPr="006371A1">
        <w:rPr>
          <w:bCs/>
          <w:color w:val="000000" w:themeColor="text1"/>
          <w:spacing w:val="2"/>
          <w:kern w:val="28"/>
          <w:sz w:val="28"/>
          <w:szCs w:val="28"/>
          <w:lang w:eastAsia="ja-JP"/>
        </w:rPr>
        <w:t xml:space="preserve">các khung giờ trong ngày. </w:t>
      </w:r>
    </w:p>
    <w:p w14:paraId="45F46960" w14:textId="61D5F201" w:rsidR="00FA182C" w:rsidRPr="006371A1" w:rsidRDefault="00FA182C" w:rsidP="006371A1">
      <w:pPr>
        <w:pStyle w:val="BodyTextIndent"/>
        <w:spacing w:before="120" w:after="120"/>
        <w:ind w:firstLine="851"/>
        <w:jc w:val="both"/>
        <w:rPr>
          <w:color w:val="000000" w:themeColor="text1"/>
          <w:lang w:val="vi"/>
        </w:rPr>
      </w:pPr>
      <w:r w:rsidRPr="006371A1">
        <w:rPr>
          <w:color w:val="000000" w:themeColor="text1"/>
          <w:lang w:val="vi"/>
        </w:rPr>
        <w:t xml:space="preserve">3. Cảng hàng không cấp độ 2 là cảng hàng không mà khả năng xảy ra tình trạng tắc nghẽn </w:t>
      </w:r>
      <w:r w:rsidR="00652631" w:rsidRPr="006371A1">
        <w:rPr>
          <w:color w:val="000000" w:themeColor="text1"/>
          <w:lang w:val="vi"/>
        </w:rPr>
        <w:t xml:space="preserve">tại </w:t>
      </w:r>
      <w:r w:rsidRPr="006371A1">
        <w:rPr>
          <w:color w:val="000000" w:themeColor="text1"/>
          <w:lang w:val="vi"/>
        </w:rPr>
        <w:t>một số thời điểm trong ngày, trong tuần hoặc theo mùa, nhưng có thể được giải quyết bằng cách điều phối slot.</w:t>
      </w:r>
    </w:p>
    <w:p w14:paraId="4C7B5C05" w14:textId="77777777" w:rsidR="00FA182C" w:rsidRPr="006371A1" w:rsidRDefault="00FA182C" w:rsidP="006371A1">
      <w:pPr>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4. Cảng hàng không cấp độ 3 là cảng hàng không được xác định theo các yếu tố sau:</w:t>
      </w:r>
    </w:p>
    <w:p w14:paraId="338604FB" w14:textId="77777777" w:rsidR="00FA182C" w:rsidRPr="006371A1" w:rsidRDefault="00FA182C" w:rsidP="006371A1">
      <w:pPr>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a) Nhu cầu khai thác lớn hơn so với tham số điều phối của cảng hàng không trong một mùa lịch bay;</w:t>
      </w:r>
    </w:p>
    <w:p w14:paraId="3779F0DE" w14:textId="77777777" w:rsidR="00FA182C" w:rsidRPr="006371A1" w:rsidRDefault="00FA182C" w:rsidP="006371A1">
      <w:pPr>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b) Việc mở rộng hạ tầng cảng hàng không để đáp ứng nhu cầu là không khả thi trong mùa lịch bay đó;</w:t>
      </w:r>
    </w:p>
    <w:p w14:paraId="5C1A4CC3" w14:textId="2EF6A9B9" w:rsidR="00FA182C" w:rsidRPr="006371A1" w:rsidRDefault="00FA182C" w:rsidP="006371A1">
      <w:pPr>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c) Không đáp ứng hết các nhu cầu khai thác thông qua việc điều phối slot trong điều kiện không thể tăng tham số điều phối.</w:t>
      </w:r>
    </w:p>
    <w:p w14:paraId="77FFC60E" w14:textId="39544FAF" w:rsidR="00FA182C" w:rsidRPr="006371A1" w:rsidRDefault="00FA182C" w:rsidP="006371A1">
      <w:pPr>
        <w:spacing w:before="120" w:after="120"/>
        <w:ind w:firstLine="851"/>
        <w:jc w:val="both"/>
        <w:rPr>
          <w:bCs/>
          <w:color w:val="000000" w:themeColor="text1"/>
          <w:spacing w:val="2"/>
          <w:kern w:val="28"/>
          <w:sz w:val="28"/>
          <w:szCs w:val="28"/>
          <w:lang w:val="en-US" w:eastAsia="ja-JP"/>
        </w:rPr>
      </w:pPr>
      <w:r w:rsidRPr="006371A1">
        <w:rPr>
          <w:bCs/>
          <w:color w:val="000000" w:themeColor="text1"/>
          <w:spacing w:val="2"/>
          <w:kern w:val="28"/>
          <w:sz w:val="28"/>
          <w:szCs w:val="28"/>
          <w:lang w:eastAsia="ja-JP"/>
        </w:rPr>
        <w:t xml:space="preserve">5. Cục Hàng không Việt Nam có trách nhiệm </w:t>
      </w:r>
      <w:r w:rsidR="008616B5" w:rsidRPr="006371A1">
        <w:rPr>
          <w:bCs/>
          <w:color w:val="000000" w:themeColor="text1"/>
          <w:spacing w:val="2"/>
          <w:kern w:val="28"/>
          <w:sz w:val="28"/>
          <w:szCs w:val="28"/>
          <w:lang w:val="en-US" w:eastAsia="ja-JP"/>
        </w:rPr>
        <w:t>định kỳ</w:t>
      </w:r>
      <w:r w:rsidR="008616B5" w:rsidRPr="006371A1">
        <w:rPr>
          <w:bCs/>
          <w:color w:val="000000" w:themeColor="text1"/>
          <w:spacing w:val="2"/>
          <w:kern w:val="28"/>
          <w:sz w:val="28"/>
          <w:szCs w:val="28"/>
          <w:lang w:eastAsia="ja-JP"/>
        </w:rPr>
        <w:t xml:space="preserve"> </w:t>
      </w:r>
      <w:r w:rsidRPr="006371A1">
        <w:rPr>
          <w:bCs/>
          <w:color w:val="000000" w:themeColor="text1"/>
          <w:spacing w:val="2"/>
          <w:kern w:val="28"/>
          <w:sz w:val="28"/>
          <w:szCs w:val="28"/>
          <w:lang w:eastAsia="ja-JP"/>
        </w:rPr>
        <w:t>đánh giá</w:t>
      </w:r>
      <w:r w:rsidR="008616B5" w:rsidRPr="006371A1">
        <w:rPr>
          <w:bCs/>
          <w:color w:val="000000" w:themeColor="text1"/>
          <w:spacing w:val="2"/>
          <w:kern w:val="28"/>
          <w:sz w:val="28"/>
          <w:szCs w:val="28"/>
          <w:lang w:val="en-US" w:eastAsia="ja-JP"/>
        </w:rPr>
        <w:t xml:space="preserve"> 2 năm </w:t>
      </w:r>
      <w:r w:rsidR="008616B5" w:rsidRPr="006371A1">
        <w:rPr>
          <w:bCs/>
          <w:color w:val="000000" w:themeColor="text1"/>
          <w:spacing w:val="2"/>
          <w:kern w:val="28"/>
          <w:sz w:val="28"/>
          <w:szCs w:val="28"/>
          <w:lang w:val="en-US" w:eastAsia="ja-JP"/>
        </w:rPr>
        <w:lastRenderedPageBreak/>
        <w:t>một lần hoặc đột xuất và</w:t>
      </w:r>
      <w:r w:rsidRPr="006371A1">
        <w:rPr>
          <w:bCs/>
          <w:color w:val="000000" w:themeColor="text1"/>
          <w:spacing w:val="2"/>
          <w:kern w:val="28"/>
          <w:sz w:val="28"/>
          <w:szCs w:val="28"/>
          <w:lang w:eastAsia="ja-JP"/>
        </w:rPr>
        <w:t xml:space="preserve"> công bố</w:t>
      </w:r>
      <w:r w:rsidR="008616B5" w:rsidRPr="006371A1">
        <w:rPr>
          <w:bCs/>
          <w:color w:val="000000" w:themeColor="text1"/>
          <w:spacing w:val="2"/>
          <w:kern w:val="28"/>
          <w:sz w:val="28"/>
          <w:szCs w:val="28"/>
          <w:lang w:val="en-US" w:eastAsia="ja-JP"/>
        </w:rPr>
        <w:t>,</w:t>
      </w:r>
      <w:r w:rsidRPr="006371A1">
        <w:rPr>
          <w:bCs/>
          <w:color w:val="000000" w:themeColor="text1"/>
          <w:spacing w:val="2"/>
          <w:kern w:val="28"/>
          <w:sz w:val="28"/>
          <w:szCs w:val="28"/>
          <w:lang w:eastAsia="ja-JP"/>
        </w:rPr>
        <w:t xml:space="preserve"> cập nhật danh mục phân loại cảng hàng không theo cấp độ điều phối</w:t>
      </w:r>
      <w:r w:rsidR="008616B5" w:rsidRPr="006371A1">
        <w:rPr>
          <w:bCs/>
          <w:color w:val="000000" w:themeColor="text1"/>
          <w:spacing w:val="2"/>
          <w:kern w:val="28"/>
          <w:sz w:val="28"/>
          <w:szCs w:val="28"/>
          <w:lang w:val="en-US" w:eastAsia="ja-JP"/>
        </w:rPr>
        <w:t xml:space="preserve"> khi có thay đổi.</w:t>
      </w:r>
    </w:p>
    <w:p w14:paraId="2A5DF289" w14:textId="77777777" w:rsidR="00FA182C" w:rsidRPr="006371A1" w:rsidRDefault="00FA182C" w:rsidP="006371A1">
      <w:pPr>
        <w:pStyle w:val="Heading2"/>
        <w:numPr>
          <w:ilvl w:val="0"/>
          <w:numId w:val="6"/>
        </w:numPr>
        <w:spacing w:before="120" w:after="120"/>
        <w:ind w:left="0" w:firstLine="851"/>
        <w:rPr>
          <w:color w:val="000000" w:themeColor="text1"/>
        </w:rPr>
      </w:pPr>
      <w:bookmarkStart w:id="7" w:name="dieu_86"/>
      <w:r w:rsidRPr="006371A1">
        <w:rPr>
          <w:color w:val="000000" w:themeColor="text1"/>
        </w:rPr>
        <w:t>Xác định tham số điều phối</w:t>
      </w:r>
    </w:p>
    <w:p w14:paraId="712E3786" w14:textId="77777777" w:rsidR="00FA182C" w:rsidRPr="006371A1" w:rsidRDefault="00FA182C" w:rsidP="006371A1">
      <w:pPr>
        <w:adjustRightInd w:val="0"/>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1. Người khai thác cảng hàng không, sân bay có trách nhiệm xây dựng chỉ số giới hạn năng lực khai thác nhà ga, sân đỗ tàu bay.</w:t>
      </w:r>
    </w:p>
    <w:p w14:paraId="15151402" w14:textId="77777777" w:rsidR="00FA182C" w:rsidRPr="006371A1" w:rsidRDefault="00FA182C" w:rsidP="006371A1">
      <w:pPr>
        <w:adjustRightInd w:val="0"/>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2. Doanh nghiệp cung cấp dịch vụ đảm bảo hoạt động bay có trách nhiệm xây dựng chỉ số giới hạn năng lực khai thác đường cất, hạ cánh và dịch vụ điều hành bay.</w:t>
      </w:r>
    </w:p>
    <w:p w14:paraId="64AD3BCF" w14:textId="77777777" w:rsidR="00FA182C" w:rsidRPr="006371A1" w:rsidRDefault="00FA182C" w:rsidP="006371A1">
      <w:pPr>
        <w:adjustRightInd w:val="0"/>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3. Trên cơ sở chỉ số giới hạn năng lực được quy định tại khoản 1, khoản 2 Điều này và ý kiến Hội đồng slot, Cục Hàng không Việt Nam quyết định về tham số điều phối slot, thay đổi tham số điều phối slot.</w:t>
      </w:r>
    </w:p>
    <w:p w14:paraId="64DC5F0C" w14:textId="77777777" w:rsidR="00FA182C" w:rsidRPr="006371A1" w:rsidRDefault="00FA182C"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4. Tham số điều phối slot tại cảng hàng không được xác định theo nguyên tắc sau:</w:t>
      </w:r>
    </w:p>
    <w:p w14:paraId="753729F2" w14:textId="77777777" w:rsidR="00FA182C" w:rsidRPr="006371A1" w:rsidRDefault="00FA182C"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a) Tham số điều phối slot liên quan đến nhà ga, sân đỗ tàu bay không vượt quá chỉ số giới hạn năng lực khai thác nhà ga, sân đỗ tàu bay quy định tại khoản 1 Điều này;</w:t>
      </w:r>
    </w:p>
    <w:p w14:paraId="605119E7" w14:textId="77777777" w:rsidR="00FA182C" w:rsidRPr="006371A1" w:rsidRDefault="00FA182C"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 xml:space="preserve">b) Tham số điều phối slot liên quan đến đường cất hạ cánh và dịch vụ điều hành bay tối thiểu 80% nhưng không vượt quá chỉ số giới hạn quy định tại khoản 2 Điều này. </w:t>
      </w:r>
    </w:p>
    <w:p w14:paraId="225BAFD3" w14:textId="77777777" w:rsidR="00FA182C" w:rsidRPr="006371A1" w:rsidRDefault="00FA182C"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 xml:space="preserve">5. Cục Hàng không Việt Nam có trách nhiệm xem xét, quyết định điều chỉnh tăng tham số điều phối slot đường cất, hạ cánh và dịch vụ điều hành bay tại cảng hàng không được quy định tại khoản 4 Điều này và thời gian điều chỉnh trong các giai đoạn cao điểm sau: </w:t>
      </w:r>
    </w:p>
    <w:p w14:paraId="327503A0" w14:textId="77777777" w:rsidR="00FA182C" w:rsidRPr="006371A1" w:rsidRDefault="00FA182C"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a) Tết Nguyên đán;</w:t>
      </w:r>
    </w:p>
    <w:p w14:paraId="4E18E006" w14:textId="77777777" w:rsidR="00FA182C" w:rsidRPr="006371A1" w:rsidRDefault="00FA182C"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 xml:space="preserve">b) Cao điểm Hè; </w:t>
      </w:r>
    </w:p>
    <w:p w14:paraId="2B572A49" w14:textId="77777777" w:rsidR="00FA182C" w:rsidRPr="006371A1" w:rsidRDefault="00FA182C"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 xml:space="preserve">c) Giai đoạn nghỉ Lễ; </w:t>
      </w:r>
    </w:p>
    <w:p w14:paraId="49FDFFC5" w14:textId="77777777" w:rsidR="00FA182C" w:rsidRPr="006371A1" w:rsidRDefault="00FA182C"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d) Các sự kiện văn hóa, kinh tế, chính trị hoặc theo yêu cầu của Chính phủ, Bộ Xây dựng để phục vụ nhu cầu đi lại của nhân dân.</w:t>
      </w:r>
    </w:p>
    <w:p w14:paraId="304A0CD2" w14:textId="77777777" w:rsidR="00FA182C" w:rsidRPr="006371A1" w:rsidRDefault="00FA182C" w:rsidP="006371A1">
      <w:pPr>
        <w:pStyle w:val="Heading2"/>
        <w:numPr>
          <w:ilvl w:val="0"/>
          <w:numId w:val="6"/>
        </w:numPr>
        <w:spacing w:before="120" w:after="120"/>
        <w:ind w:left="0" w:firstLine="851"/>
        <w:rPr>
          <w:color w:val="000000" w:themeColor="text1"/>
        </w:rPr>
      </w:pPr>
      <w:r w:rsidRPr="006371A1">
        <w:rPr>
          <w:color w:val="000000" w:themeColor="text1"/>
        </w:rPr>
        <w:t>Slot lịch sử và quyền ưu tiên slot lịch sử</w:t>
      </w:r>
    </w:p>
    <w:p w14:paraId="23DAAF7B" w14:textId="77777777" w:rsidR="00FA182C" w:rsidRPr="006371A1" w:rsidRDefault="00FA182C" w:rsidP="006371A1">
      <w:pPr>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1. Slot lịch sử của một mùa lịch bay:</w:t>
      </w:r>
    </w:p>
    <w:p w14:paraId="178AB756" w14:textId="77777777" w:rsidR="00FA182C" w:rsidRPr="006371A1" w:rsidRDefault="00FA182C" w:rsidP="006371A1">
      <w:pPr>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a) Đối với cảng hàng không cấp 3: là chuỗi slot được sử dụng đúng với tỷ lệ ít nhất 80% đối với chuỗi slot quốc tế hoặc tỷ lệ ít nhất 70% đối với chuỗi slot nội địa quy định tại khoản 2 Điều này.</w:t>
      </w:r>
    </w:p>
    <w:p w14:paraId="3FA813D1" w14:textId="77777777" w:rsidR="00FA182C" w:rsidRPr="006371A1" w:rsidRDefault="00FA182C" w:rsidP="006371A1">
      <w:pPr>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b) Đối với cảng hàng không cấp 2: là chuỗi slot được sử dụng với tỷ lệ ít nhất 80% đối với chuỗi slot quy định tại khoản 2 Điều này.</w:t>
      </w:r>
    </w:p>
    <w:p w14:paraId="2E0D0DE5" w14:textId="77777777" w:rsidR="00FA182C" w:rsidRPr="006371A1" w:rsidRDefault="00FA182C" w:rsidP="006371A1">
      <w:pPr>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 xml:space="preserve">2. Các slot được xem xét quyền ưu tiên lịch sử theo thứ tự sau: </w:t>
      </w:r>
    </w:p>
    <w:p w14:paraId="45DAE348" w14:textId="77777777" w:rsidR="00FA182C" w:rsidRPr="006371A1" w:rsidRDefault="00FA182C" w:rsidP="006371A1">
      <w:pPr>
        <w:spacing w:before="120" w:after="120"/>
        <w:ind w:firstLine="851"/>
        <w:jc w:val="both"/>
        <w:rPr>
          <w:bCs/>
          <w:color w:val="000000" w:themeColor="text1"/>
          <w:spacing w:val="2"/>
          <w:kern w:val="28"/>
          <w:sz w:val="28"/>
          <w:szCs w:val="28"/>
          <w:lang w:eastAsia="ja-JP"/>
        </w:rPr>
      </w:pPr>
      <w:r w:rsidRPr="006371A1">
        <w:rPr>
          <w:color w:val="000000" w:themeColor="text1"/>
          <w:kern w:val="28"/>
          <w:sz w:val="28"/>
          <w:szCs w:val="28"/>
          <w:shd w:val="clear" w:color="auto" w:fill="FFFFFF"/>
          <w:lang w:eastAsia="ja-JP"/>
        </w:rPr>
        <w:t>a) Các chuỗi slot được Cục Hàng không Việt Nam xác nhận hoặc đề nghị điều chỉnh lần cuối tính đến ngày cơ sở tính slot lịch sử;</w:t>
      </w:r>
    </w:p>
    <w:p w14:paraId="794E19DE" w14:textId="77777777" w:rsidR="00FA182C" w:rsidRPr="006371A1" w:rsidRDefault="00FA182C" w:rsidP="006371A1">
      <w:pPr>
        <w:spacing w:before="120" w:after="120"/>
        <w:ind w:firstLine="851"/>
        <w:jc w:val="both"/>
        <w:rPr>
          <w:color w:val="000000" w:themeColor="text1"/>
          <w:kern w:val="28"/>
          <w:sz w:val="28"/>
          <w:szCs w:val="28"/>
          <w:shd w:val="clear" w:color="auto" w:fill="FFFFFF"/>
          <w:lang w:val="en-US" w:eastAsia="ja-JP"/>
        </w:rPr>
      </w:pPr>
      <w:r w:rsidRPr="006371A1">
        <w:rPr>
          <w:color w:val="000000" w:themeColor="text1"/>
          <w:kern w:val="28"/>
          <w:sz w:val="28"/>
          <w:szCs w:val="28"/>
          <w:shd w:val="clear" w:color="auto" w:fill="FFFFFF"/>
          <w:lang w:eastAsia="ja-JP"/>
        </w:rPr>
        <w:lastRenderedPageBreak/>
        <w:t>b) Các thay đổi chuỗi slot sau ngày sơ sở tính slot lịch sử bao gồm thay đổi số hiệu chuyến bay, thay đổi loại tàu bay;</w:t>
      </w:r>
    </w:p>
    <w:p w14:paraId="44435C40" w14:textId="23A1601C" w:rsidR="00FA182C" w:rsidRPr="006371A1" w:rsidRDefault="000873C1" w:rsidP="006371A1">
      <w:pPr>
        <w:spacing w:before="120" w:after="120"/>
        <w:ind w:firstLine="851"/>
        <w:jc w:val="both"/>
        <w:rPr>
          <w:bCs/>
          <w:color w:val="000000" w:themeColor="text1"/>
          <w:spacing w:val="2"/>
          <w:kern w:val="28"/>
          <w:sz w:val="28"/>
          <w:szCs w:val="28"/>
          <w:lang w:eastAsia="ja-JP"/>
        </w:rPr>
      </w:pPr>
      <w:r w:rsidRPr="006371A1">
        <w:rPr>
          <w:color w:val="000000" w:themeColor="text1"/>
          <w:kern w:val="28"/>
          <w:sz w:val="28"/>
          <w:szCs w:val="28"/>
          <w:shd w:val="clear" w:color="auto" w:fill="FFFFFF"/>
          <w:lang w:val="en-US" w:eastAsia="ja-JP"/>
        </w:rPr>
        <w:t>c</w:t>
      </w:r>
      <w:r w:rsidR="00FA182C" w:rsidRPr="006371A1">
        <w:rPr>
          <w:color w:val="000000" w:themeColor="text1"/>
          <w:kern w:val="28"/>
          <w:sz w:val="28"/>
          <w:szCs w:val="28"/>
          <w:shd w:val="clear" w:color="auto" w:fill="FFFFFF"/>
          <w:lang w:eastAsia="ja-JP"/>
        </w:rPr>
        <w:t>) Các chuỗi slot đề xuất mới được xác nhận lần đầu sau ngày cơ sở tính slot lịch sử và ưu tiên theo thứ tự thời gian.</w:t>
      </w:r>
    </w:p>
    <w:p w14:paraId="6736CDCD" w14:textId="2D6EC9CD" w:rsidR="00FA182C" w:rsidRPr="006371A1" w:rsidRDefault="00FA182C" w:rsidP="006371A1">
      <w:pPr>
        <w:pStyle w:val="ListParagraph"/>
        <w:tabs>
          <w:tab w:val="left" w:pos="1276"/>
        </w:tabs>
        <w:spacing w:before="120" w:after="120"/>
        <w:ind w:left="0" w:firstLine="851"/>
        <w:rPr>
          <w:color w:val="000000" w:themeColor="text1"/>
          <w:kern w:val="28"/>
          <w:sz w:val="28"/>
          <w:szCs w:val="28"/>
          <w:shd w:val="clear" w:color="auto" w:fill="FFFFFF"/>
          <w:lang w:eastAsia="ja-JP"/>
        </w:rPr>
      </w:pPr>
      <w:r w:rsidRPr="006371A1">
        <w:rPr>
          <w:color w:val="000000" w:themeColor="text1"/>
          <w:kern w:val="28"/>
          <w:sz w:val="28"/>
          <w:szCs w:val="28"/>
          <w:shd w:val="clear" w:color="auto" w:fill="FFFFFF"/>
          <w:lang w:eastAsia="ja-JP"/>
        </w:rPr>
        <w:t>3. Các chuỗi slot quy định tại điểm b, điểm c khoản 2 Điều này và các chuỗi slot của</w:t>
      </w:r>
      <w:r w:rsidRPr="006371A1">
        <w:rPr>
          <w:color w:val="000000" w:themeColor="text1"/>
          <w:kern w:val="28"/>
          <w:sz w:val="28"/>
          <w:szCs w:val="28"/>
          <w:lang w:eastAsia="ja-JP"/>
        </w:rPr>
        <w:t xml:space="preserve"> đường bay quốc tế có khoảng cách lớn hơn hoặc bằng 6.000 km tính theo độ dài đường tròn lớn của trái đất coi là sử dụng đúng khi được khai thác thực tế không sớm hơn hoặc muộn hơn slot đã được xác nhận</w:t>
      </w:r>
      <w:r w:rsidRPr="006371A1">
        <w:rPr>
          <w:color w:val="000000" w:themeColor="text1"/>
          <w:kern w:val="28"/>
          <w:sz w:val="28"/>
          <w:szCs w:val="28"/>
          <w:shd w:val="clear" w:color="auto" w:fill="FFFFFF"/>
          <w:lang w:eastAsia="ja-JP"/>
        </w:rPr>
        <w:t xml:space="preserve"> </w:t>
      </w:r>
      <w:r w:rsidRPr="006371A1">
        <w:rPr>
          <w:color w:val="000000" w:themeColor="text1"/>
          <w:kern w:val="28"/>
          <w:sz w:val="28"/>
          <w:szCs w:val="28"/>
          <w:lang w:eastAsia="ja-JP"/>
        </w:rPr>
        <w:t>120 phút</w:t>
      </w:r>
      <w:r w:rsidRPr="006371A1">
        <w:rPr>
          <w:color w:val="000000" w:themeColor="text1"/>
          <w:kern w:val="28"/>
          <w:sz w:val="28"/>
          <w:szCs w:val="28"/>
          <w:shd w:val="clear" w:color="auto" w:fill="FFFFFF"/>
          <w:lang w:eastAsia="ja-JP"/>
        </w:rPr>
        <w:t xml:space="preserve"> phải được hãng hàng không đề nghị việc xem xét quyền ưu tiên lịch sử không được muộn hơn 5 ngày so với thời hạn trả slot lịch sử. </w:t>
      </w:r>
    </w:p>
    <w:p w14:paraId="3C822769" w14:textId="7D104AD4" w:rsidR="00FA182C" w:rsidRPr="006371A1" w:rsidRDefault="00FA182C"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4. Các slot không sử dụng hoặc sử dụng sai nhưng vẫn được xem xét là slot sử dụng đúng trong các trường hợp sau:</w:t>
      </w:r>
    </w:p>
    <w:p w14:paraId="682EBD3C" w14:textId="77777777" w:rsidR="00FA182C" w:rsidRPr="006371A1" w:rsidRDefault="00FA182C"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 xml:space="preserve">a) Các slot đã được xác nhận nhưng bị ảnh hưởng do thiên tai, dịch bệnh, </w:t>
      </w:r>
      <w:r w:rsidRPr="006371A1">
        <w:rPr>
          <w:bCs/>
          <w:color w:val="000000" w:themeColor="text1"/>
          <w:kern w:val="28"/>
          <w:sz w:val="28"/>
          <w:szCs w:val="28"/>
          <w:lang w:eastAsia="ja-JP"/>
        </w:rPr>
        <w:t>xung đột vũ trang, chiến tranh</w:t>
      </w:r>
      <w:r w:rsidRPr="006371A1">
        <w:rPr>
          <w:color w:val="000000" w:themeColor="text1"/>
          <w:kern w:val="28"/>
          <w:sz w:val="28"/>
          <w:szCs w:val="28"/>
          <w:lang w:eastAsia="ja-JP"/>
        </w:rPr>
        <w:t xml:space="preserve">, đóng cửa sân bay, đóng cửa không phận và các trường hợp đặc biệt khác theo </w:t>
      </w:r>
      <w:r w:rsidRPr="006371A1">
        <w:rPr>
          <w:bCs/>
          <w:color w:val="000000" w:themeColor="text1"/>
          <w:kern w:val="28"/>
          <w:sz w:val="28"/>
          <w:szCs w:val="28"/>
          <w:lang w:eastAsia="ja-JP"/>
        </w:rPr>
        <w:t xml:space="preserve">yêu cầu </w:t>
      </w:r>
      <w:r w:rsidRPr="006371A1">
        <w:rPr>
          <w:color w:val="000000" w:themeColor="text1"/>
          <w:kern w:val="28"/>
          <w:sz w:val="28"/>
          <w:szCs w:val="28"/>
          <w:lang w:eastAsia="ja-JP"/>
        </w:rPr>
        <w:t xml:space="preserve">của </w:t>
      </w:r>
      <w:r w:rsidRPr="006371A1">
        <w:rPr>
          <w:bCs/>
          <w:color w:val="000000" w:themeColor="text1"/>
          <w:kern w:val="28"/>
          <w:sz w:val="28"/>
          <w:szCs w:val="28"/>
          <w:lang w:eastAsia="ja-JP"/>
        </w:rPr>
        <w:t>Bộ Xây dựng</w:t>
      </w:r>
      <w:r w:rsidRPr="006371A1">
        <w:rPr>
          <w:color w:val="000000" w:themeColor="text1"/>
          <w:kern w:val="28"/>
          <w:sz w:val="28"/>
          <w:szCs w:val="28"/>
          <w:lang w:eastAsia="ja-JP"/>
        </w:rPr>
        <w:t>;</w:t>
      </w:r>
    </w:p>
    <w:p w14:paraId="641E9BAF" w14:textId="77777777" w:rsidR="00FA182C" w:rsidRPr="006371A1" w:rsidRDefault="00FA182C"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b) Các slot đã được xác nhận bị ảnh hưởng trực tiếp do thay đổi kế hoạch bay nhằm phục vụ các chuyến bay chuyên cơ, chuyên khoang hoặc theo yêu cầu của cơ quan có thẩm quyền;</w:t>
      </w:r>
    </w:p>
    <w:p w14:paraId="05477034" w14:textId="77777777" w:rsidR="00FA182C" w:rsidRPr="006371A1" w:rsidRDefault="00FA182C"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c) Cục Hàng không Việt Nam xem xét miễn trừ đối với các slot nêu tại điểm a và b khoản này trên cơ sở hồ sơ do các hãng hàng không cung cấp.</w:t>
      </w:r>
    </w:p>
    <w:p w14:paraId="20A83663" w14:textId="77777777" w:rsidR="00FA182C" w:rsidRPr="006371A1" w:rsidRDefault="00FA182C"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5. Các chuỗi slot có ngày bắt đầu sau ngày 20 tháng 8 trong lịch bay mùa Hè không được thông báo slot lịch sử.</w:t>
      </w:r>
    </w:p>
    <w:p w14:paraId="703B2FFB" w14:textId="77777777" w:rsidR="00FA182C" w:rsidRPr="006371A1" w:rsidRDefault="00FA182C" w:rsidP="006371A1">
      <w:pPr>
        <w:pStyle w:val="Heading2"/>
        <w:numPr>
          <w:ilvl w:val="0"/>
          <w:numId w:val="6"/>
        </w:numPr>
        <w:spacing w:before="120" w:after="120"/>
        <w:ind w:left="0" w:firstLine="851"/>
        <w:rPr>
          <w:color w:val="000000" w:themeColor="text1"/>
        </w:rPr>
      </w:pPr>
      <w:r w:rsidRPr="006371A1">
        <w:rPr>
          <w:color w:val="000000" w:themeColor="text1"/>
        </w:rPr>
        <w:t>Tiêu chí ưu tiên điều phối slot</w:t>
      </w:r>
    </w:p>
    <w:p w14:paraId="29AC9CFB" w14:textId="77777777" w:rsidR="00FA182C" w:rsidRPr="006371A1" w:rsidRDefault="00FA182C" w:rsidP="006371A1">
      <w:pPr>
        <w:widowControl/>
        <w:autoSpaceDE/>
        <w:autoSpaceDN/>
        <w:spacing w:before="120" w:after="120"/>
        <w:ind w:firstLine="851"/>
        <w:contextualSpacing/>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1. Cục Hàng không Việt Nam điều phối chuỗi slot lần đầu theo thứ tự ưu tiên như sau:</w:t>
      </w:r>
    </w:p>
    <w:p w14:paraId="5E0F1921" w14:textId="77777777" w:rsidR="00FA182C" w:rsidRPr="006371A1" w:rsidRDefault="00FA182C" w:rsidP="006371A1">
      <w:pPr>
        <w:widowControl/>
        <w:autoSpaceDE/>
        <w:autoSpaceDN/>
        <w:spacing w:before="120" w:after="120"/>
        <w:ind w:firstLine="851"/>
        <w:contextualSpacing/>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a) Chuỗi slot lịch sử và các thay đổi chuỗi slot lịch sử không tác động đến các tham số điều phối slot;</w:t>
      </w:r>
    </w:p>
    <w:p w14:paraId="0443FFED" w14:textId="77777777" w:rsidR="00FA182C" w:rsidRPr="006371A1" w:rsidRDefault="00FA182C" w:rsidP="006371A1">
      <w:pPr>
        <w:widowControl/>
        <w:autoSpaceDE/>
        <w:autoSpaceDN/>
        <w:spacing w:before="120" w:after="120"/>
        <w:ind w:firstLine="851"/>
        <w:contextualSpacing/>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b) Thay đổi chuỗi slot lịch sử tác động đến các tham số điều phối;</w:t>
      </w:r>
    </w:p>
    <w:p w14:paraId="3FBDE104" w14:textId="77777777" w:rsidR="00FA182C" w:rsidRPr="006371A1" w:rsidRDefault="00FA182C" w:rsidP="006371A1">
      <w:pPr>
        <w:widowControl/>
        <w:autoSpaceDE/>
        <w:autoSpaceDN/>
        <w:spacing w:before="120" w:after="120"/>
        <w:ind w:firstLine="851"/>
        <w:contextualSpacing/>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c) Chuỗi slot kéo dài của mùa khai thác liền kề trước đó;</w:t>
      </w:r>
    </w:p>
    <w:p w14:paraId="726E3FF3" w14:textId="77777777" w:rsidR="00FA182C" w:rsidRPr="006371A1" w:rsidRDefault="00FA182C" w:rsidP="006371A1">
      <w:pPr>
        <w:widowControl/>
        <w:autoSpaceDE/>
        <w:autoSpaceDN/>
        <w:spacing w:before="120" w:after="120"/>
        <w:ind w:firstLine="851"/>
        <w:contextualSpacing/>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d) Chuỗi slot của hãng hàng không chưa khai thác thương mại thường lệ đến cảng hàng không đó ít nhất một mùa tương ứng trước đó (chỉ ưu tiên xác nhận tối đa 06 slot/ngày cho 01 hãng hàng không);</w:t>
      </w:r>
    </w:p>
    <w:p w14:paraId="0A9843E4" w14:textId="77777777" w:rsidR="00FA182C" w:rsidRPr="006371A1" w:rsidRDefault="00FA182C" w:rsidP="006371A1">
      <w:pPr>
        <w:widowControl/>
        <w:autoSpaceDE/>
        <w:autoSpaceDN/>
        <w:spacing w:before="120" w:after="120"/>
        <w:ind w:firstLine="851"/>
        <w:contextualSpacing/>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đ) Chuỗi slot đề xuất mới của hãng hàng không đang khai thác.</w:t>
      </w:r>
    </w:p>
    <w:p w14:paraId="0E7149FD" w14:textId="77777777" w:rsidR="00FA182C" w:rsidRPr="006371A1" w:rsidRDefault="00FA182C" w:rsidP="006371A1">
      <w:pPr>
        <w:widowControl/>
        <w:autoSpaceDE/>
        <w:autoSpaceDN/>
        <w:spacing w:before="120" w:after="120"/>
        <w:ind w:firstLine="851"/>
        <w:contextualSpacing/>
        <w:jc w:val="both"/>
        <w:rPr>
          <w:color w:val="000000" w:themeColor="text1"/>
          <w:kern w:val="28"/>
          <w:sz w:val="28"/>
          <w:szCs w:val="28"/>
          <w:lang w:eastAsia="ja-JP"/>
        </w:rPr>
      </w:pPr>
      <w:r w:rsidRPr="006371A1">
        <w:rPr>
          <w:color w:val="000000" w:themeColor="text1"/>
          <w:kern w:val="28"/>
          <w:sz w:val="28"/>
          <w:szCs w:val="28"/>
          <w:lang w:eastAsia="ja-JP"/>
        </w:rPr>
        <w:t>e) Các slot quốc tế không phải chuỗi để nối dài các chuỗi slot đã được xác nhận lịch sử.</w:t>
      </w:r>
    </w:p>
    <w:p w14:paraId="2B301F51" w14:textId="77777777" w:rsidR="00FA182C" w:rsidRPr="006371A1" w:rsidRDefault="00FA182C" w:rsidP="006371A1">
      <w:pPr>
        <w:widowControl/>
        <w:autoSpaceDE/>
        <w:autoSpaceDN/>
        <w:spacing w:before="120" w:after="120"/>
        <w:ind w:firstLine="851"/>
        <w:contextualSpacing/>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2. Cục Hàng không Việt Nam sử dụng các tiêu chí ưu tiên bổ sung để điều phối các slot chưa được xác nhận theo quy định tại khoản 1 Điều này và các slot đề xuất mới của hãng hàng không đang khai thác theo thứ tự như sau:</w:t>
      </w:r>
    </w:p>
    <w:p w14:paraId="702E26F0" w14:textId="77777777" w:rsidR="00FA182C" w:rsidRPr="006371A1" w:rsidRDefault="00FA182C" w:rsidP="006371A1">
      <w:pPr>
        <w:widowControl/>
        <w:autoSpaceDE/>
        <w:autoSpaceDN/>
        <w:spacing w:before="120" w:after="120"/>
        <w:ind w:firstLine="851"/>
        <w:contextualSpacing/>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a) Giai đoạn hiệu lực của chuỗi slot dài hơn được ưu tiên hơn;</w:t>
      </w:r>
    </w:p>
    <w:p w14:paraId="3598AE17" w14:textId="77777777" w:rsidR="00FA182C" w:rsidRPr="006371A1" w:rsidRDefault="00FA182C" w:rsidP="006371A1">
      <w:pPr>
        <w:widowControl/>
        <w:autoSpaceDE/>
        <w:autoSpaceDN/>
        <w:spacing w:before="120" w:after="120"/>
        <w:ind w:firstLine="851"/>
        <w:contextualSpacing/>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b) Chuyến bay đến, đi từ quốc gia, vùng lãnh thổ mới;</w:t>
      </w:r>
    </w:p>
    <w:p w14:paraId="3D5B6739" w14:textId="77777777" w:rsidR="00FA182C" w:rsidRPr="006371A1" w:rsidRDefault="00FA182C" w:rsidP="006371A1">
      <w:pPr>
        <w:widowControl/>
        <w:autoSpaceDE/>
        <w:autoSpaceDN/>
        <w:spacing w:before="120" w:after="120"/>
        <w:ind w:firstLine="851"/>
        <w:contextualSpacing/>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c) Slot của các đường bay phục vụ kinh tế, xã hội;</w:t>
      </w:r>
    </w:p>
    <w:p w14:paraId="7693B864" w14:textId="77777777" w:rsidR="00FA182C" w:rsidRPr="006371A1" w:rsidRDefault="00FA182C" w:rsidP="006371A1">
      <w:pPr>
        <w:widowControl/>
        <w:autoSpaceDE/>
        <w:autoSpaceDN/>
        <w:spacing w:before="120" w:after="120"/>
        <w:ind w:firstLine="851"/>
        <w:contextualSpacing/>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lastRenderedPageBreak/>
        <w:t>d) Chuyến bay quốc tế có độ dài đường bay dài hơn;</w:t>
      </w:r>
    </w:p>
    <w:p w14:paraId="1C15C77F" w14:textId="77777777" w:rsidR="00FA182C" w:rsidRPr="006371A1" w:rsidRDefault="00FA182C" w:rsidP="006371A1">
      <w:pPr>
        <w:widowControl/>
        <w:autoSpaceDE/>
        <w:autoSpaceDN/>
        <w:spacing w:before="120" w:after="120"/>
        <w:ind w:firstLine="851"/>
        <w:contextualSpacing/>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đ) Chuyến bay đến, đi từ cảng hàng không mới;</w:t>
      </w:r>
    </w:p>
    <w:p w14:paraId="0A930DA9" w14:textId="77777777" w:rsidR="00FA182C" w:rsidRPr="006371A1" w:rsidRDefault="00FA182C" w:rsidP="006371A1">
      <w:pPr>
        <w:widowControl/>
        <w:autoSpaceDE/>
        <w:autoSpaceDN/>
        <w:spacing w:before="120" w:after="120"/>
        <w:ind w:firstLine="851"/>
        <w:contextualSpacing/>
        <w:jc w:val="both"/>
        <w:rPr>
          <w:color w:val="000000" w:themeColor="text1"/>
          <w:kern w:val="28"/>
          <w:sz w:val="28"/>
          <w:szCs w:val="28"/>
          <w:lang w:eastAsia="ja-JP"/>
        </w:rPr>
      </w:pPr>
      <w:r w:rsidRPr="006371A1">
        <w:rPr>
          <w:color w:val="000000" w:themeColor="text1"/>
          <w:kern w:val="28"/>
          <w:sz w:val="28"/>
          <w:szCs w:val="28"/>
          <w:lang w:eastAsia="ja-JP"/>
        </w:rPr>
        <w:t>e) Chuỗi slot đã được hãng hàng không trả lại của mùa tương ứng trước đó không muộn hơn thời hạn trả chuỗi slot.</w:t>
      </w:r>
    </w:p>
    <w:p w14:paraId="467FBA8D" w14:textId="77777777" w:rsidR="00FA182C" w:rsidRPr="006371A1" w:rsidRDefault="00FA182C" w:rsidP="006371A1">
      <w:pPr>
        <w:widowControl/>
        <w:autoSpaceDE/>
        <w:autoSpaceDN/>
        <w:spacing w:before="120" w:after="120"/>
        <w:ind w:firstLine="851"/>
        <w:contextualSpacing/>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 xml:space="preserve">3. Trong trường hợp điều phối chuỗi slot lần đầu theo các thứ tự ưu tiên quy định tại khoản 1 và khoản 2 Điều này mà không thể xác nhận được thì phân bổ lần lượt 1:1 theo từng ngày và khung giờ cụ thể. </w:t>
      </w:r>
    </w:p>
    <w:p w14:paraId="2D2488DE" w14:textId="77777777" w:rsidR="00FA182C" w:rsidRPr="006371A1" w:rsidRDefault="00FA182C" w:rsidP="006371A1">
      <w:pPr>
        <w:widowControl/>
        <w:autoSpaceDE/>
        <w:autoSpaceDN/>
        <w:spacing w:before="120" w:after="120"/>
        <w:ind w:firstLine="851"/>
        <w:contextualSpacing/>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 xml:space="preserve">4. Các chuỗi slot được xác nhận theo quy định tại điểm c, d, đ, e khoản 1 và khoản 2 của Điều này chỉ được thay đổi mà không làm thay đổi quyền ưu tiên cho đến khi vào mùa lịch bay. </w:t>
      </w:r>
    </w:p>
    <w:p w14:paraId="6DA377B9" w14:textId="77777777" w:rsidR="00FA182C" w:rsidRPr="006371A1" w:rsidRDefault="00FA182C" w:rsidP="006371A1">
      <w:pPr>
        <w:pStyle w:val="Heading2"/>
        <w:numPr>
          <w:ilvl w:val="0"/>
          <w:numId w:val="6"/>
        </w:numPr>
        <w:spacing w:before="120" w:after="120"/>
        <w:ind w:left="0" w:firstLine="851"/>
        <w:rPr>
          <w:color w:val="000000" w:themeColor="text1"/>
        </w:rPr>
      </w:pPr>
      <w:r w:rsidRPr="006371A1">
        <w:rPr>
          <w:color w:val="000000" w:themeColor="text1"/>
        </w:rPr>
        <w:t>Điều phối slot đối với cảng hàng không cấp độ 3</w:t>
      </w:r>
    </w:p>
    <w:p w14:paraId="3334F48F"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bookmarkStart w:id="8" w:name="_Hlk224275921"/>
      <w:r w:rsidRPr="006371A1">
        <w:rPr>
          <w:bCs/>
          <w:color w:val="000000" w:themeColor="text1"/>
          <w:kern w:val="28"/>
          <w:sz w:val="28"/>
          <w:szCs w:val="28"/>
          <w:lang w:eastAsia="ja-JP"/>
        </w:rPr>
        <w:t>1. Cục Hàng không Việt Nam thông báo slot lịch sử đến hãng hàng không theo thời hạn thông báo slot lịch sử tại lịch điều phối slot của IATA.</w:t>
      </w:r>
    </w:p>
    <w:p w14:paraId="1196F1A3"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2. Hãng hàng không phản hồi đối với thông báo slot lịch sử theo lịch điều phối slot của IATA. Trường hợp không nhận được phản hồi của hãng hàng không sau thời hạn này thì được coi là hãng hàng không đồng ý với thông báo slot lịch sử.</w:t>
      </w:r>
    </w:p>
    <w:p w14:paraId="66C0ABF7"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3. Hãng hàng không gửi điện văn đề xuất chuỗi slot lần đầu đến địa chỉ thư điện tử được công bố trên Trang thông tin điện tử của Cục Hàng không Việt Nam. Thời hạn gửi đề xuất lần đầu theo lịch điều phối slot của IATA.</w:t>
      </w:r>
    </w:p>
    <w:p w14:paraId="089213F3"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 xml:space="preserve">4. Cục Hàng không Việt Nam điều phối chuỗi slot lần đầu theo lịch điều phối slot của IATA và theo tiêu chí ưu tiên quy định tại Điều 20 của Thông tư này. </w:t>
      </w:r>
    </w:p>
    <w:p w14:paraId="6714165C" w14:textId="4A43F9BF"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 xml:space="preserve">5. Sau thời hạn phân bổ chuỗi slot đầu, Cục Hàng không Việt Nam lập danh sách điện văn chờ đối các chuỗi slot đề xuất của </w:t>
      </w:r>
      <w:r w:rsidRPr="006371A1">
        <w:rPr>
          <w:bCs/>
          <w:color w:val="000000" w:themeColor="text1"/>
          <w:spacing w:val="2"/>
          <w:kern w:val="28"/>
          <w:sz w:val="28"/>
          <w:szCs w:val="28"/>
          <w:lang w:eastAsia="ja-JP"/>
        </w:rPr>
        <w:t>hãng hàng không chưa khai thác thương mại thường lệ đến cảng hàng không đó ít nhất một mùa tương ứng trước đó</w:t>
      </w:r>
      <w:r w:rsidRPr="006371A1">
        <w:rPr>
          <w:bCs/>
          <w:color w:val="000000" w:themeColor="text1"/>
          <w:kern w:val="28"/>
          <w:sz w:val="28"/>
          <w:szCs w:val="28"/>
          <w:lang w:eastAsia="ja-JP"/>
        </w:rPr>
        <w:t xml:space="preserve"> và chuỗi slot có đường bay mới chưa được xác nhận theo quy định tại khoản 3 Điều này. Các chuỗi slot trong danh sách chờ được ưu tiên xác nhận khi có slot khả dụng theo thứ tự ưu tiên quy định tại Điều 20 Thông tư này cho đến hết ngày cơ sở tính slot lịch sử. </w:t>
      </w:r>
    </w:p>
    <w:p w14:paraId="08AAB366"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color w:val="000000" w:themeColor="text1"/>
          <w:kern w:val="28"/>
          <w:sz w:val="28"/>
          <w:szCs w:val="28"/>
          <w:lang w:eastAsia="ja-JP"/>
        </w:rPr>
        <w:t xml:space="preserve">6. Cục Hàng không Việt Nam tham dự và trao đổi thông tin với </w:t>
      </w:r>
      <w:r w:rsidRPr="006371A1">
        <w:rPr>
          <w:color w:val="000000" w:themeColor="text1"/>
          <w:kern w:val="28"/>
          <w:sz w:val="28"/>
          <w:szCs w:val="28"/>
          <w:lang w:val="vi-VN" w:eastAsia="ja-JP"/>
        </w:rPr>
        <w:t>h</w:t>
      </w:r>
      <w:r w:rsidRPr="006371A1">
        <w:rPr>
          <w:color w:val="000000" w:themeColor="text1"/>
          <w:kern w:val="28"/>
          <w:sz w:val="28"/>
          <w:szCs w:val="28"/>
          <w:lang w:eastAsia="ja-JP"/>
        </w:rPr>
        <w:t xml:space="preserve">ãng hàng không và Cảng hàng không về công tác điều phối chuỗi slot đầu mùa lịch bay và các thông tin liên quan tại Hội nghị slot (Slot Conference - SC) do IATA chủ trì, tổ chức 2 lần/năm theo mùa lịch bay. </w:t>
      </w:r>
    </w:p>
    <w:p w14:paraId="17B0F9B8" w14:textId="3E700D05" w:rsidR="00FA182C" w:rsidRPr="006371A1" w:rsidRDefault="00FA182C" w:rsidP="006371A1">
      <w:pPr>
        <w:widowControl/>
        <w:autoSpaceDE/>
        <w:autoSpaceDN/>
        <w:spacing w:before="120" w:after="120"/>
        <w:ind w:firstLine="851"/>
        <w:jc w:val="both"/>
        <w:rPr>
          <w:bCs/>
          <w:color w:val="000000" w:themeColor="text1"/>
          <w:spacing w:val="-4"/>
          <w:kern w:val="28"/>
          <w:sz w:val="28"/>
          <w:szCs w:val="28"/>
          <w:lang w:eastAsia="ja-JP"/>
        </w:rPr>
      </w:pPr>
      <w:r w:rsidRPr="006371A1">
        <w:rPr>
          <w:bCs/>
          <w:color w:val="000000" w:themeColor="text1"/>
          <w:spacing w:val="-4"/>
          <w:kern w:val="28"/>
          <w:sz w:val="28"/>
          <w:szCs w:val="28"/>
          <w:lang w:eastAsia="ja-JP"/>
        </w:rPr>
        <w:t>7. Trường hợp hãng hàng không gửi đề xuất chuỗi slot sau thời hạn gửi đề xuất lần đầu, Cục Hàng không Việt Nam điều phối theo các nguyên tắc sau:</w:t>
      </w:r>
    </w:p>
    <w:p w14:paraId="7B68BB04"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a) Chỉ được xem xét sau thời hạn điều phối chuỗi slot lần đầu và sau các chuỗi slot quy định khoản 5 Điều này;</w:t>
      </w:r>
    </w:p>
    <w:p w14:paraId="7BDB8AFA"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b) Hãng hàng không gửi điện văn đề nghị slot trước tối thiểu 3 ngày so với thời gian dự kiến thực hiện chuyến bay và điện văn gửi trước sẽ được xem xét trước;</w:t>
      </w:r>
    </w:p>
    <w:p w14:paraId="306F82D8" w14:textId="2CDD41FA"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lastRenderedPageBreak/>
        <w:t>c) Các chuỗi slot đề xuất sau ngày cơ sở tính slot lịch sử sẽ được điều phối cùng với các slot không phải là chuỗi theo nguyên tắc điện văn gửi trước được xem xét trước.</w:t>
      </w:r>
    </w:p>
    <w:p w14:paraId="40FB7335"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8. Đối với các đề xuất slot không phải chuỗi, Cục Hàng không Việt Nam điều phối theo các nguyên tắc sau:</w:t>
      </w:r>
    </w:p>
    <w:p w14:paraId="097F90D3" w14:textId="743A3C86"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a) Chỉ điều phối sau ngày cơ sở tính slot lịch sử;</w:t>
      </w:r>
    </w:p>
    <w:p w14:paraId="7DE39696"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b) Hãng hàng không gửi điện văn đề nghị slot trước tối thiểu 3 ngày so với thời gian dự kiến thực hiện chuyến bay và điện văn gửi trước sẽ được xem xét trước;</w:t>
      </w:r>
    </w:p>
    <w:p w14:paraId="1F14F194" w14:textId="77777777" w:rsidR="00FA182C" w:rsidRPr="006371A1" w:rsidRDefault="00FA182C" w:rsidP="006371A1">
      <w:pPr>
        <w:spacing w:before="120" w:after="120"/>
        <w:ind w:firstLine="851"/>
        <w:jc w:val="both"/>
        <w:rPr>
          <w:color w:val="000000" w:themeColor="text1"/>
          <w:sz w:val="28"/>
          <w:szCs w:val="28"/>
        </w:rPr>
      </w:pPr>
      <w:r w:rsidRPr="006371A1">
        <w:rPr>
          <w:color w:val="000000" w:themeColor="text1"/>
          <w:sz w:val="28"/>
          <w:szCs w:val="28"/>
        </w:rPr>
        <w:t>9. Các trường hợp được ưu tiên điều phối slot mà không áp dụng quy định tại điểm b khoản 8 Điều này bao gồm:</w:t>
      </w:r>
    </w:p>
    <w:p w14:paraId="018482A0" w14:textId="3C7255A6" w:rsidR="00FA182C" w:rsidRPr="006371A1" w:rsidRDefault="00FA182C" w:rsidP="006371A1">
      <w:pPr>
        <w:spacing w:before="120" w:after="120"/>
        <w:ind w:firstLine="851"/>
        <w:jc w:val="both"/>
        <w:rPr>
          <w:color w:val="000000" w:themeColor="text1"/>
          <w:sz w:val="28"/>
          <w:szCs w:val="28"/>
        </w:rPr>
      </w:pPr>
      <w:r w:rsidRPr="006371A1">
        <w:rPr>
          <w:color w:val="000000" w:themeColor="text1"/>
          <w:sz w:val="28"/>
          <w:szCs w:val="28"/>
        </w:rPr>
        <w:t>a) Các đề nghị slot mới hoặc đề nghị thay đổi slot cho các chuyến bay bị ảnh hưởng bởi thời tiết, thiên tai, dịch bệnh, xung đột vũ trang, chiến tranh, đóng cửa sân bay, đóng cửa không phận</w:t>
      </w:r>
      <w:r w:rsidR="0006425E" w:rsidRPr="006371A1">
        <w:rPr>
          <w:color w:val="000000" w:themeColor="text1"/>
          <w:sz w:val="28"/>
          <w:szCs w:val="28"/>
        </w:rPr>
        <w:t xml:space="preserve"> </w:t>
      </w:r>
      <w:r w:rsidRPr="006371A1">
        <w:rPr>
          <w:color w:val="000000" w:themeColor="text1"/>
          <w:sz w:val="28"/>
          <w:szCs w:val="28"/>
        </w:rPr>
        <w:t>;</w:t>
      </w:r>
    </w:p>
    <w:p w14:paraId="5393EF05" w14:textId="77777777" w:rsidR="00FA182C" w:rsidRPr="006371A1" w:rsidRDefault="00FA182C" w:rsidP="006371A1">
      <w:pPr>
        <w:spacing w:before="120" w:after="120"/>
        <w:ind w:firstLine="851"/>
        <w:jc w:val="both"/>
        <w:rPr>
          <w:color w:val="000000" w:themeColor="text1"/>
          <w:sz w:val="28"/>
          <w:szCs w:val="28"/>
        </w:rPr>
      </w:pPr>
      <w:r w:rsidRPr="006371A1">
        <w:rPr>
          <w:color w:val="000000" w:themeColor="text1"/>
          <w:sz w:val="28"/>
          <w:szCs w:val="28"/>
        </w:rPr>
        <w:t xml:space="preserve">b) Phục vụ chuyên cơ, chuyên khoang hoặc theo yêu cầu của cơ quan có thẩm quyền; </w:t>
      </w:r>
    </w:p>
    <w:p w14:paraId="6D4563D0" w14:textId="77777777" w:rsidR="00FA182C" w:rsidRPr="006371A1" w:rsidRDefault="00FA182C" w:rsidP="006371A1">
      <w:pPr>
        <w:spacing w:before="120" w:after="120"/>
        <w:ind w:firstLine="851"/>
        <w:jc w:val="both"/>
        <w:rPr>
          <w:color w:val="000000" w:themeColor="text1"/>
          <w:sz w:val="28"/>
          <w:szCs w:val="28"/>
        </w:rPr>
      </w:pPr>
      <w:r w:rsidRPr="006371A1">
        <w:rPr>
          <w:color w:val="000000" w:themeColor="text1"/>
          <w:sz w:val="28"/>
          <w:szCs w:val="28"/>
        </w:rPr>
        <w:t>c) Tàu bay bị kỹ thuật.</w:t>
      </w:r>
    </w:p>
    <w:p w14:paraId="1A13156E" w14:textId="77777777" w:rsidR="00FA182C" w:rsidRPr="006371A1" w:rsidRDefault="00FA182C" w:rsidP="006371A1">
      <w:pPr>
        <w:spacing w:before="120" w:after="120"/>
        <w:ind w:firstLine="851"/>
        <w:jc w:val="both"/>
        <w:rPr>
          <w:color w:val="000000" w:themeColor="text1"/>
          <w:sz w:val="28"/>
          <w:szCs w:val="28"/>
        </w:rPr>
      </w:pPr>
      <w:r w:rsidRPr="006371A1">
        <w:rPr>
          <w:color w:val="000000" w:themeColor="text1"/>
          <w:sz w:val="28"/>
          <w:szCs w:val="28"/>
        </w:rPr>
        <w:t xml:space="preserve">d) Thay đổi loại tàu bay </w:t>
      </w:r>
    </w:p>
    <w:p w14:paraId="6929E1F8" w14:textId="70BBAA87" w:rsidR="00FA182C" w:rsidRPr="006371A1" w:rsidRDefault="0006425E" w:rsidP="006371A1">
      <w:pPr>
        <w:spacing w:before="120" w:after="120"/>
        <w:ind w:firstLine="851"/>
        <w:jc w:val="both"/>
        <w:rPr>
          <w:color w:val="000000" w:themeColor="text1"/>
          <w:sz w:val="24"/>
          <w:szCs w:val="24"/>
        </w:rPr>
      </w:pPr>
      <w:r w:rsidRPr="006371A1">
        <w:rPr>
          <w:color w:val="000000" w:themeColor="text1"/>
          <w:sz w:val="28"/>
          <w:szCs w:val="28"/>
        </w:rPr>
        <w:t>đ</w:t>
      </w:r>
      <w:r w:rsidR="00FA182C" w:rsidRPr="006371A1">
        <w:rPr>
          <w:color w:val="000000" w:themeColor="text1"/>
          <w:sz w:val="28"/>
          <w:szCs w:val="28"/>
        </w:rPr>
        <w:t>) Các trường hợp bất khả kháng khác theo yêu cầu của Cục Hàng không Việt Nam.</w:t>
      </w:r>
      <w:r w:rsidR="00FA182C" w:rsidRPr="006371A1">
        <w:rPr>
          <w:color w:val="000000" w:themeColor="text1"/>
          <w:sz w:val="24"/>
          <w:szCs w:val="24"/>
        </w:rPr>
        <w:t xml:space="preserve"> </w:t>
      </w:r>
    </w:p>
    <w:p w14:paraId="49553C30" w14:textId="3EC6DFC5" w:rsidR="0006425E" w:rsidRPr="006371A1" w:rsidRDefault="0006425E" w:rsidP="006371A1">
      <w:pPr>
        <w:spacing w:before="120" w:after="120"/>
        <w:ind w:firstLine="851"/>
        <w:jc w:val="both"/>
        <w:rPr>
          <w:color w:val="000000" w:themeColor="text1"/>
          <w:sz w:val="28"/>
          <w:szCs w:val="28"/>
        </w:rPr>
      </w:pPr>
      <w:r w:rsidRPr="006371A1">
        <w:rPr>
          <w:color w:val="000000" w:themeColor="text1"/>
          <w:sz w:val="28"/>
          <w:szCs w:val="28"/>
        </w:rPr>
        <w:t>e)  Các slot đề xuất không ảnh hưởng đến kết quả điều phối của điện văn gửi trước đó.</w:t>
      </w:r>
    </w:p>
    <w:p w14:paraId="06CECC1A" w14:textId="77777777" w:rsidR="00FA182C" w:rsidRPr="006371A1" w:rsidRDefault="00FA182C" w:rsidP="006371A1">
      <w:pPr>
        <w:spacing w:before="120" w:after="120"/>
        <w:ind w:firstLine="851"/>
        <w:jc w:val="both"/>
        <w:rPr>
          <w:color w:val="000000" w:themeColor="text1"/>
          <w:sz w:val="28"/>
          <w:szCs w:val="28"/>
          <w:lang w:val="vi-VN"/>
        </w:rPr>
      </w:pPr>
      <w:r w:rsidRPr="006371A1">
        <w:rPr>
          <w:color w:val="000000" w:themeColor="text1"/>
          <w:sz w:val="28"/>
          <w:szCs w:val="28"/>
        </w:rPr>
        <w:t xml:space="preserve">10. </w:t>
      </w:r>
      <w:r w:rsidRPr="006371A1">
        <w:rPr>
          <w:color w:val="000000" w:themeColor="text1"/>
          <w:sz w:val="28"/>
          <w:szCs w:val="28"/>
          <w:lang w:val="vi-VN"/>
        </w:rPr>
        <w:t>Đ</w:t>
      </w:r>
      <w:r w:rsidRPr="006371A1">
        <w:rPr>
          <w:color w:val="000000" w:themeColor="text1"/>
          <w:sz w:val="28"/>
          <w:szCs w:val="28"/>
        </w:rPr>
        <w:t>ến ngày cơ sở tính slot lịch sử theo lịch điều phối của IATA</w:t>
      </w:r>
      <w:r w:rsidRPr="006371A1">
        <w:rPr>
          <w:color w:val="000000" w:themeColor="text1"/>
          <w:sz w:val="28"/>
          <w:szCs w:val="28"/>
          <w:lang w:val="vi-VN"/>
        </w:rPr>
        <w:t>, Cục Hàng không Việt Nam</w:t>
      </w:r>
      <w:r w:rsidRPr="006371A1">
        <w:rPr>
          <w:color w:val="000000" w:themeColor="text1"/>
          <w:sz w:val="28"/>
          <w:szCs w:val="28"/>
        </w:rPr>
        <w:t xml:space="preserve"> tổng hợp toàn bộ chuỗi slot đã được xác nhận để làm cơ sở xem xét slot lịch sử. </w:t>
      </w:r>
    </w:p>
    <w:p w14:paraId="7263C3B5" w14:textId="77777777" w:rsidR="00BA518F" w:rsidRPr="006371A1" w:rsidRDefault="00FA182C" w:rsidP="006371A1">
      <w:pPr>
        <w:spacing w:before="120" w:after="120"/>
        <w:ind w:firstLine="851"/>
        <w:jc w:val="both"/>
        <w:rPr>
          <w:color w:val="000000" w:themeColor="text1"/>
          <w:sz w:val="28"/>
          <w:szCs w:val="28"/>
          <w:lang w:val="vi-VN"/>
        </w:rPr>
      </w:pPr>
      <w:bookmarkStart w:id="9" w:name="_Hlk227249627"/>
      <w:r w:rsidRPr="006371A1">
        <w:rPr>
          <w:color w:val="000000" w:themeColor="text1"/>
          <w:sz w:val="28"/>
          <w:szCs w:val="28"/>
          <w:lang w:val="vi-VN"/>
        </w:rPr>
        <w:t>11</w:t>
      </w:r>
      <w:r w:rsidRPr="006371A1">
        <w:rPr>
          <w:color w:val="000000" w:themeColor="text1"/>
          <w:sz w:val="28"/>
          <w:szCs w:val="28"/>
        </w:rPr>
        <w:t xml:space="preserve">. </w:t>
      </w:r>
      <w:bookmarkStart w:id="10" w:name="_Hlk227142706"/>
      <w:r w:rsidR="00BA518F" w:rsidRPr="006371A1">
        <w:rPr>
          <w:color w:val="000000" w:themeColor="text1"/>
          <w:sz w:val="28"/>
          <w:szCs w:val="28"/>
          <w:lang w:val="en-US"/>
        </w:rPr>
        <w:t xml:space="preserve">Trong trường hợp </w:t>
      </w:r>
      <w:r w:rsidR="00BA518F" w:rsidRPr="006371A1">
        <w:rPr>
          <w:color w:val="000000" w:themeColor="text1"/>
          <w:sz w:val="28"/>
          <w:szCs w:val="28"/>
        </w:rPr>
        <w:t xml:space="preserve">tăng tham số trước thời hạn </w:t>
      </w:r>
      <w:r w:rsidR="00BA518F" w:rsidRPr="006371A1">
        <w:rPr>
          <w:color w:val="000000" w:themeColor="text1"/>
          <w:sz w:val="28"/>
          <w:szCs w:val="28"/>
          <w:lang w:val="en-US"/>
        </w:rPr>
        <w:t xml:space="preserve">điều phối </w:t>
      </w:r>
      <w:r w:rsidR="00BA518F" w:rsidRPr="006371A1">
        <w:rPr>
          <w:color w:val="000000" w:themeColor="text1"/>
          <w:sz w:val="28"/>
          <w:szCs w:val="28"/>
        </w:rPr>
        <w:t xml:space="preserve">chuỗi slot </w:t>
      </w:r>
      <w:r w:rsidR="00BA518F" w:rsidRPr="006371A1">
        <w:rPr>
          <w:color w:val="000000" w:themeColor="text1"/>
          <w:sz w:val="28"/>
          <w:szCs w:val="28"/>
          <w:lang w:val="vi-VN"/>
        </w:rPr>
        <w:t xml:space="preserve">lần </w:t>
      </w:r>
      <w:r w:rsidR="00BA518F" w:rsidRPr="006371A1">
        <w:rPr>
          <w:color w:val="000000" w:themeColor="text1"/>
          <w:sz w:val="28"/>
          <w:szCs w:val="28"/>
        </w:rPr>
        <w:t xml:space="preserve">đầu theo lịch điều phối slot của IATA, Cục Hàng không Việt Nam điều phối theo quy trình điều phối chuỗi slot </w:t>
      </w:r>
      <w:r w:rsidR="00BA518F" w:rsidRPr="006371A1">
        <w:rPr>
          <w:color w:val="000000" w:themeColor="text1"/>
          <w:sz w:val="28"/>
          <w:szCs w:val="28"/>
          <w:lang w:val="vi-VN"/>
        </w:rPr>
        <w:t xml:space="preserve">lần </w:t>
      </w:r>
      <w:r w:rsidR="00BA518F" w:rsidRPr="006371A1">
        <w:rPr>
          <w:color w:val="000000" w:themeColor="text1"/>
          <w:sz w:val="28"/>
          <w:szCs w:val="28"/>
        </w:rPr>
        <w:t>đầu quy định tại khoản 4 Điều này</w:t>
      </w:r>
      <w:r w:rsidR="00BA518F" w:rsidRPr="006371A1">
        <w:rPr>
          <w:color w:val="000000" w:themeColor="text1"/>
          <w:sz w:val="28"/>
          <w:szCs w:val="28"/>
          <w:lang w:val="vi-VN"/>
        </w:rPr>
        <w:t>.</w:t>
      </w:r>
    </w:p>
    <w:p w14:paraId="7DDEA5CB" w14:textId="77777777" w:rsidR="00BA518F" w:rsidRPr="006371A1" w:rsidRDefault="00FA182C" w:rsidP="006371A1">
      <w:pPr>
        <w:spacing w:before="120" w:after="120"/>
        <w:ind w:firstLine="851"/>
        <w:jc w:val="both"/>
        <w:rPr>
          <w:color w:val="000000" w:themeColor="text1"/>
          <w:sz w:val="28"/>
          <w:szCs w:val="28"/>
          <w:lang w:val="vi-VN"/>
        </w:rPr>
      </w:pPr>
      <w:r w:rsidRPr="006371A1">
        <w:rPr>
          <w:color w:val="000000" w:themeColor="text1"/>
          <w:sz w:val="28"/>
          <w:szCs w:val="28"/>
          <w:lang w:val="vi-VN"/>
        </w:rPr>
        <w:t xml:space="preserve">12. </w:t>
      </w:r>
      <w:r w:rsidR="00BA518F" w:rsidRPr="006371A1">
        <w:rPr>
          <w:color w:val="000000" w:themeColor="text1"/>
          <w:sz w:val="28"/>
          <w:szCs w:val="28"/>
          <w:lang w:val="en-US"/>
        </w:rPr>
        <w:t>Trong trường hợp</w:t>
      </w:r>
      <w:r w:rsidR="00BA518F" w:rsidRPr="006371A1">
        <w:rPr>
          <w:color w:val="000000" w:themeColor="text1"/>
          <w:sz w:val="28"/>
          <w:szCs w:val="28"/>
        </w:rPr>
        <w:t xml:space="preserve"> tăng tham số điều phối sau thời hạn </w:t>
      </w:r>
      <w:r w:rsidR="00BA518F" w:rsidRPr="006371A1">
        <w:rPr>
          <w:color w:val="000000" w:themeColor="text1"/>
          <w:sz w:val="28"/>
          <w:szCs w:val="28"/>
          <w:lang w:val="vi-VN"/>
        </w:rPr>
        <w:t xml:space="preserve">điều phối </w:t>
      </w:r>
      <w:r w:rsidR="00BA518F" w:rsidRPr="006371A1">
        <w:rPr>
          <w:color w:val="000000" w:themeColor="text1"/>
          <w:sz w:val="28"/>
          <w:szCs w:val="28"/>
        </w:rPr>
        <w:t xml:space="preserve">chuỗi slot </w:t>
      </w:r>
      <w:r w:rsidR="00BA518F" w:rsidRPr="006371A1">
        <w:rPr>
          <w:color w:val="000000" w:themeColor="text1"/>
          <w:sz w:val="28"/>
          <w:szCs w:val="28"/>
          <w:lang w:val="vi-VN"/>
        </w:rPr>
        <w:t xml:space="preserve">lần </w:t>
      </w:r>
      <w:r w:rsidR="00BA518F" w:rsidRPr="006371A1">
        <w:rPr>
          <w:color w:val="000000" w:themeColor="text1"/>
          <w:sz w:val="28"/>
          <w:szCs w:val="28"/>
        </w:rPr>
        <w:t>đầu theo lịch điều phối slot của IATA, Cục Hàng không Việt Nam điều phối</w:t>
      </w:r>
      <w:r w:rsidR="00BA518F" w:rsidRPr="006371A1">
        <w:rPr>
          <w:color w:val="000000" w:themeColor="text1"/>
          <w:sz w:val="28"/>
          <w:szCs w:val="28"/>
          <w:lang w:val="vi-VN"/>
        </w:rPr>
        <w:t xml:space="preserve"> </w:t>
      </w:r>
      <w:r w:rsidR="00BA518F" w:rsidRPr="006371A1">
        <w:rPr>
          <w:color w:val="000000" w:themeColor="text1"/>
          <w:sz w:val="28"/>
          <w:szCs w:val="28"/>
        </w:rPr>
        <w:t>như sau:</w:t>
      </w:r>
    </w:p>
    <w:p w14:paraId="2359667B" w14:textId="618B60C5" w:rsidR="00FA182C" w:rsidRPr="006371A1" w:rsidRDefault="00FA182C" w:rsidP="006371A1">
      <w:pPr>
        <w:spacing w:before="120" w:after="120"/>
        <w:ind w:firstLine="851"/>
        <w:jc w:val="both"/>
        <w:rPr>
          <w:color w:val="000000" w:themeColor="text1"/>
          <w:sz w:val="28"/>
          <w:szCs w:val="28"/>
        </w:rPr>
      </w:pPr>
      <w:r w:rsidRPr="006371A1">
        <w:rPr>
          <w:color w:val="000000" w:themeColor="text1"/>
          <w:sz w:val="28"/>
          <w:szCs w:val="28"/>
        </w:rPr>
        <w:t>a) Các slot được tăng thêm sẽ được tạo thành quỹ;</w:t>
      </w:r>
    </w:p>
    <w:p w14:paraId="0865C22D" w14:textId="77777777" w:rsidR="00BA518F" w:rsidRPr="006371A1" w:rsidRDefault="00FA182C" w:rsidP="006371A1">
      <w:pPr>
        <w:spacing w:before="120" w:after="120"/>
        <w:ind w:firstLine="851"/>
        <w:jc w:val="both"/>
        <w:rPr>
          <w:color w:val="000000" w:themeColor="text1"/>
          <w:sz w:val="28"/>
          <w:szCs w:val="28"/>
        </w:rPr>
      </w:pPr>
      <w:r w:rsidRPr="006371A1">
        <w:rPr>
          <w:color w:val="000000" w:themeColor="text1"/>
          <w:sz w:val="28"/>
          <w:szCs w:val="28"/>
        </w:rPr>
        <w:t xml:space="preserve">b) </w:t>
      </w:r>
      <w:r w:rsidR="00BA518F" w:rsidRPr="006371A1">
        <w:rPr>
          <w:color w:val="000000" w:themeColor="text1"/>
          <w:sz w:val="28"/>
          <w:szCs w:val="28"/>
        </w:rPr>
        <w:t xml:space="preserve">50% số lượng slot quy định tại điểm a khoản này được điều phối trên cơ sở tỷ trọng slot </w:t>
      </w:r>
      <w:r w:rsidR="00BA518F" w:rsidRPr="006371A1">
        <w:rPr>
          <w:color w:val="000000" w:themeColor="text1"/>
          <w:sz w:val="28"/>
          <w:szCs w:val="28"/>
          <w:lang w:val="en-US"/>
        </w:rPr>
        <w:t xml:space="preserve"> thực tế sử dụng</w:t>
      </w:r>
      <w:r w:rsidR="00BA518F" w:rsidRPr="006371A1">
        <w:rPr>
          <w:color w:val="000000" w:themeColor="text1"/>
          <w:sz w:val="28"/>
          <w:szCs w:val="28"/>
        </w:rPr>
        <w:t xml:space="preserve"> của các hãng hàng không</w:t>
      </w:r>
      <w:r w:rsidR="00BA518F" w:rsidRPr="006371A1">
        <w:rPr>
          <w:color w:val="000000" w:themeColor="text1"/>
          <w:sz w:val="28"/>
          <w:szCs w:val="28"/>
          <w:lang w:val="en-US"/>
        </w:rPr>
        <w:t xml:space="preserve"> theo kết quả giám sát tháng gần nhất được công bố</w:t>
      </w:r>
      <w:r w:rsidR="00BA518F" w:rsidRPr="006371A1">
        <w:rPr>
          <w:color w:val="000000" w:themeColor="text1"/>
          <w:sz w:val="28"/>
          <w:szCs w:val="28"/>
        </w:rPr>
        <w:t xml:space="preserve"> và không áp dụng quy định nêu tại khoản 15 Điều này;</w:t>
      </w:r>
    </w:p>
    <w:p w14:paraId="756B0753" w14:textId="77777777" w:rsidR="00FA182C" w:rsidRPr="006371A1" w:rsidRDefault="00FA182C" w:rsidP="006371A1">
      <w:pPr>
        <w:spacing w:before="120" w:after="120"/>
        <w:ind w:firstLine="851"/>
        <w:jc w:val="both"/>
        <w:rPr>
          <w:color w:val="000000" w:themeColor="text1"/>
          <w:sz w:val="28"/>
          <w:szCs w:val="28"/>
        </w:rPr>
      </w:pPr>
      <w:bookmarkStart w:id="11" w:name="_Hlk227143854"/>
      <w:bookmarkEnd w:id="10"/>
      <w:r w:rsidRPr="006371A1">
        <w:rPr>
          <w:color w:val="000000" w:themeColor="text1"/>
          <w:sz w:val="28"/>
          <w:szCs w:val="28"/>
        </w:rPr>
        <w:t xml:space="preserve">c) 50% số lượng slot nêu tại điểm a khoản này được điều phối lần lượt 1:1 và theo nguyên tắc hãng hàng không có tỷ lệ sử dụng đúng slot từ cao đến thấp của tháng gần nhất được công bố và áp dụng quy định nêu tại khoản 16 và 17 </w:t>
      </w:r>
      <w:r w:rsidRPr="006371A1">
        <w:rPr>
          <w:color w:val="000000" w:themeColor="text1"/>
          <w:sz w:val="28"/>
          <w:szCs w:val="28"/>
        </w:rPr>
        <w:lastRenderedPageBreak/>
        <w:t xml:space="preserve">Điều này. </w:t>
      </w:r>
    </w:p>
    <w:bookmarkEnd w:id="11"/>
    <w:p w14:paraId="2604E69A" w14:textId="77777777" w:rsidR="00FA182C" w:rsidRPr="006371A1" w:rsidRDefault="00FA182C" w:rsidP="006371A1">
      <w:pPr>
        <w:spacing w:before="120" w:after="120"/>
        <w:ind w:firstLine="851"/>
        <w:jc w:val="both"/>
        <w:rPr>
          <w:color w:val="000000" w:themeColor="text1"/>
          <w:sz w:val="28"/>
          <w:szCs w:val="28"/>
        </w:rPr>
      </w:pPr>
      <w:r w:rsidRPr="006371A1">
        <w:rPr>
          <w:color w:val="000000" w:themeColor="text1"/>
          <w:sz w:val="28"/>
          <w:szCs w:val="28"/>
        </w:rPr>
        <w:t>13. Điều phối slot do giảm tham số:</w:t>
      </w:r>
    </w:p>
    <w:p w14:paraId="250F67B5" w14:textId="77777777" w:rsidR="00FA182C" w:rsidRPr="006371A1" w:rsidRDefault="00FA182C" w:rsidP="006371A1">
      <w:pPr>
        <w:spacing w:before="120" w:after="120"/>
        <w:ind w:firstLine="851"/>
        <w:jc w:val="both"/>
        <w:rPr>
          <w:color w:val="000000" w:themeColor="text1"/>
          <w:sz w:val="28"/>
          <w:szCs w:val="28"/>
        </w:rPr>
      </w:pPr>
      <w:r w:rsidRPr="006371A1">
        <w:rPr>
          <w:color w:val="000000" w:themeColor="text1"/>
          <w:sz w:val="28"/>
          <w:szCs w:val="28"/>
        </w:rPr>
        <w:t>a) Trường hợp tham số điều phối giảm, Cục Hàng không Việt Nam điều chỉnh giảm tương ứng số slot đang sử dụng của các hãng hàng không theo tỷ trọng slot nắm giữ của hãng hàng không tại cảng hàng không đó theo từng khung giờ cụ thể của giai đoạn cần điều chỉnh và điều phối giảm lần lượt 1:1 theo thứ tự  hãng hàng không có tỷ lệ sử dụng đúng slot từ thấp đến cao.</w:t>
      </w:r>
    </w:p>
    <w:p w14:paraId="5B0A4259" w14:textId="77777777" w:rsidR="00FA182C" w:rsidRPr="006371A1" w:rsidRDefault="00FA182C" w:rsidP="006371A1">
      <w:pPr>
        <w:spacing w:before="120" w:after="120"/>
        <w:ind w:firstLine="851"/>
        <w:jc w:val="both"/>
        <w:rPr>
          <w:color w:val="000000" w:themeColor="text1"/>
          <w:sz w:val="28"/>
          <w:szCs w:val="28"/>
          <w:lang w:val="vi-VN"/>
        </w:rPr>
      </w:pPr>
      <w:r w:rsidRPr="006371A1">
        <w:rPr>
          <w:color w:val="000000" w:themeColor="text1"/>
          <w:sz w:val="28"/>
          <w:szCs w:val="28"/>
        </w:rPr>
        <w:t>b) Trong trường hợp tham số điều phối bị điều chỉnh giảm đã phục hồi nhỏ hơn hoặc bằng mức ban đầu, Cục Hàng không Việt Nam điều chỉnh tăng tương ứng số slot của các hãng hàng không theo tỷ trọng nắm giữ của hãng hàng không tại thời điểm trước khi thực hiện điều chỉnh giảm.</w:t>
      </w:r>
    </w:p>
    <w:bookmarkEnd w:id="9"/>
    <w:p w14:paraId="33A047FE"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val="vi-VN" w:eastAsia="ja-JP"/>
        </w:rPr>
      </w:pPr>
      <w:r w:rsidRPr="006371A1">
        <w:rPr>
          <w:bCs/>
          <w:color w:val="000000" w:themeColor="text1"/>
          <w:kern w:val="28"/>
          <w:sz w:val="28"/>
          <w:szCs w:val="28"/>
          <w:lang w:val="vi-VN" w:eastAsia="ja-JP"/>
        </w:rPr>
        <w:t>14. Hãng hàng không có trách nhiệm trả lại slot đã xác nhận nhưng không sử dụng bằng điện văn đến Cục Hàng không Việt Nam. Việc trả lại slot không sử dụng được thực hiện như sau:</w:t>
      </w:r>
    </w:p>
    <w:p w14:paraId="26F6B830"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val="vi-VN" w:eastAsia="ja-JP"/>
        </w:rPr>
      </w:pPr>
      <w:r w:rsidRPr="006371A1">
        <w:rPr>
          <w:bCs/>
          <w:color w:val="000000" w:themeColor="text1"/>
          <w:kern w:val="28"/>
          <w:sz w:val="28"/>
          <w:szCs w:val="28"/>
          <w:lang w:val="vi-VN" w:eastAsia="ja-JP"/>
        </w:rPr>
        <w:t xml:space="preserve">a) Hãng hàng không trả lại slot đến thời hạn trả chuỗi slot theo lịch điều phối slot của IATA thì thời gian tương ứng với số slot trả lại sẽ được trừ đi khi tính slot lịch sử. </w:t>
      </w:r>
    </w:p>
    <w:p w14:paraId="6204C5E7"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val="vi-VN" w:eastAsia="ja-JP"/>
        </w:rPr>
      </w:pPr>
      <w:r w:rsidRPr="006371A1">
        <w:rPr>
          <w:bCs/>
          <w:color w:val="000000" w:themeColor="text1"/>
          <w:kern w:val="28"/>
          <w:sz w:val="28"/>
          <w:szCs w:val="28"/>
          <w:lang w:val="vi-VN" w:eastAsia="ja-JP"/>
        </w:rPr>
        <w:t>b) Hãng hàng không trả slot đã được xác nhận tối thiểu trước 10 ngày so với ngày dự kiến khai thác thì slot được trả lại sẽ được trừ đi khi xác định tỷ lệ sử dụng slot trên slot xác nhận của tháng gần nhất để làm cơ sở xác nhận slot bổ sung.</w:t>
      </w:r>
    </w:p>
    <w:p w14:paraId="6C291F28" w14:textId="77777777" w:rsidR="00FA182C" w:rsidRPr="006371A1" w:rsidRDefault="00FA182C" w:rsidP="006371A1">
      <w:pPr>
        <w:widowControl/>
        <w:autoSpaceDE/>
        <w:autoSpaceDN/>
        <w:spacing w:before="120" w:after="120"/>
        <w:ind w:firstLine="851"/>
        <w:jc w:val="both"/>
        <w:rPr>
          <w:color w:val="000000" w:themeColor="text1"/>
          <w:kern w:val="28"/>
          <w:sz w:val="28"/>
          <w:szCs w:val="28"/>
          <w:lang w:val="vi-VN" w:eastAsia="ja-JP"/>
        </w:rPr>
      </w:pPr>
      <w:r w:rsidRPr="006371A1">
        <w:rPr>
          <w:bCs/>
          <w:color w:val="000000" w:themeColor="text1"/>
          <w:kern w:val="28"/>
          <w:sz w:val="28"/>
          <w:szCs w:val="28"/>
          <w:lang w:val="vi-VN" w:eastAsia="ja-JP"/>
        </w:rPr>
        <w:t xml:space="preserve">15. Cục Hàng không Việt Nam xem xét các đề xuất chuỗi slot mới </w:t>
      </w:r>
      <w:r w:rsidRPr="006371A1">
        <w:rPr>
          <w:color w:val="000000" w:themeColor="text1"/>
          <w:kern w:val="28"/>
          <w:sz w:val="28"/>
          <w:szCs w:val="28"/>
          <w:lang w:val="vi-VN" w:eastAsia="ja-JP"/>
        </w:rPr>
        <w:t>đầu mùa lịch bay của hãng hàng không đang khai thác có trên 6 slot lịch sử/ngày như sau:</w:t>
      </w:r>
    </w:p>
    <w:p w14:paraId="009D457C" w14:textId="77777777" w:rsidR="00FA182C" w:rsidRPr="006371A1" w:rsidRDefault="00FA182C" w:rsidP="006371A1">
      <w:pPr>
        <w:widowControl/>
        <w:autoSpaceDE/>
        <w:autoSpaceDN/>
        <w:spacing w:before="120" w:after="120"/>
        <w:ind w:firstLine="851"/>
        <w:jc w:val="both"/>
        <w:rPr>
          <w:color w:val="000000" w:themeColor="text1"/>
          <w:kern w:val="28"/>
          <w:sz w:val="28"/>
          <w:szCs w:val="28"/>
          <w:lang w:val="vi-VN" w:eastAsia="ja-JP"/>
        </w:rPr>
      </w:pPr>
      <w:r w:rsidRPr="006371A1">
        <w:rPr>
          <w:color w:val="000000" w:themeColor="text1"/>
          <w:kern w:val="28"/>
          <w:sz w:val="28"/>
          <w:szCs w:val="28"/>
          <w:lang w:val="vi-VN" w:eastAsia="ja-JP"/>
        </w:rPr>
        <w:t>a) Điều phối các đề</w:t>
      </w:r>
      <w:r w:rsidRPr="006371A1">
        <w:rPr>
          <w:bCs/>
          <w:color w:val="000000" w:themeColor="text1"/>
          <w:kern w:val="28"/>
          <w:sz w:val="28"/>
          <w:szCs w:val="28"/>
          <w:lang w:val="vi-VN" w:eastAsia="ja-JP"/>
        </w:rPr>
        <w:t xml:space="preserve"> xuất slot mới của các</w:t>
      </w:r>
      <w:r w:rsidRPr="006371A1">
        <w:rPr>
          <w:color w:val="000000" w:themeColor="text1"/>
          <w:kern w:val="28"/>
          <w:sz w:val="28"/>
          <w:szCs w:val="28"/>
          <w:lang w:val="vi-VN" w:eastAsia="ja-JP"/>
        </w:rPr>
        <w:t xml:space="preserve"> hãng có tỷ lệ sử dụng slot đạt từ 80% so với tổng số slot xác nhận tại cảng hàng không đó tính đến </w:t>
      </w:r>
      <w:r w:rsidRPr="006371A1">
        <w:rPr>
          <w:bCs/>
          <w:color w:val="000000" w:themeColor="text1"/>
          <w:kern w:val="28"/>
          <w:sz w:val="28"/>
          <w:szCs w:val="28"/>
          <w:lang w:val="vi-VN" w:eastAsia="ja-JP"/>
        </w:rPr>
        <w:t>thời hạn phân bổ chuỗi slot đầu mùa lịch bay</w:t>
      </w:r>
      <w:r w:rsidRPr="006371A1">
        <w:rPr>
          <w:color w:val="000000" w:themeColor="text1"/>
          <w:kern w:val="28"/>
          <w:sz w:val="28"/>
          <w:szCs w:val="28"/>
          <w:lang w:val="vi-VN" w:eastAsia="ja-JP"/>
        </w:rPr>
        <w:t xml:space="preserve"> (SAL) của mùa tương ứng liền kề trước đó.</w:t>
      </w:r>
    </w:p>
    <w:p w14:paraId="2C7F5494" w14:textId="77777777" w:rsidR="00FA182C" w:rsidRPr="006371A1" w:rsidRDefault="00FA182C" w:rsidP="006371A1">
      <w:pPr>
        <w:widowControl/>
        <w:autoSpaceDE/>
        <w:autoSpaceDN/>
        <w:spacing w:before="120" w:after="120"/>
        <w:ind w:firstLine="851"/>
        <w:jc w:val="both"/>
        <w:rPr>
          <w:color w:val="000000" w:themeColor="text1"/>
          <w:kern w:val="28"/>
          <w:sz w:val="28"/>
          <w:szCs w:val="28"/>
          <w:lang w:val="vi-VN" w:eastAsia="ja-JP"/>
        </w:rPr>
      </w:pPr>
      <w:r w:rsidRPr="006371A1">
        <w:rPr>
          <w:color w:val="000000" w:themeColor="text1"/>
          <w:kern w:val="28"/>
          <w:sz w:val="28"/>
          <w:szCs w:val="28"/>
          <w:lang w:val="vi-VN" w:eastAsia="ja-JP"/>
        </w:rPr>
        <w:t xml:space="preserve">b) Đánh giá sự phù hợp, tính khả thi và quyết định về việc điều phối </w:t>
      </w:r>
      <w:r w:rsidRPr="006371A1">
        <w:rPr>
          <w:bCs/>
          <w:color w:val="000000" w:themeColor="text1"/>
          <w:kern w:val="28"/>
          <w:sz w:val="28"/>
          <w:szCs w:val="28"/>
          <w:lang w:val="vi-VN" w:eastAsia="ja-JP"/>
        </w:rPr>
        <w:t>các đề nghị chuỗi slot mới của các</w:t>
      </w:r>
      <w:r w:rsidRPr="006371A1">
        <w:rPr>
          <w:color w:val="000000" w:themeColor="text1"/>
          <w:kern w:val="28"/>
          <w:sz w:val="28"/>
          <w:szCs w:val="28"/>
          <w:lang w:val="vi-VN" w:eastAsia="ja-JP"/>
        </w:rPr>
        <w:t xml:space="preserve"> hãng có tỷ lệ sử dụng slot dưới 80% so với số slot được xác nhận và đề nghị (code K và O) tại </w:t>
      </w:r>
      <w:r w:rsidRPr="006371A1">
        <w:rPr>
          <w:bCs/>
          <w:color w:val="000000" w:themeColor="text1"/>
          <w:kern w:val="28"/>
          <w:sz w:val="28"/>
          <w:szCs w:val="28"/>
          <w:lang w:val="vi-VN" w:eastAsia="ja-JP"/>
        </w:rPr>
        <w:t xml:space="preserve">thời điểm 7 ngày sau thời hạn điều phối chuỗi slot lần đầu </w:t>
      </w:r>
      <w:r w:rsidRPr="006371A1">
        <w:rPr>
          <w:color w:val="000000" w:themeColor="text1"/>
          <w:kern w:val="28"/>
          <w:sz w:val="28"/>
          <w:szCs w:val="28"/>
          <w:lang w:val="vi-VN" w:eastAsia="ja-JP"/>
        </w:rPr>
        <w:t>(SAL) của mùa tương ứng liền kề trước đó (đối với lịch bay mùa Hè tính đến ngày 20/8, toàn bộ mùa đối với lịch bay mùa Đông).</w:t>
      </w:r>
    </w:p>
    <w:p w14:paraId="2BDC83E4"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val="vi-VN" w:eastAsia="ja-JP"/>
        </w:rPr>
      </w:pPr>
      <w:r w:rsidRPr="006371A1">
        <w:rPr>
          <w:color w:val="000000" w:themeColor="text1"/>
          <w:kern w:val="28"/>
          <w:sz w:val="28"/>
          <w:szCs w:val="28"/>
          <w:lang w:val="vi-VN" w:eastAsia="ja-JP"/>
        </w:rPr>
        <w:t xml:space="preserve">c) Hãng hàng không có trách nhiệm báo cáo Cục Hàng không Việt Nam để giải trình sự phù hợp và tính khả thi đối với nhu cầu </w:t>
      </w:r>
      <w:r w:rsidRPr="006371A1">
        <w:rPr>
          <w:bCs/>
          <w:color w:val="000000" w:themeColor="text1"/>
          <w:kern w:val="28"/>
          <w:sz w:val="28"/>
          <w:szCs w:val="28"/>
          <w:lang w:val="vi-VN" w:eastAsia="ja-JP"/>
        </w:rPr>
        <w:t>chuỗi slot mới</w:t>
      </w:r>
      <w:r w:rsidRPr="006371A1">
        <w:rPr>
          <w:color w:val="000000" w:themeColor="text1"/>
          <w:kern w:val="28"/>
          <w:sz w:val="28"/>
          <w:szCs w:val="28"/>
          <w:lang w:val="vi-VN" w:eastAsia="ja-JP"/>
        </w:rPr>
        <w:t xml:space="preserve"> đầu mùa lịch bay quy định tại điểm b khoản này. </w:t>
      </w:r>
    </w:p>
    <w:p w14:paraId="45BC83CD"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val="vi-VN" w:eastAsia="ja-JP"/>
        </w:rPr>
      </w:pPr>
      <w:r w:rsidRPr="006371A1">
        <w:rPr>
          <w:bCs/>
          <w:color w:val="000000" w:themeColor="text1"/>
          <w:kern w:val="28"/>
          <w:sz w:val="28"/>
          <w:szCs w:val="28"/>
          <w:lang w:val="vi-VN" w:eastAsia="ja-JP"/>
        </w:rPr>
        <w:t>16. Cục HKVN thực hiện điều phối slot bổ sung theo các điều kiện sau:</w:t>
      </w:r>
    </w:p>
    <w:p w14:paraId="6C1939FB" w14:textId="320920C0" w:rsidR="00FA182C" w:rsidRPr="006371A1" w:rsidRDefault="00FA182C" w:rsidP="006371A1">
      <w:pPr>
        <w:widowControl/>
        <w:autoSpaceDE/>
        <w:autoSpaceDN/>
        <w:spacing w:before="120" w:after="120"/>
        <w:ind w:firstLine="851"/>
        <w:jc w:val="both"/>
        <w:rPr>
          <w:color w:val="000000" w:themeColor="text1"/>
          <w:kern w:val="28"/>
          <w:sz w:val="28"/>
          <w:szCs w:val="28"/>
          <w:lang w:val="vi-VN" w:eastAsia="ja-JP"/>
        </w:rPr>
      </w:pPr>
      <w:r w:rsidRPr="006371A1">
        <w:rPr>
          <w:color w:val="000000" w:themeColor="text1"/>
          <w:kern w:val="28"/>
          <w:sz w:val="28"/>
          <w:szCs w:val="28"/>
          <w:lang w:val="vi-VN" w:eastAsia="ja-JP"/>
        </w:rPr>
        <w:t>a) Hãng hàng không có tỷ lệ sử dụng slot đạt từ 85% trở lên và tỷ lệ sử dụng đúng slot đạt từ 75% trở lên của tháng gần nhất được công bố;</w:t>
      </w:r>
    </w:p>
    <w:p w14:paraId="1ED246ED" w14:textId="77777777" w:rsidR="00FA182C" w:rsidRPr="006371A1" w:rsidRDefault="00FA182C" w:rsidP="006371A1">
      <w:pPr>
        <w:widowControl/>
        <w:autoSpaceDE/>
        <w:autoSpaceDN/>
        <w:spacing w:before="120" w:after="120"/>
        <w:ind w:firstLine="851"/>
        <w:jc w:val="both"/>
        <w:rPr>
          <w:color w:val="000000" w:themeColor="text1"/>
          <w:kern w:val="28"/>
          <w:sz w:val="28"/>
          <w:szCs w:val="28"/>
          <w:lang w:val="vi-VN" w:eastAsia="ja-JP"/>
        </w:rPr>
      </w:pPr>
      <w:r w:rsidRPr="006371A1">
        <w:rPr>
          <w:color w:val="000000" w:themeColor="text1"/>
          <w:kern w:val="28"/>
          <w:sz w:val="28"/>
          <w:szCs w:val="28"/>
          <w:lang w:val="vi-VN" w:eastAsia="ja-JP"/>
        </w:rPr>
        <w:lastRenderedPageBreak/>
        <w:t>b) Tỷ lệ slot tại lịch khai thác hàng ngày của hãng hàng không trùng với slot đã được Cục Hàng không Việt Nam xác nhận của tháng gần nhất trong mùa lịch bay đó được công bố đạt từ 80% trở lên;</w:t>
      </w:r>
    </w:p>
    <w:p w14:paraId="03F7A594"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val="vi-VN" w:eastAsia="ja-JP"/>
        </w:rPr>
      </w:pPr>
      <w:r w:rsidRPr="006371A1">
        <w:rPr>
          <w:bCs/>
          <w:color w:val="000000" w:themeColor="text1"/>
          <w:kern w:val="28"/>
          <w:sz w:val="28"/>
          <w:szCs w:val="28"/>
          <w:lang w:val="vi-VN" w:eastAsia="ja-JP"/>
        </w:rPr>
        <w:t>17. Không áp dụng quy định tại điểm a, điểm b khoản 16 Điều này trong các trường hợp sau:</w:t>
      </w:r>
    </w:p>
    <w:p w14:paraId="4E97CA13"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val="vi-VN" w:eastAsia="ja-JP"/>
        </w:rPr>
      </w:pPr>
      <w:r w:rsidRPr="006371A1">
        <w:rPr>
          <w:bCs/>
          <w:color w:val="000000" w:themeColor="text1"/>
          <w:kern w:val="28"/>
          <w:sz w:val="28"/>
          <w:szCs w:val="28"/>
          <w:lang w:val="vi-VN" w:eastAsia="ja-JP"/>
        </w:rPr>
        <w:t>a. Hãng hàng không có slot lịch sử trung bình từ 6 slot trong một ngày trở xuống;</w:t>
      </w:r>
    </w:p>
    <w:p w14:paraId="3030144B"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val="vi-VN" w:eastAsia="ja-JP"/>
        </w:rPr>
      </w:pPr>
      <w:r w:rsidRPr="006371A1">
        <w:rPr>
          <w:bCs/>
          <w:color w:val="000000" w:themeColor="text1"/>
          <w:kern w:val="28"/>
          <w:sz w:val="28"/>
          <w:szCs w:val="28"/>
          <w:lang w:val="vi-VN" w:eastAsia="ja-JP"/>
        </w:rPr>
        <w:t>b. Trong các trường hợp như thiên tai, dịch bệnh, xung đột vũ trang, chiến tranh hoặc các trường hợp bất khả kháng khác.</w:t>
      </w:r>
    </w:p>
    <w:p w14:paraId="3F874F79" w14:textId="77777777" w:rsidR="00FA182C" w:rsidRPr="006371A1" w:rsidRDefault="00FA182C" w:rsidP="006371A1">
      <w:pPr>
        <w:widowControl/>
        <w:autoSpaceDE/>
        <w:autoSpaceDN/>
        <w:spacing w:before="120" w:after="120"/>
        <w:ind w:firstLine="851"/>
        <w:jc w:val="both"/>
        <w:rPr>
          <w:color w:val="000000" w:themeColor="text1"/>
          <w:kern w:val="28"/>
          <w:sz w:val="28"/>
          <w:szCs w:val="28"/>
          <w:lang w:val="vi-VN" w:eastAsia="ja-JP"/>
        </w:rPr>
      </w:pPr>
      <w:r w:rsidRPr="006371A1">
        <w:rPr>
          <w:color w:val="000000" w:themeColor="text1"/>
          <w:kern w:val="28"/>
          <w:sz w:val="28"/>
          <w:szCs w:val="28"/>
          <w:lang w:val="vi-VN" w:eastAsia="ja-JP"/>
        </w:rPr>
        <w:t>c) Trong các dịp cao điểm quy định tại điểm a, c, d khoản 5 Điều 18.</w:t>
      </w:r>
    </w:p>
    <w:p w14:paraId="4500A0B6" w14:textId="77777777" w:rsidR="00FA182C" w:rsidRPr="006371A1" w:rsidRDefault="00FA182C" w:rsidP="006371A1">
      <w:pPr>
        <w:widowControl/>
        <w:autoSpaceDE/>
        <w:autoSpaceDN/>
        <w:spacing w:before="120" w:after="120"/>
        <w:ind w:firstLine="851"/>
        <w:jc w:val="both"/>
        <w:rPr>
          <w:color w:val="000000" w:themeColor="text1"/>
          <w:kern w:val="28"/>
          <w:sz w:val="28"/>
          <w:szCs w:val="28"/>
          <w:lang w:val="vi-VN" w:eastAsia="ja-JP"/>
        </w:rPr>
      </w:pPr>
      <w:r w:rsidRPr="006371A1">
        <w:rPr>
          <w:color w:val="000000" w:themeColor="text1"/>
          <w:kern w:val="28"/>
          <w:sz w:val="28"/>
          <w:szCs w:val="28"/>
          <w:lang w:val="vi-VN" w:eastAsia="ja-JP"/>
        </w:rPr>
        <w:t>d) Theo yêu cầu của cơ quan nhà nước có thẩm quyền như Chính phủ, Bộ xây dựng, Cục Hàng không Việt Nam nhằm mục đích đáp ứng nhu cầu đi lại của người dân.</w:t>
      </w:r>
    </w:p>
    <w:bookmarkEnd w:id="8"/>
    <w:p w14:paraId="44223218" w14:textId="77777777" w:rsidR="00FA182C" w:rsidRPr="006371A1" w:rsidRDefault="00FA182C" w:rsidP="006371A1">
      <w:pPr>
        <w:pStyle w:val="Heading2"/>
        <w:numPr>
          <w:ilvl w:val="0"/>
          <w:numId w:val="6"/>
        </w:numPr>
        <w:spacing w:before="120" w:after="120"/>
        <w:ind w:left="0" w:firstLine="851"/>
        <w:rPr>
          <w:color w:val="000000" w:themeColor="text1"/>
        </w:rPr>
      </w:pPr>
      <w:r w:rsidRPr="006371A1">
        <w:rPr>
          <w:color w:val="000000" w:themeColor="text1"/>
        </w:rPr>
        <w:t>Điều phối slot đối với cảng hàng không cấp độ 2</w:t>
      </w:r>
    </w:p>
    <w:p w14:paraId="6EE8A399"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1. Cục Hàng không Việt Nam thông báo slot lịch sử tới hãng hàng không theo thời hạn thông báo slot lịch sử tại lịch điều phối slot của IATA.</w:t>
      </w:r>
    </w:p>
    <w:p w14:paraId="6DD91F76"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2. Hãng hàng không phản hồi đối với thông báo slot lịch sử theo lịch điều phối slot của IATA. Trường hợp không nhận được phản hồi của hãng hàng không sau thời hạn này thì được coi là hãng hàng không đồng ý với thông báo slot lịch sử.</w:t>
      </w:r>
    </w:p>
    <w:p w14:paraId="3D98EDE0"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3. Hãng hàng không gửi điện văn đề xuất chuỗi slot lần đầu đến địa chỉ thư điện tử được công bố trên Trang thông tin điện tử của Cục Hàng không Việt Nam theo lịch điều phối slot của IATA.</w:t>
      </w:r>
    </w:p>
    <w:p w14:paraId="2EEA7588"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 xml:space="preserve">4. Cục Hàng không Việt Nam điều phối chuỗi slot đầu mùa lịch bay theo thời hạn tại lịch điều phối slot của IATA và theo tiêu chí ưu tiên quy định tại Điều 20 của Thông tư này. </w:t>
      </w:r>
    </w:p>
    <w:p w14:paraId="73AB9CFF"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5. Trường hợp hãng hàng không gửi đề xuất chuỗi slot sau thời hạn gửi đề xuất lần đầu, Cục Hàng không Việt Nam điều phối theo các nguyên tắc sau:</w:t>
      </w:r>
    </w:p>
    <w:p w14:paraId="19B2E47D"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a) Chỉ được xem xét sau thời hạn điều phối lần đầu (SAL);</w:t>
      </w:r>
    </w:p>
    <w:p w14:paraId="7EF46101"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b) Hãng hàng không gửi điện văn đề xuất slot trước tối thiểu 3 ngày so với thời gian dự kiến thực hiện chuyến bay và điện văn gửi trước sẽ được xem xét trước;</w:t>
      </w:r>
    </w:p>
    <w:p w14:paraId="003A5C27"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c) Các chuỗi slot đề xuất sau ngày cơ sở tính slot lịch sử (HBD) sẽ được điều phối cùng với các slot không phải là chuỗi theo nguyên tắc điện văn gửi trước được xem xét trước.</w:t>
      </w:r>
    </w:p>
    <w:p w14:paraId="59EDF026"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6. Đối với các đề xuất slot không phải chuỗi, Cục Hàng không Việt Nam điều phối theo các nguyên tắc sau:</w:t>
      </w:r>
    </w:p>
    <w:p w14:paraId="1822D38D"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t>a) Chỉ điều phối sau ngày cơ sở tính slot lịch sử (HBD);</w:t>
      </w:r>
    </w:p>
    <w:p w14:paraId="0B1A7FC0" w14:textId="77777777" w:rsidR="00FA182C" w:rsidRPr="006371A1" w:rsidRDefault="00FA182C" w:rsidP="006371A1">
      <w:pPr>
        <w:widowControl/>
        <w:autoSpaceDE/>
        <w:autoSpaceDN/>
        <w:spacing w:before="120" w:after="120"/>
        <w:ind w:firstLine="851"/>
        <w:jc w:val="both"/>
        <w:rPr>
          <w:bCs/>
          <w:color w:val="000000" w:themeColor="text1"/>
          <w:kern w:val="28"/>
          <w:sz w:val="28"/>
          <w:szCs w:val="28"/>
          <w:lang w:eastAsia="ja-JP"/>
        </w:rPr>
      </w:pPr>
      <w:r w:rsidRPr="006371A1">
        <w:rPr>
          <w:bCs/>
          <w:color w:val="000000" w:themeColor="text1"/>
          <w:kern w:val="28"/>
          <w:sz w:val="28"/>
          <w:szCs w:val="28"/>
          <w:lang w:eastAsia="ja-JP"/>
        </w:rPr>
        <w:lastRenderedPageBreak/>
        <w:t>b) Hãng hàng không gửi điện văn đề nghị slot trước tối thiểu 3 ngày so với thời gian dự kiến thực hiện chuyến bay và điện văn gửi trước sẽ được xem xét trước.</w:t>
      </w:r>
    </w:p>
    <w:p w14:paraId="12A38CB8" w14:textId="77777777" w:rsidR="00FA182C" w:rsidRPr="006371A1" w:rsidRDefault="00FA182C" w:rsidP="006371A1">
      <w:pPr>
        <w:spacing w:before="120" w:after="120"/>
        <w:ind w:firstLine="851"/>
        <w:jc w:val="both"/>
        <w:rPr>
          <w:color w:val="000000" w:themeColor="text1"/>
          <w:sz w:val="28"/>
          <w:szCs w:val="28"/>
          <w:lang w:val="vi-VN"/>
        </w:rPr>
      </w:pPr>
      <w:r w:rsidRPr="006371A1">
        <w:rPr>
          <w:color w:val="000000" w:themeColor="text1"/>
          <w:sz w:val="28"/>
          <w:szCs w:val="28"/>
        </w:rPr>
        <w:t>7. Điều phối slot do tăng tham số trước thời hạn điều phối chuỗi slot lần đầu theo lịch điều phối slot của IATA, Cục Hàng không Việt Nam điều phối theo quy trình điều phối chuỗi slot lần đầu quy định tại khoản 4 Điều này</w:t>
      </w:r>
      <w:r w:rsidRPr="006371A1">
        <w:rPr>
          <w:color w:val="000000" w:themeColor="text1"/>
          <w:sz w:val="28"/>
          <w:szCs w:val="28"/>
          <w:lang w:val="vi-VN"/>
        </w:rPr>
        <w:t>.</w:t>
      </w:r>
    </w:p>
    <w:p w14:paraId="275A2984" w14:textId="77777777" w:rsidR="00FA182C" w:rsidRPr="006371A1" w:rsidRDefault="00FA182C" w:rsidP="006371A1">
      <w:pPr>
        <w:spacing w:before="120" w:after="120"/>
        <w:ind w:firstLine="851"/>
        <w:jc w:val="both"/>
        <w:rPr>
          <w:color w:val="000000" w:themeColor="text1"/>
          <w:sz w:val="28"/>
          <w:szCs w:val="28"/>
          <w:lang w:val="vi-VN"/>
        </w:rPr>
      </w:pPr>
      <w:r w:rsidRPr="006371A1">
        <w:rPr>
          <w:color w:val="000000" w:themeColor="text1"/>
          <w:sz w:val="28"/>
          <w:szCs w:val="28"/>
          <w:lang w:val="vi-VN"/>
        </w:rPr>
        <w:t xml:space="preserve">8. </w:t>
      </w:r>
      <w:r w:rsidRPr="006371A1">
        <w:rPr>
          <w:color w:val="000000" w:themeColor="text1"/>
          <w:sz w:val="28"/>
          <w:szCs w:val="28"/>
        </w:rPr>
        <w:t xml:space="preserve">Điều phối slot do tăng tham số điều phối sau thời hạn </w:t>
      </w:r>
      <w:r w:rsidRPr="006371A1">
        <w:rPr>
          <w:color w:val="000000" w:themeColor="text1"/>
          <w:sz w:val="28"/>
          <w:szCs w:val="28"/>
          <w:lang w:val="vi-VN"/>
        </w:rPr>
        <w:t>điều phối</w:t>
      </w:r>
      <w:r w:rsidRPr="006371A1">
        <w:rPr>
          <w:color w:val="000000" w:themeColor="text1"/>
          <w:sz w:val="28"/>
          <w:szCs w:val="28"/>
        </w:rPr>
        <w:t xml:space="preserve"> chuỗi slot đầu mùa lịch bay theo lịch điều phối slot của IATA, Cục Hàng không Việt Nam điều phối</w:t>
      </w:r>
      <w:r w:rsidRPr="006371A1">
        <w:rPr>
          <w:color w:val="000000" w:themeColor="text1"/>
          <w:sz w:val="28"/>
          <w:szCs w:val="28"/>
          <w:lang w:val="vi-VN"/>
        </w:rPr>
        <w:t xml:space="preserve"> </w:t>
      </w:r>
      <w:r w:rsidRPr="006371A1">
        <w:rPr>
          <w:color w:val="000000" w:themeColor="text1"/>
          <w:sz w:val="28"/>
          <w:szCs w:val="28"/>
        </w:rPr>
        <w:t>như sau:</w:t>
      </w:r>
    </w:p>
    <w:p w14:paraId="48F7690C" w14:textId="77777777" w:rsidR="00FA182C" w:rsidRPr="006371A1" w:rsidRDefault="00FA182C" w:rsidP="006371A1">
      <w:pPr>
        <w:spacing w:before="120" w:after="120"/>
        <w:ind w:firstLine="851"/>
        <w:jc w:val="both"/>
        <w:rPr>
          <w:color w:val="000000" w:themeColor="text1"/>
          <w:sz w:val="28"/>
          <w:szCs w:val="28"/>
        </w:rPr>
      </w:pPr>
      <w:r w:rsidRPr="006371A1">
        <w:rPr>
          <w:color w:val="000000" w:themeColor="text1"/>
          <w:sz w:val="28"/>
          <w:szCs w:val="28"/>
        </w:rPr>
        <w:t>a) Các slot được tăng thêm sẽ được tạo thành quỹ;</w:t>
      </w:r>
    </w:p>
    <w:p w14:paraId="5685BEC2" w14:textId="77777777" w:rsidR="00FA182C" w:rsidRPr="006371A1" w:rsidRDefault="00FA182C" w:rsidP="006371A1">
      <w:pPr>
        <w:spacing w:before="120" w:after="120"/>
        <w:ind w:firstLine="851"/>
        <w:jc w:val="both"/>
        <w:rPr>
          <w:color w:val="000000" w:themeColor="text1"/>
          <w:sz w:val="28"/>
          <w:szCs w:val="28"/>
        </w:rPr>
      </w:pPr>
      <w:r w:rsidRPr="006371A1">
        <w:rPr>
          <w:color w:val="000000" w:themeColor="text1"/>
          <w:sz w:val="28"/>
          <w:szCs w:val="28"/>
        </w:rPr>
        <w:t>b) 50% số lượng slot quy định tại điểm a khoản này được điều phối trên cơ sở tỷ trọng slot nắm giữ của các hãng hàng không tương ứng với giai đoạn tăng tham số tại thời điểm ngày cơ sở tính slot lịch sử;</w:t>
      </w:r>
    </w:p>
    <w:p w14:paraId="63F40AAA" w14:textId="77777777" w:rsidR="00FA182C" w:rsidRPr="006371A1" w:rsidRDefault="00FA182C" w:rsidP="006371A1">
      <w:pPr>
        <w:spacing w:before="120" w:after="120"/>
        <w:ind w:firstLine="851"/>
        <w:jc w:val="both"/>
        <w:rPr>
          <w:color w:val="000000" w:themeColor="text1"/>
          <w:sz w:val="28"/>
          <w:szCs w:val="28"/>
        </w:rPr>
      </w:pPr>
      <w:r w:rsidRPr="006371A1">
        <w:rPr>
          <w:color w:val="000000" w:themeColor="text1"/>
          <w:sz w:val="28"/>
          <w:szCs w:val="28"/>
        </w:rPr>
        <w:t>c) 50% số lượng slot nêu tại điểm a khoản này được điều phối lần lượt 1:1 và theo nguyên tắc hãng hàng không có tỷ lệ sử dụng đúng slot từ cao đến thấp của tháng gần nhất được công bố.</w:t>
      </w:r>
    </w:p>
    <w:p w14:paraId="244A1512" w14:textId="77777777" w:rsidR="00FA182C" w:rsidRPr="006371A1" w:rsidRDefault="00FA182C" w:rsidP="006371A1">
      <w:pPr>
        <w:spacing w:before="120" w:after="120"/>
        <w:ind w:firstLine="851"/>
        <w:jc w:val="both"/>
        <w:rPr>
          <w:color w:val="000000" w:themeColor="text1"/>
          <w:sz w:val="28"/>
          <w:szCs w:val="28"/>
        </w:rPr>
      </w:pPr>
      <w:r w:rsidRPr="006371A1">
        <w:rPr>
          <w:color w:val="000000" w:themeColor="text1"/>
          <w:sz w:val="28"/>
          <w:szCs w:val="28"/>
        </w:rPr>
        <w:t>9. Điều phối slot do giảm tham số:</w:t>
      </w:r>
    </w:p>
    <w:p w14:paraId="491709F0" w14:textId="77777777" w:rsidR="00FA182C" w:rsidRPr="006371A1" w:rsidRDefault="00FA182C" w:rsidP="006371A1">
      <w:pPr>
        <w:spacing w:before="120" w:after="120"/>
        <w:ind w:firstLine="851"/>
        <w:jc w:val="both"/>
        <w:rPr>
          <w:color w:val="000000" w:themeColor="text1"/>
          <w:sz w:val="28"/>
          <w:szCs w:val="28"/>
        </w:rPr>
      </w:pPr>
      <w:r w:rsidRPr="006371A1">
        <w:rPr>
          <w:color w:val="000000" w:themeColor="text1"/>
          <w:sz w:val="28"/>
          <w:szCs w:val="28"/>
        </w:rPr>
        <w:t>a) Trường hợp tham số điều phối giảm, Cục Hàng không Việt Nam điều chỉnh giảm tương ứng số slot đang sử dụng của các hãng hàng không theo tỷ trọng slot nắm giữ của hãng hàng không tại cảng hàng không đó theo từng khung giờ cụ thể của giai đoạn cần điều chỉnh và điều phối giảm lần lượt 1:1 theo thứ tự  hãng hàng không có tỷ lệ sử dụng đúng slot từ thấp đến cao.</w:t>
      </w:r>
    </w:p>
    <w:p w14:paraId="13E51116" w14:textId="77777777" w:rsidR="00FA182C" w:rsidRPr="006371A1" w:rsidRDefault="00FA182C" w:rsidP="006371A1">
      <w:pPr>
        <w:spacing w:before="120" w:after="120"/>
        <w:ind w:firstLine="851"/>
        <w:jc w:val="both"/>
        <w:rPr>
          <w:color w:val="000000" w:themeColor="text1"/>
          <w:sz w:val="28"/>
          <w:szCs w:val="28"/>
          <w:lang w:val="vi-VN"/>
        </w:rPr>
      </w:pPr>
      <w:r w:rsidRPr="006371A1">
        <w:rPr>
          <w:color w:val="000000" w:themeColor="text1"/>
          <w:sz w:val="28"/>
          <w:szCs w:val="28"/>
        </w:rPr>
        <w:t>b) Trong trường hợp tham số điều phối bị điều chỉnh giảm đã phục hồi nhỏ hơn hoặc bằng mức ban đầu, Cục Hàng không Việt Nam điều chỉnh tăng tương ứng số slot của các hãng hàng không theo tỷ trọng nắm giữ của hãng hàng không tại thời điểm trước khi thực hiện điều chỉnh giảm.</w:t>
      </w:r>
    </w:p>
    <w:p w14:paraId="55CD24C0" w14:textId="77777777" w:rsidR="00FA182C" w:rsidRPr="006371A1" w:rsidRDefault="00FA182C" w:rsidP="006371A1">
      <w:pPr>
        <w:widowControl/>
        <w:autoSpaceDE/>
        <w:autoSpaceDN/>
        <w:spacing w:before="120" w:after="120"/>
        <w:ind w:firstLine="851"/>
        <w:jc w:val="both"/>
        <w:rPr>
          <w:color w:val="000000" w:themeColor="text1"/>
          <w:kern w:val="28"/>
          <w:sz w:val="28"/>
          <w:szCs w:val="28"/>
          <w:lang w:eastAsia="ja-JP"/>
        </w:rPr>
      </w:pPr>
      <w:r w:rsidRPr="006371A1">
        <w:rPr>
          <w:bCs/>
          <w:color w:val="000000" w:themeColor="text1"/>
          <w:kern w:val="28"/>
          <w:sz w:val="28"/>
          <w:szCs w:val="28"/>
          <w:lang w:val="vi-VN" w:eastAsia="ja-JP"/>
        </w:rPr>
        <w:t>10</w:t>
      </w:r>
      <w:r w:rsidRPr="006371A1">
        <w:rPr>
          <w:bCs/>
          <w:color w:val="000000" w:themeColor="text1"/>
          <w:kern w:val="28"/>
          <w:sz w:val="28"/>
          <w:szCs w:val="28"/>
          <w:lang w:eastAsia="ja-JP"/>
        </w:rPr>
        <w:t xml:space="preserve">. Cục Hàng không Việt Nam tổng hợp toàn bộ </w:t>
      </w:r>
      <w:r w:rsidRPr="006371A1">
        <w:rPr>
          <w:bCs/>
          <w:color w:val="000000" w:themeColor="text1"/>
          <w:kern w:val="28"/>
          <w:sz w:val="28"/>
          <w:szCs w:val="28"/>
          <w:lang w:val="vi-VN" w:eastAsia="ja-JP"/>
        </w:rPr>
        <w:t xml:space="preserve">chuỗi </w:t>
      </w:r>
      <w:r w:rsidRPr="006371A1">
        <w:rPr>
          <w:bCs/>
          <w:color w:val="000000" w:themeColor="text1"/>
          <w:kern w:val="28"/>
          <w:sz w:val="28"/>
          <w:szCs w:val="28"/>
          <w:lang w:eastAsia="ja-JP"/>
        </w:rPr>
        <w:t>slot đã được xác nhận đến n</w:t>
      </w:r>
      <w:r w:rsidRPr="006371A1">
        <w:rPr>
          <w:color w:val="000000" w:themeColor="text1"/>
          <w:kern w:val="28"/>
          <w:sz w:val="28"/>
          <w:szCs w:val="28"/>
          <w:lang w:eastAsia="ja-JP"/>
        </w:rPr>
        <w:t xml:space="preserve">gày cơ sở tính slot lịch sử theo lịch điều phối của IATA để làm cơ sở xem xét slot lịch sử. </w:t>
      </w:r>
    </w:p>
    <w:bookmarkEnd w:id="7"/>
    <w:p w14:paraId="3A07B696" w14:textId="77777777" w:rsidR="00FA182C" w:rsidRPr="006371A1" w:rsidRDefault="00FA182C" w:rsidP="006371A1">
      <w:pPr>
        <w:pStyle w:val="Heading2"/>
        <w:numPr>
          <w:ilvl w:val="0"/>
          <w:numId w:val="6"/>
        </w:numPr>
        <w:spacing w:before="120" w:after="120"/>
        <w:ind w:left="0" w:firstLine="851"/>
        <w:rPr>
          <w:color w:val="000000" w:themeColor="text1"/>
        </w:rPr>
      </w:pPr>
      <w:r w:rsidRPr="006371A1">
        <w:rPr>
          <w:color w:val="000000" w:themeColor="text1"/>
        </w:rPr>
        <w:t>Quy trình điều phối slot đối với cảng hàng không cấp độ 1</w:t>
      </w:r>
    </w:p>
    <w:p w14:paraId="54F4745A" w14:textId="77777777" w:rsidR="00FA182C" w:rsidRPr="006371A1" w:rsidRDefault="00FA182C" w:rsidP="006371A1">
      <w:pPr>
        <w:widowControl/>
        <w:tabs>
          <w:tab w:val="left" w:pos="709"/>
        </w:tabs>
        <w:autoSpaceDE/>
        <w:autoSpaceDN/>
        <w:spacing w:before="120" w:after="120"/>
        <w:ind w:right="3" w:firstLine="851"/>
        <w:contextualSpacing/>
        <w:jc w:val="both"/>
        <w:rPr>
          <w:bCs/>
          <w:color w:val="000000" w:themeColor="text1"/>
          <w:kern w:val="28"/>
          <w:sz w:val="28"/>
          <w:szCs w:val="28"/>
          <w:lang w:eastAsia="ja-JP"/>
        </w:rPr>
      </w:pPr>
      <w:r w:rsidRPr="006371A1">
        <w:rPr>
          <w:bCs/>
          <w:color w:val="000000" w:themeColor="text1"/>
          <w:spacing w:val="2"/>
          <w:kern w:val="28"/>
          <w:sz w:val="28"/>
          <w:szCs w:val="28"/>
          <w:lang w:eastAsia="ja-JP"/>
        </w:rPr>
        <w:t xml:space="preserve">1. Hãng hàng không gửi điện văn đề nghị slot trước ngày khai thác </w:t>
      </w:r>
      <w:r w:rsidRPr="006371A1">
        <w:rPr>
          <w:bCs/>
          <w:color w:val="000000" w:themeColor="text1"/>
          <w:kern w:val="28"/>
          <w:sz w:val="28"/>
          <w:szCs w:val="28"/>
          <w:lang w:eastAsia="ja-JP"/>
        </w:rPr>
        <w:t xml:space="preserve">đến địa chỉ thư điện tử được công bố trên Trang thông tin điện tử của Cục Hàng không Việt Nam. </w:t>
      </w:r>
    </w:p>
    <w:p w14:paraId="4120950F" w14:textId="77777777" w:rsidR="00FA182C" w:rsidRPr="006371A1" w:rsidRDefault="00FA182C" w:rsidP="006371A1">
      <w:pPr>
        <w:widowControl/>
        <w:tabs>
          <w:tab w:val="left" w:pos="709"/>
        </w:tabs>
        <w:autoSpaceDE/>
        <w:autoSpaceDN/>
        <w:spacing w:before="120" w:after="120"/>
        <w:ind w:right="3" w:firstLine="851"/>
        <w:contextualSpacing/>
        <w:jc w:val="both"/>
        <w:rPr>
          <w:bCs/>
          <w:color w:val="000000" w:themeColor="text1"/>
          <w:kern w:val="28"/>
          <w:sz w:val="28"/>
          <w:szCs w:val="28"/>
          <w:lang w:eastAsia="ja-JP"/>
        </w:rPr>
      </w:pPr>
      <w:r w:rsidRPr="006371A1">
        <w:rPr>
          <w:bCs/>
          <w:color w:val="000000" w:themeColor="text1"/>
          <w:kern w:val="28"/>
          <w:sz w:val="28"/>
          <w:szCs w:val="28"/>
          <w:lang w:eastAsia="ja-JP"/>
        </w:rPr>
        <w:t>2. Các đề nghị chuỗi slot gửi trước thời hạn đề nghị slot lần đầu được điều phối theo thứ tự ưu tiên sau:</w:t>
      </w:r>
    </w:p>
    <w:p w14:paraId="1A033DAA" w14:textId="77777777" w:rsidR="00FA182C" w:rsidRPr="006371A1" w:rsidRDefault="00FA182C" w:rsidP="006371A1">
      <w:pPr>
        <w:widowControl/>
        <w:tabs>
          <w:tab w:val="left" w:pos="709"/>
        </w:tabs>
        <w:autoSpaceDE/>
        <w:autoSpaceDN/>
        <w:spacing w:before="120" w:after="120"/>
        <w:ind w:right="3" w:firstLine="851"/>
        <w:contextualSpacing/>
        <w:jc w:val="both"/>
        <w:rPr>
          <w:bCs/>
          <w:color w:val="000000" w:themeColor="text1"/>
          <w:kern w:val="28"/>
          <w:sz w:val="28"/>
          <w:szCs w:val="28"/>
          <w:lang w:eastAsia="ja-JP"/>
        </w:rPr>
      </w:pPr>
      <w:r w:rsidRPr="006371A1">
        <w:rPr>
          <w:bCs/>
          <w:color w:val="000000" w:themeColor="text1"/>
          <w:kern w:val="28"/>
          <w:sz w:val="28"/>
          <w:szCs w:val="28"/>
          <w:lang w:eastAsia="ja-JP"/>
        </w:rPr>
        <w:t>a) Chuỗi slot đã khai thác của mùa tương ứng liền kề trước;</w:t>
      </w:r>
    </w:p>
    <w:p w14:paraId="096154BD" w14:textId="77777777" w:rsidR="00FA182C" w:rsidRPr="006371A1" w:rsidRDefault="00FA182C" w:rsidP="006371A1">
      <w:pPr>
        <w:widowControl/>
        <w:tabs>
          <w:tab w:val="left" w:pos="709"/>
        </w:tabs>
        <w:autoSpaceDE/>
        <w:autoSpaceDN/>
        <w:spacing w:before="120" w:after="120"/>
        <w:ind w:right="3" w:firstLine="851"/>
        <w:contextualSpacing/>
        <w:jc w:val="both"/>
        <w:rPr>
          <w:bCs/>
          <w:color w:val="000000" w:themeColor="text1"/>
          <w:kern w:val="28"/>
          <w:sz w:val="28"/>
          <w:szCs w:val="28"/>
          <w:lang w:eastAsia="ja-JP"/>
        </w:rPr>
      </w:pPr>
      <w:r w:rsidRPr="006371A1">
        <w:rPr>
          <w:bCs/>
          <w:color w:val="000000" w:themeColor="text1"/>
          <w:kern w:val="28"/>
          <w:sz w:val="28"/>
          <w:szCs w:val="28"/>
          <w:lang w:eastAsia="ja-JP"/>
        </w:rPr>
        <w:t>b) Chuỗi slot đã khai thác của mùa liền kề trước đó;</w:t>
      </w:r>
    </w:p>
    <w:p w14:paraId="75FC900D" w14:textId="77777777" w:rsidR="00FA182C" w:rsidRPr="006371A1" w:rsidRDefault="00FA182C" w:rsidP="006371A1">
      <w:pPr>
        <w:widowControl/>
        <w:tabs>
          <w:tab w:val="left" w:pos="709"/>
        </w:tabs>
        <w:autoSpaceDE/>
        <w:autoSpaceDN/>
        <w:spacing w:before="120" w:after="120"/>
        <w:ind w:right="3" w:firstLine="851"/>
        <w:contextualSpacing/>
        <w:jc w:val="both"/>
        <w:rPr>
          <w:bCs/>
          <w:color w:val="000000" w:themeColor="text1"/>
          <w:kern w:val="28"/>
          <w:sz w:val="28"/>
          <w:szCs w:val="28"/>
          <w:lang w:eastAsia="ja-JP"/>
        </w:rPr>
      </w:pPr>
      <w:r w:rsidRPr="006371A1">
        <w:rPr>
          <w:bCs/>
          <w:color w:val="000000" w:themeColor="text1"/>
          <w:kern w:val="28"/>
          <w:sz w:val="28"/>
          <w:szCs w:val="28"/>
          <w:lang w:eastAsia="ja-JP"/>
        </w:rPr>
        <w:t>3. Các đề nghị slot gửi sau thời hạn đề nghị slot lần đầu được điều phối sau thời hạn điều phối lần đầu các chuỗi slot (SAL) và theo nguyên tắc hãng hàng không gửi điện văn trước được xem xét trước.</w:t>
      </w:r>
    </w:p>
    <w:p w14:paraId="752F482B" w14:textId="77777777" w:rsidR="00FA182C" w:rsidRPr="006371A1" w:rsidRDefault="00FA182C" w:rsidP="006371A1">
      <w:pPr>
        <w:pStyle w:val="Heading2"/>
        <w:numPr>
          <w:ilvl w:val="0"/>
          <w:numId w:val="6"/>
        </w:numPr>
        <w:tabs>
          <w:tab w:val="left" w:pos="1985"/>
        </w:tabs>
        <w:spacing w:before="120" w:after="120"/>
        <w:ind w:left="0" w:right="3" w:firstLine="851"/>
        <w:rPr>
          <w:color w:val="000000" w:themeColor="text1"/>
        </w:rPr>
      </w:pPr>
      <w:bookmarkStart w:id="12" w:name="dieu_93"/>
      <w:r w:rsidRPr="006371A1">
        <w:rPr>
          <w:color w:val="000000" w:themeColor="text1"/>
        </w:rPr>
        <w:lastRenderedPageBreak/>
        <w:t>Hoán đổi chuỗi slot</w:t>
      </w:r>
      <w:bookmarkEnd w:id="12"/>
      <w:r w:rsidRPr="006371A1">
        <w:rPr>
          <w:color w:val="000000" w:themeColor="text1"/>
        </w:rPr>
        <w:t xml:space="preserve"> giữa các hãng hàng không</w:t>
      </w:r>
    </w:p>
    <w:p w14:paraId="31F086CB" w14:textId="77777777" w:rsidR="00FA182C" w:rsidRPr="006371A1" w:rsidRDefault="00FA182C" w:rsidP="006371A1">
      <w:pPr>
        <w:widowControl/>
        <w:autoSpaceDE/>
        <w:autoSpaceDN/>
        <w:adjustRightInd w:val="0"/>
        <w:spacing w:before="120" w:after="120"/>
        <w:ind w:right="3" w:firstLine="851"/>
        <w:jc w:val="both"/>
        <w:rPr>
          <w:color w:val="000000" w:themeColor="text1"/>
          <w:kern w:val="28"/>
          <w:sz w:val="28"/>
          <w:szCs w:val="28"/>
          <w:lang w:eastAsia="ja-JP"/>
        </w:rPr>
      </w:pPr>
      <w:r w:rsidRPr="006371A1">
        <w:rPr>
          <w:color w:val="000000" w:themeColor="text1"/>
          <w:kern w:val="28"/>
          <w:sz w:val="28"/>
          <w:szCs w:val="28"/>
          <w:lang w:eastAsia="ja-JP"/>
        </w:rPr>
        <w:t>1. Các hãng hàng không được phép hoán đổi chuỗi slot trên cơ sở 1:1 trong cùng một cảng hàng không với các điều kiện sau:</w:t>
      </w:r>
    </w:p>
    <w:p w14:paraId="736FE63F" w14:textId="77777777" w:rsidR="00FA182C" w:rsidRPr="006371A1" w:rsidRDefault="00FA182C" w:rsidP="006371A1">
      <w:pPr>
        <w:widowControl/>
        <w:autoSpaceDE/>
        <w:autoSpaceDN/>
        <w:adjustRightInd w:val="0"/>
        <w:spacing w:before="120" w:after="120"/>
        <w:ind w:right="3" w:firstLine="851"/>
        <w:jc w:val="both"/>
        <w:rPr>
          <w:color w:val="000000" w:themeColor="text1"/>
          <w:kern w:val="28"/>
          <w:sz w:val="28"/>
          <w:szCs w:val="28"/>
          <w:lang w:eastAsia="ja-JP"/>
        </w:rPr>
      </w:pPr>
      <w:r w:rsidRPr="006371A1">
        <w:rPr>
          <w:color w:val="000000" w:themeColor="text1"/>
          <w:kern w:val="28"/>
          <w:sz w:val="28"/>
          <w:szCs w:val="28"/>
          <w:lang w:eastAsia="ja-JP"/>
        </w:rPr>
        <w:t xml:space="preserve">a) </w:t>
      </w:r>
      <w:r w:rsidRPr="006371A1">
        <w:rPr>
          <w:bCs/>
          <w:color w:val="000000" w:themeColor="text1"/>
          <w:kern w:val="28"/>
          <w:sz w:val="28"/>
          <w:szCs w:val="28"/>
          <w:lang w:eastAsia="ja-JP"/>
        </w:rPr>
        <w:t>Chuỗi slot</w:t>
      </w:r>
      <w:r w:rsidRPr="006371A1">
        <w:rPr>
          <w:color w:val="000000" w:themeColor="text1"/>
          <w:kern w:val="28"/>
          <w:sz w:val="28"/>
          <w:szCs w:val="28"/>
          <w:lang w:eastAsia="ja-JP"/>
        </w:rPr>
        <w:t xml:space="preserve"> hoán đổi phải là </w:t>
      </w:r>
      <w:r w:rsidRPr="006371A1">
        <w:rPr>
          <w:bCs/>
          <w:color w:val="000000" w:themeColor="text1"/>
          <w:kern w:val="28"/>
          <w:sz w:val="28"/>
          <w:szCs w:val="28"/>
          <w:lang w:eastAsia="ja-JP"/>
        </w:rPr>
        <w:t>chuỗi slot</w:t>
      </w:r>
      <w:r w:rsidRPr="006371A1">
        <w:rPr>
          <w:color w:val="000000" w:themeColor="text1"/>
          <w:kern w:val="28"/>
          <w:sz w:val="28"/>
          <w:szCs w:val="28"/>
          <w:lang w:eastAsia="ja-JP"/>
        </w:rPr>
        <w:t xml:space="preserve"> lịch sử hoặc </w:t>
      </w:r>
      <w:r w:rsidRPr="006371A1">
        <w:rPr>
          <w:bCs/>
          <w:color w:val="000000" w:themeColor="text1"/>
          <w:kern w:val="28"/>
          <w:sz w:val="28"/>
          <w:szCs w:val="28"/>
          <w:lang w:eastAsia="ja-JP"/>
        </w:rPr>
        <w:t>chuỗi slot</w:t>
      </w:r>
      <w:r w:rsidRPr="006371A1">
        <w:rPr>
          <w:color w:val="000000" w:themeColor="text1"/>
          <w:kern w:val="28"/>
          <w:sz w:val="28"/>
          <w:szCs w:val="28"/>
          <w:lang w:eastAsia="ja-JP"/>
        </w:rPr>
        <w:t xml:space="preserve"> lịch sử được xác nhận thay đổi;</w:t>
      </w:r>
    </w:p>
    <w:p w14:paraId="26E0EA30" w14:textId="77777777" w:rsidR="00FA182C" w:rsidRPr="006371A1" w:rsidRDefault="00FA182C" w:rsidP="006371A1">
      <w:pPr>
        <w:widowControl/>
        <w:autoSpaceDE/>
        <w:autoSpaceDN/>
        <w:adjustRightInd w:val="0"/>
        <w:spacing w:before="120" w:after="120"/>
        <w:ind w:right="3" w:firstLine="851"/>
        <w:jc w:val="both"/>
        <w:rPr>
          <w:color w:val="000000" w:themeColor="text1"/>
          <w:kern w:val="28"/>
          <w:sz w:val="28"/>
          <w:szCs w:val="28"/>
          <w:lang w:eastAsia="ja-JP"/>
        </w:rPr>
      </w:pPr>
      <w:r w:rsidRPr="006371A1">
        <w:rPr>
          <w:color w:val="000000" w:themeColor="text1"/>
          <w:kern w:val="28"/>
          <w:sz w:val="28"/>
          <w:szCs w:val="28"/>
          <w:lang w:eastAsia="ja-JP"/>
        </w:rPr>
        <w:t>b) Phải hoán đổi toàn bộ chuỗi slot;</w:t>
      </w:r>
    </w:p>
    <w:p w14:paraId="1D84EB1D" w14:textId="77777777" w:rsidR="00FA182C" w:rsidRPr="006371A1" w:rsidRDefault="00FA182C" w:rsidP="006371A1">
      <w:pPr>
        <w:widowControl/>
        <w:autoSpaceDE/>
        <w:autoSpaceDN/>
        <w:adjustRightInd w:val="0"/>
        <w:spacing w:before="120" w:after="120"/>
        <w:ind w:right="3" w:firstLine="851"/>
        <w:jc w:val="both"/>
        <w:rPr>
          <w:color w:val="000000" w:themeColor="text1"/>
          <w:kern w:val="28"/>
          <w:sz w:val="28"/>
          <w:szCs w:val="28"/>
          <w:lang w:eastAsia="ja-JP"/>
        </w:rPr>
      </w:pPr>
      <w:r w:rsidRPr="006371A1">
        <w:rPr>
          <w:color w:val="000000" w:themeColor="text1"/>
          <w:kern w:val="28"/>
          <w:sz w:val="28"/>
          <w:szCs w:val="28"/>
          <w:lang w:eastAsia="ja-JP"/>
        </w:rPr>
        <w:t>c) Chỉ được hoán đổi chuỗi slot một lần trong một mùa lịch bay.</w:t>
      </w:r>
    </w:p>
    <w:p w14:paraId="0F3C6971" w14:textId="77777777" w:rsidR="00FA182C" w:rsidRPr="006371A1" w:rsidRDefault="00FA182C" w:rsidP="006371A1">
      <w:pPr>
        <w:adjustRightInd w:val="0"/>
        <w:spacing w:before="120" w:after="120"/>
        <w:ind w:right="3" w:firstLine="851"/>
        <w:jc w:val="both"/>
        <w:rPr>
          <w:color w:val="000000" w:themeColor="text1"/>
          <w:sz w:val="28"/>
          <w:szCs w:val="28"/>
        </w:rPr>
      </w:pPr>
      <w:r w:rsidRPr="006371A1">
        <w:rPr>
          <w:color w:val="000000" w:themeColor="text1"/>
          <w:sz w:val="28"/>
          <w:szCs w:val="28"/>
        </w:rPr>
        <w:t>2. Các hãng hàng không đề xuất hoán chuỗi slot gửi điện văn và văn bản đề nghị đến Cục Hàng không Việt Nam chậm nhất trước 10 này so với ngày bắt đầu của chuỗi slot theo các nội dung sau:</w:t>
      </w:r>
    </w:p>
    <w:p w14:paraId="1BA5C67B" w14:textId="77777777" w:rsidR="00FA182C" w:rsidRPr="006371A1" w:rsidRDefault="00FA182C" w:rsidP="006371A1">
      <w:pPr>
        <w:adjustRightInd w:val="0"/>
        <w:spacing w:before="120" w:after="120"/>
        <w:ind w:right="3" w:firstLine="851"/>
        <w:jc w:val="both"/>
        <w:rPr>
          <w:color w:val="000000" w:themeColor="text1"/>
          <w:sz w:val="28"/>
          <w:szCs w:val="28"/>
        </w:rPr>
      </w:pPr>
      <w:r w:rsidRPr="006371A1">
        <w:rPr>
          <w:color w:val="000000" w:themeColor="text1"/>
          <w:sz w:val="28"/>
          <w:szCs w:val="28"/>
        </w:rPr>
        <w:t>a) Tên của các hãng hàng không đề xuất hoán đổi slot;</w:t>
      </w:r>
    </w:p>
    <w:p w14:paraId="41BC1987" w14:textId="77777777" w:rsidR="00FA182C" w:rsidRPr="006371A1" w:rsidRDefault="00FA182C" w:rsidP="006371A1">
      <w:pPr>
        <w:adjustRightInd w:val="0"/>
        <w:spacing w:before="120" w:after="120"/>
        <w:ind w:right="3" w:firstLine="851"/>
        <w:jc w:val="both"/>
        <w:rPr>
          <w:color w:val="000000" w:themeColor="text1"/>
          <w:sz w:val="28"/>
          <w:szCs w:val="28"/>
        </w:rPr>
      </w:pPr>
      <w:r w:rsidRPr="006371A1">
        <w:rPr>
          <w:color w:val="000000" w:themeColor="text1"/>
          <w:sz w:val="28"/>
          <w:szCs w:val="28"/>
        </w:rPr>
        <w:t>b) Chuỗi slot đề xuất hoán đổi;</w:t>
      </w:r>
    </w:p>
    <w:p w14:paraId="682C1666" w14:textId="77777777" w:rsidR="00FA182C" w:rsidRPr="006371A1" w:rsidRDefault="00FA182C" w:rsidP="006371A1">
      <w:pPr>
        <w:adjustRightInd w:val="0"/>
        <w:spacing w:before="120" w:after="120"/>
        <w:ind w:right="3" w:firstLine="851"/>
        <w:jc w:val="both"/>
        <w:rPr>
          <w:color w:val="000000" w:themeColor="text1"/>
          <w:sz w:val="28"/>
          <w:szCs w:val="28"/>
        </w:rPr>
      </w:pPr>
      <w:r w:rsidRPr="006371A1">
        <w:rPr>
          <w:color w:val="000000" w:themeColor="text1"/>
          <w:sz w:val="28"/>
          <w:szCs w:val="28"/>
        </w:rPr>
        <w:t>c) Giai đoạn hoán đổi (giai đoạn khai thác, mùa lịch bay);</w:t>
      </w:r>
    </w:p>
    <w:p w14:paraId="7E643665" w14:textId="77777777" w:rsidR="00FA182C" w:rsidRPr="006371A1" w:rsidRDefault="00FA182C" w:rsidP="006371A1">
      <w:pPr>
        <w:adjustRightInd w:val="0"/>
        <w:spacing w:before="120" w:after="120"/>
        <w:ind w:right="3" w:firstLine="851"/>
        <w:jc w:val="both"/>
        <w:rPr>
          <w:color w:val="000000" w:themeColor="text1"/>
          <w:sz w:val="28"/>
          <w:szCs w:val="28"/>
        </w:rPr>
      </w:pPr>
      <w:r w:rsidRPr="006371A1">
        <w:rPr>
          <w:color w:val="000000" w:themeColor="text1"/>
          <w:sz w:val="28"/>
          <w:szCs w:val="28"/>
        </w:rPr>
        <w:t xml:space="preserve">d) Lý do hoán đổi chuỗi slot. </w:t>
      </w:r>
    </w:p>
    <w:p w14:paraId="6587BDBF" w14:textId="77777777" w:rsidR="00FA182C" w:rsidRPr="006371A1" w:rsidRDefault="00FA182C" w:rsidP="006371A1">
      <w:pPr>
        <w:adjustRightInd w:val="0"/>
        <w:spacing w:before="120" w:after="120"/>
        <w:ind w:right="3" w:firstLine="851"/>
        <w:jc w:val="both"/>
        <w:rPr>
          <w:color w:val="000000" w:themeColor="text1"/>
          <w:sz w:val="28"/>
          <w:szCs w:val="28"/>
        </w:rPr>
      </w:pPr>
      <w:r w:rsidRPr="006371A1">
        <w:rPr>
          <w:color w:val="000000" w:themeColor="text1"/>
          <w:sz w:val="28"/>
          <w:szCs w:val="28"/>
        </w:rPr>
        <w:t xml:space="preserve">3. Chuỗi slot hoán đổi được xem xét slot lịch sử theo quy định tại Điều 19 Thông tư này cho hãng hàng không nhận hoán đổi. </w:t>
      </w:r>
    </w:p>
    <w:p w14:paraId="2387285F" w14:textId="77777777" w:rsidR="00FA182C" w:rsidRPr="006371A1" w:rsidRDefault="00FA182C" w:rsidP="006371A1">
      <w:pPr>
        <w:pStyle w:val="Heading2"/>
        <w:numPr>
          <w:ilvl w:val="0"/>
          <w:numId w:val="6"/>
        </w:numPr>
        <w:spacing w:before="120" w:after="120"/>
        <w:ind w:left="0" w:firstLine="851"/>
        <w:rPr>
          <w:color w:val="000000" w:themeColor="text1"/>
        </w:rPr>
      </w:pPr>
      <w:r w:rsidRPr="006371A1">
        <w:rPr>
          <w:color w:val="000000" w:themeColor="text1"/>
        </w:rPr>
        <w:t>Chuyển giao quyền sử dụng chuỗi slot</w:t>
      </w:r>
    </w:p>
    <w:p w14:paraId="13249224" w14:textId="77777777" w:rsidR="00FA182C" w:rsidRPr="006371A1" w:rsidRDefault="00FA182C" w:rsidP="006371A1">
      <w:pPr>
        <w:widowControl/>
        <w:autoSpaceDE/>
        <w:autoSpaceDN/>
        <w:adjustRightInd w:val="0"/>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1. Hãng hàng không được chuyển giao slot cho hãng hàng không khác với các điều kiện sau:</w:t>
      </w:r>
    </w:p>
    <w:p w14:paraId="7D072972" w14:textId="77777777" w:rsidR="00FA182C" w:rsidRPr="006371A1" w:rsidRDefault="00FA182C" w:rsidP="006371A1">
      <w:pPr>
        <w:widowControl/>
        <w:autoSpaceDE/>
        <w:autoSpaceDN/>
        <w:adjustRightInd w:val="0"/>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a) Chuỗi slot được chuyển giao phải là chuỗi slot lịch sử hoặc slot lịch sử được thay đổi;</w:t>
      </w:r>
    </w:p>
    <w:p w14:paraId="16CDE75D" w14:textId="77777777" w:rsidR="00FA182C" w:rsidRPr="006371A1" w:rsidRDefault="00FA182C" w:rsidP="006371A1">
      <w:pPr>
        <w:widowControl/>
        <w:autoSpaceDE/>
        <w:autoSpaceDN/>
        <w:adjustRightInd w:val="0"/>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b) Hãng hàng không thực hiện chuyển giao slot phải là hãng hàng không được chuyển nhượng hoặc sát nhập với hãng hàng không khác;</w:t>
      </w:r>
    </w:p>
    <w:p w14:paraId="74319274" w14:textId="77777777" w:rsidR="00FA182C" w:rsidRPr="006371A1" w:rsidRDefault="00FA182C" w:rsidP="006371A1">
      <w:pPr>
        <w:widowControl/>
        <w:autoSpaceDE/>
        <w:autoSpaceDN/>
        <w:adjustRightInd w:val="0"/>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c) Hãng hàng không nhận slot phải có quyền và khả năng khai thác slot.</w:t>
      </w:r>
    </w:p>
    <w:p w14:paraId="2CCC6AC5" w14:textId="77777777" w:rsidR="00FA182C" w:rsidRPr="006371A1" w:rsidRDefault="00FA182C" w:rsidP="006371A1">
      <w:pPr>
        <w:widowControl/>
        <w:autoSpaceDE/>
        <w:autoSpaceDN/>
        <w:adjustRightInd w:val="0"/>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2. Slot chuyển giao phải được Cục Hàng không Việt Nam xem xét, xác nhận trên cơ sở không ảnh hưởng xấu đến yếu tố cạnh tranh và hoạt động của hãng hàng không khác.</w:t>
      </w:r>
    </w:p>
    <w:p w14:paraId="3928E082" w14:textId="77777777" w:rsidR="00FA182C" w:rsidRPr="006371A1" w:rsidRDefault="00FA182C" w:rsidP="006371A1">
      <w:pPr>
        <w:widowControl/>
        <w:autoSpaceDE/>
        <w:autoSpaceDN/>
        <w:adjustRightInd w:val="0"/>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3. Các hãng hàng không nắm giữ slot đề xuất chuyển giao slot gửi điện văn và văn bản đề nghị đến Cục Hàng không Việt Nam chậm nhất trước 10 này so với ngày bắt đầu của chuỗi slot theo các nội dung sau:</w:t>
      </w:r>
    </w:p>
    <w:p w14:paraId="7039A601" w14:textId="77777777" w:rsidR="00FA182C" w:rsidRPr="006371A1" w:rsidRDefault="00FA182C" w:rsidP="006371A1">
      <w:pPr>
        <w:adjustRightInd w:val="0"/>
        <w:spacing w:before="120" w:after="120"/>
        <w:ind w:firstLine="851"/>
        <w:jc w:val="both"/>
        <w:rPr>
          <w:color w:val="000000" w:themeColor="text1"/>
          <w:sz w:val="28"/>
          <w:szCs w:val="28"/>
        </w:rPr>
      </w:pPr>
      <w:r w:rsidRPr="006371A1">
        <w:rPr>
          <w:color w:val="000000" w:themeColor="text1"/>
          <w:sz w:val="28"/>
          <w:szCs w:val="28"/>
        </w:rPr>
        <w:t>a) Tên của các hãng hàng không chuyển giao và hãng hàng không được chuyển giao;</w:t>
      </w:r>
    </w:p>
    <w:p w14:paraId="6EA258D7" w14:textId="77777777" w:rsidR="00FA182C" w:rsidRPr="006371A1" w:rsidRDefault="00FA182C" w:rsidP="006371A1">
      <w:pPr>
        <w:adjustRightInd w:val="0"/>
        <w:spacing w:before="120" w:after="120"/>
        <w:ind w:firstLine="851"/>
        <w:jc w:val="both"/>
        <w:rPr>
          <w:color w:val="000000" w:themeColor="text1"/>
          <w:sz w:val="28"/>
          <w:szCs w:val="28"/>
        </w:rPr>
      </w:pPr>
      <w:r w:rsidRPr="006371A1">
        <w:rPr>
          <w:color w:val="000000" w:themeColor="text1"/>
          <w:sz w:val="28"/>
          <w:szCs w:val="28"/>
        </w:rPr>
        <w:t>b) Chuỗi slot đề xuất chuyển giao;</w:t>
      </w:r>
    </w:p>
    <w:p w14:paraId="65372045" w14:textId="77777777" w:rsidR="00FA182C" w:rsidRPr="006371A1" w:rsidRDefault="00FA182C" w:rsidP="006371A1">
      <w:pPr>
        <w:adjustRightInd w:val="0"/>
        <w:spacing w:before="120" w:after="120"/>
        <w:ind w:firstLine="851"/>
        <w:jc w:val="both"/>
        <w:rPr>
          <w:color w:val="000000" w:themeColor="text1"/>
          <w:sz w:val="28"/>
          <w:szCs w:val="28"/>
        </w:rPr>
      </w:pPr>
      <w:r w:rsidRPr="006371A1">
        <w:rPr>
          <w:color w:val="000000" w:themeColor="text1"/>
          <w:sz w:val="28"/>
          <w:szCs w:val="28"/>
        </w:rPr>
        <w:t>c) Giai đoạn chuyển giao (giai đoạn khai thác, mùa lịch bay);</w:t>
      </w:r>
    </w:p>
    <w:p w14:paraId="0EDDF420" w14:textId="77777777" w:rsidR="00FA182C" w:rsidRPr="006371A1" w:rsidRDefault="00FA182C" w:rsidP="006371A1">
      <w:pPr>
        <w:adjustRightInd w:val="0"/>
        <w:spacing w:before="120" w:after="120"/>
        <w:ind w:firstLine="851"/>
        <w:jc w:val="both"/>
        <w:rPr>
          <w:color w:val="000000" w:themeColor="text1"/>
          <w:sz w:val="28"/>
          <w:szCs w:val="28"/>
        </w:rPr>
      </w:pPr>
      <w:r w:rsidRPr="006371A1">
        <w:rPr>
          <w:color w:val="000000" w:themeColor="text1"/>
          <w:sz w:val="28"/>
          <w:szCs w:val="28"/>
        </w:rPr>
        <w:t>d) Lý do chuyển giao chuỗi slot;</w:t>
      </w:r>
    </w:p>
    <w:p w14:paraId="73EB292B" w14:textId="77777777" w:rsidR="00FA182C" w:rsidRPr="006371A1" w:rsidRDefault="00FA182C" w:rsidP="006371A1">
      <w:pPr>
        <w:adjustRightInd w:val="0"/>
        <w:spacing w:before="120" w:after="120"/>
        <w:ind w:firstLine="851"/>
        <w:jc w:val="both"/>
        <w:rPr>
          <w:color w:val="000000" w:themeColor="text1"/>
          <w:sz w:val="28"/>
          <w:szCs w:val="28"/>
        </w:rPr>
      </w:pPr>
      <w:r w:rsidRPr="006371A1">
        <w:rPr>
          <w:color w:val="000000" w:themeColor="text1"/>
          <w:sz w:val="28"/>
          <w:szCs w:val="28"/>
        </w:rPr>
        <w:t xml:space="preserve">đ) Văn bản của cơ quan thẩm quyền về việc chuyển nhượng, hợp nhất. </w:t>
      </w:r>
    </w:p>
    <w:p w14:paraId="1F9743A5" w14:textId="77777777" w:rsidR="00FA182C" w:rsidRPr="006371A1" w:rsidRDefault="00FA182C" w:rsidP="006371A1">
      <w:pPr>
        <w:adjustRightInd w:val="0"/>
        <w:spacing w:before="120" w:after="120"/>
        <w:ind w:firstLine="851"/>
        <w:jc w:val="both"/>
        <w:rPr>
          <w:color w:val="000000" w:themeColor="text1"/>
          <w:sz w:val="28"/>
          <w:szCs w:val="28"/>
          <w:lang w:val="vi-VN"/>
        </w:rPr>
      </w:pPr>
      <w:r w:rsidRPr="006371A1">
        <w:rPr>
          <w:color w:val="000000" w:themeColor="text1"/>
          <w:sz w:val="28"/>
          <w:szCs w:val="28"/>
        </w:rPr>
        <w:lastRenderedPageBreak/>
        <w:t>4. Chuỗi slot chuyển giao được xem xét slot lịch sử theo quy định tại Điều 19 Thông tư này cho hãng hàng không nhận chuyển giao.</w:t>
      </w:r>
    </w:p>
    <w:p w14:paraId="090ACF83" w14:textId="77777777" w:rsidR="00FA182C" w:rsidRPr="006371A1" w:rsidRDefault="00FA182C" w:rsidP="006371A1">
      <w:pPr>
        <w:pStyle w:val="Heading2"/>
        <w:numPr>
          <w:ilvl w:val="0"/>
          <w:numId w:val="6"/>
        </w:numPr>
        <w:spacing w:before="120" w:after="120"/>
        <w:ind w:left="0" w:firstLine="851"/>
        <w:rPr>
          <w:color w:val="000000" w:themeColor="text1"/>
        </w:rPr>
      </w:pPr>
      <w:r w:rsidRPr="006371A1">
        <w:rPr>
          <w:color w:val="000000" w:themeColor="text1"/>
          <w:lang w:val="vi-VN"/>
        </w:rPr>
        <w:t>Cục</w:t>
      </w:r>
      <w:r w:rsidRPr="006371A1">
        <w:rPr>
          <w:color w:val="000000" w:themeColor="text1"/>
        </w:rPr>
        <w:t xml:space="preserve"> </w:t>
      </w:r>
      <w:r w:rsidRPr="006371A1">
        <w:rPr>
          <w:color w:val="000000" w:themeColor="text1"/>
          <w:lang w:val="vi-VN"/>
        </w:rPr>
        <w:t>H</w:t>
      </w:r>
      <w:r w:rsidRPr="006371A1">
        <w:rPr>
          <w:color w:val="000000" w:themeColor="text1"/>
        </w:rPr>
        <w:t xml:space="preserve">àng không </w:t>
      </w:r>
      <w:r w:rsidRPr="006371A1">
        <w:rPr>
          <w:color w:val="000000" w:themeColor="text1"/>
          <w:lang w:val="vi-VN"/>
        </w:rPr>
        <w:t xml:space="preserve">Việt Nam </w:t>
      </w:r>
      <w:r w:rsidRPr="006371A1">
        <w:rPr>
          <w:color w:val="000000" w:themeColor="text1"/>
        </w:rPr>
        <w:t>điều chỉnh các chỉ số sau:</w:t>
      </w:r>
    </w:p>
    <w:p w14:paraId="7EC77B66" w14:textId="77777777" w:rsidR="00FA182C" w:rsidRPr="006371A1" w:rsidRDefault="00FA182C" w:rsidP="006371A1">
      <w:pPr>
        <w:tabs>
          <w:tab w:val="left" w:pos="426"/>
        </w:tabs>
        <w:spacing w:before="120" w:after="120"/>
        <w:ind w:firstLine="851"/>
        <w:jc w:val="both"/>
        <w:rPr>
          <w:color w:val="000000" w:themeColor="text1"/>
          <w:sz w:val="28"/>
          <w:szCs w:val="28"/>
        </w:rPr>
      </w:pPr>
      <w:r w:rsidRPr="006371A1">
        <w:rPr>
          <w:color w:val="000000" w:themeColor="text1"/>
          <w:sz w:val="28"/>
          <w:szCs w:val="28"/>
        </w:rPr>
        <w:t xml:space="preserve">1.Các chỉ số liên quan đến slot lịch sử bao gồm: </w:t>
      </w:r>
    </w:p>
    <w:p w14:paraId="45D5FBB4" w14:textId="77777777" w:rsidR="00FA182C" w:rsidRPr="006371A1" w:rsidRDefault="00FA182C" w:rsidP="006371A1">
      <w:pPr>
        <w:tabs>
          <w:tab w:val="left" w:pos="426"/>
        </w:tabs>
        <w:spacing w:before="120" w:after="120"/>
        <w:ind w:firstLine="851"/>
        <w:jc w:val="both"/>
        <w:rPr>
          <w:color w:val="000000" w:themeColor="text1"/>
          <w:sz w:val="28"/>
          <w:szCs w:val="28"/>
        </w:rPr>
      </w:pPr>
      <w:r w:rsidRPr="006371A1">
        <w:rPr>
          <w:color w:val="000000" w:themeColor="text1"/>
          <w:sz w:val="28"/>
          <w:szCs w:val="28"/>
        </w:rPr>
        <w:t>a)</w:t>
      </w:r>
      <w:r w:rsidRPr="006371A1">
        <w:rPr>
          <w:color w:val="000000" w:themeColor="text1"/>
          <w:sz w:val="28"/>
          <w:szCs w:val="28"/>
          <w:lang w:val="vi-VN"/>
        </w:rPr>
        <w:t xml:space="preserve"> </w:t>
      </w:r>
      <w:r w:rsidRPr="006371A1">
        <w:rPr>
          <w:color w:val="000000" w:themeColor="text1"/>
          <w:sz w:val="28"/>
          <w:szCs w:val="28"/>
        </w:rPr>
        <w:t xml:space="preserve">Độ dài tối thiểu của chuỗi slot được xem xét slot lịch sử nêu tại khoản 1, Điều 3 của Thông tư này; </w:t>
      </w:r>
    </w:p>
    <w:p w14:paraId="3D2607C6" w14:textId="77777777" w:rsidR="00FA182C" w:rsidRPr="006371A1" w:rsidRDefault="00FA182C" w:rsidP="006371A1">
      <w:pPr>
        <w:tabs>
          <w:tab w:val="left" w:pos="426"/>
        </w:tabs>
        <w:spacing w:before="120" w:after="120"/>
        <w:ind w:firstLine="851"/>
        <w:jc w:val="both"/>
        <w:rPr>
          <w:color w:val="000000" w:themeColor="text1"/>
          <w:sz w:val="28"/>
          <w:szCs w:val="28"/>
        </w:rPr>
      </w:pPr>
      <w:r w:rsidRPr="006371A1">
        <w:rPr>
          <w:color w:val="000000" w:themeColor="text1"/>
          <w:sz w:val="28"/>
          <w:szCs w:val="28"/>
        </w:rPr>
        <w:t>b)</w:t>
      </w:r>
      <w:r w:rsidRPr="006371A1">
        <w:rPr>
          <w:color w:val="000000" w:themeColor="text1"/>
          <w:sz w:val="28"/>
          <w:szCs w:val="28"/>
          <w:lang w:val="vi-VN"/>
        </w:rPr>
        <w:t xml:space="preserve"> </w:t>
      </w:r>
      <w:r w:rsidRPr="006371A1">
        <w:rPr>
          <w:color w:val="000000" w:themeColor="text1"/>
          <w:sz w:val="28"/>
          <w:szCs w:val="28"/>
        </w:rPr>
        <w:t xml:space="preserve">Tiêu chí slot sử dụng đúng; </w:t>
      </w:r>
    </w:p>
    <w:p w14:paraId="77051988" w14:textId="77777777" w:rsidR="00FA182C" w:rsidRPr="006371A1" w:rsidRDefault="00FA182C" w:rsidP="006371A1">
      <w:pPr>
        <w:tabs>
          <w:tab w:val="left" w:pos="426"/>
        </w:tabs>
        <w:spacing w:before="120" w:after="120"/>
        <w:ind w:firstLine="851"/>
        <w:jc w:val="both"/>
        <w:rPr>
          <w:color w:val="000000" w:themeColor="text1"/>
          <w:sz w:val="28"/>
          <w:szCs w:val="28"/>
        </w:rPr>
      </w:pPr>
      <w:r w:rsidRPr="006371A1">
        <w:rPr>
          <w:color w:val="000000" w:themeColor="text1"/>
          <w:sz w:val="28"/>
          <w:szCs w:val="28"/>
        </w:rPr>
        <w:t>c) Tỷ lệ slot sử dụng đúng của chuỗi slot;</w:t>
      </w:r>
    </w:p>
    <w:p w14:paraId="19B1781C" w14:textId="77777777" w:rsidR="00FA182C" w:rsidRPr="006371A1" w:rsidRDefault="00FA182C" w:rsidP="006371A1">
      <w:pPr>
        <w:tabs>
          <w:tab w:val="left" w:pos="426"/>
        </w:tabs>
        <w:spacing w:before="120" w:after="120"/>
        <w:ind w:firstLine="851"/>
        <w:jc w:val="both"/>
        <w:rPr>
          <w:color w:val="000000" w:themeColor="text1"/>
          <w:sz w:val="28"/>
          <w:szCs w:val="28"/>
        </w:rPr>
      </w:pPr>
      <w:r w:rsidRPr="006371A1">
        <w:rPr>
          <w:color w:val="000000" w:themeColor="text1"/>
          <w:sz w:val="28"/>
          <w:szCs w:val="28"/>
          <w:lang w:val="vi-VN"/>
        </w:rPr>
        <w:t>d</w:t>
      </w:r>
      <w:r w:rsidRPr="006371A1">
        <w:rPr>
          <w:color w:val="000000" w:themeColor="text1"/>
          <w:sz w:val="28"/>
          <w:szCs w:val="28"/>
        </w:rPr>
        <w:t>)</w:t>
      </w:r>
      <w:r w:rsidRPr="006371A1">
        <w:rPr>
          <w:color w:val="000000" w:themeColor="text1"/>
          <w:sz w:val="28"/>
          <w:szCs w:val="28"/>
          <w:lang w:val="vi-VN"/>
        </w:rPr>
        <w:t xml:space="preserve"> </w:t>
      </w:r>
      <w:r w:rsidRPr="006371A1">
        <w:rPr>
          <w:color w:val="000000" w:themeColor="text1"/>
          <w:sz w:val="28"/>
          <w:szCs w:val="28"/>
        </w:rPr>
        <w:t>Các mốc thời hạn tại lịch điều phối slot của IATA.</w:t>
      </w:r>
    </w:p>
    <w:p w14:paraId="48598DD5" w14:textId="77777777" w:rsidR="00FA182C" w:rsidRPr="006371A1" w:rsidRDefault="00FA182C" w:rsidP="006371A1">
      <w:pPr>
        <w:tabs>
          <w:tab w:val="left" w:pos="426"/>
        </w:tabs>
        <w:spacing w:before="120" w:after="120"/>
        <w:ind w:firstLine="851"/>
        <w:jc w:val="both"/>
        <w:rPr>
          <w:color w:val="000000" w:themeColor="text1"/>
          <w:sz w:val="28"/>
          <w:szCs w:val="28"/>
        </w:rPr>
      </w:pPr>
      <w:r w:rsidRPr="006371A1">
        <w:rPr>
          <w:color w:val="000000" w:themeColor="text1"/>
          <w:sz w:val="28"/>
          <w:szCs w:val="28"/>
        </w:rPr>
        <w:t>2.</w:t>
      </w:r>
      <w:r w:rsidRPr="006371A1">
        <w:rPr>
          <w:color w:val="000000" w:themeColor="text1"/>
          <w:sz w:val="28"/>
          <w:szCs w:val="28"/>
        </w:rPr>
        <w:tab/>
        <w:t>Các chỉ tiêu và tỷ lệ liên quan đến xác nhận bổ sung slot trong mùa lịch bay</w:t>
      </w:r>
    </w:p>
    <w:p w14:paraId="2EA2FF0B" w14:textId="77777777" w:rsidR="00FA182C" w:rsidRPr="006371A1" w:rsidRDefault="00FA182C" w:rsidP="006371A1">
      <w:pPr>
        <w:tabs>
          <w:tab w:val="left" w:pos="426"/>
        </w:tabs>
        <w:spacing w:before="120" w:after="120"/>
        <w:ind w:firstLine="851"/>
        <w:jc w:val="both"/>
        <w:rPr>
          <w:color w:val="000000" w:themeColor="text1"/>
          <w:sz w:val="28"/>
          <w:szCs w:val="28"/>
        </w:rPr>
      </w:pPr>
      <w:r w:rsidRPr="006371A1">
        <w:rPr>
          <w:color w:val="000000" w:themeColor="text1"/>
          <w:sz w:val="28"/>
          <w:szCs w:val="28"/>
        </w:rPr>
        <w:t>a)</w:t>
      </w:r>
      <w:r w:rsidRPr="006371A1">
        <w:rPr>
          <w:color w:val="000000" w:themeColor="text1"/>
          <w:sz w:val="28"/>
          <w:szCs w:val="28"/>
          <w:lang w:val="vi-VN"/>
        </w:rPr>
        <w:t xml:space="preserve"> </w:t>
      </w:r>
      <w:r w:rsidRPr="006371A1">
        <w:rPr>
          <w:color w:val="000000" w:themeColor="text1"/>
          <w:sz w:val="28"/>
          <w:szCs w:val="28"/>
        </w:rPr>
        <w:t>Tiêu chí slot sử dụng đúng;</w:t>
      </w:r>
    </w:p>
    <w:p w14:paraId="3E1F1A98" w14:textId="77777777" w:rsidR="00FA182C" w:rsidRPr="006371A1" w:rsidRDefault="00FA182C" w:rsidP="006371A1">
      <w:pPr>
        <w:tabs>
          <w:tab w:val="left" w:pos="426"/>
        </w:tabs>
        <w:spacing w:before="120" w:after="120"/>
        <w:ind w:firstLine="851"/>
        <w:jc w:val="both"/>
        <w:rPr>
          <w:color w:val="000000" w:themeColor="text1"/>
          <w:sz w:val="28"/>
          <w:szCs w:val="28"/>
        </w:rPr>
      </w:pPr>
      <w:r w:rsidRPr="006371A1">
        <w:rPr>
          <w:color w:val="000000" w:themeColor="text1"/>
          <w:sz w:val="28"/>
          <w:szCs w:val="28"/>
        </w:rPr>
        <w:t>b)</w:t>
      </w:r>
      <w:r w:rsidRPr="006371A1">
        <w:rPr>
          <w:color w:val="000000" w:themeColor="text1"/>
          <w:sz w:val="28"/>
          <w:szCs w:val="28"/>
          <w:lang w:val="vi-VN"/>
        </w:rPr>
        <w:t xml:space="preserve"> </w:t>
      </w:r>
      <w:r w:rsidRPr="006371A1">
        <w:rPr>
          <w:color w:val="000000" w:themeColor="text1"/>
          <w:sz w:val="28"/>
          <w:szCs w:val="28"/>
        </w:rPr>
        <w:t>Tỷ lệ sử dụng;</w:t>
      </w:r>
    </w:p>
    <w:p w14:paraId="4A4C0BA4" w14:textId="77777777" w:rsidR="00FA182C" w:rsidRPr="006371A1" w:rsidRDefault="00FA182C" w:rsidP="006371A1">
      <w:pPr>
        <w:tabs>
          <w:tab w:val="left" w:pos="426"/>
        </w:tabs>
        <w:spacing w:before="120" w:after="120"/>
        <w:ind w:firstLine="851"/>
        <w:jc w:val="both"/>
        <w:rPr>
          <w:color w:val="000000" w:themeColor="text1"/>
          <w:sz w:val="28"/>
          <w:szCs w:val="28"/>
        </w:rPr>
      </w:pPr>
      <w:r w:rsidRPr="006371A1">
        <w:rPr>
          <w:color w:val="000000" w:themeColor="text1"/>
          <w:sz w:val="28"/>
          <w:szCs w:val="28"/>
        </w:rPr>
        <w:t>c) Tỷ lệ sử dụng đúng;</w:t>
      </w:r>
    </w:p>
    <w:p w14:paraId="626764EC" w14:textId="77777777" w:rsidR="00FA182C" w:rsidRPr="006371A1" w:rsidRDefault="00FA182C" w:rsidP="006371A1">
      <w:pPr>
        <w:tabs>
          <w:tab w:val="left" w:pos="426"/>
        </w:tabs>
        <w:spacing w:before="120" w:after="120"/>
        <w:ind w:firstLine="851"/>
        <w:jc w:val="both"/>
        <w:rPr>
          <w:color w:val="000000" w:themeColor="text1"/>
          <w:sz w:val="28"/>
          <w:szCs w:val="28"/>
        </w:rPr>
      </w:pPr>
      <w:r w:rsidRPr="006371A1">
        <w:rPr>
          <w:color w:val="000000" w:themeColor="text1"/>
          <w:sz w:val="28"/>
          <w:szCs w:val="28"/>
        </w:rPr>
        <w:t>d) Tỷ lệ slot tại lịch khai thác hàng ngày của hãng hàng không trùng với slot đã được xác nhận.</w:t>
      </w:r>
    </w:p>
    <w:p w14:paraId="3397A37A" w14:textId="77777777" w:rsidR="00FA182C" w:rsidRPr="006371A1" w:rsidRDefault="00FA182C" w:rsidP="006371A1">
      <w:pPr>
        <w:tabs>
          <w:tab w:val="left" w:pos="851"/>
          <w:tab w:val="left" w:pos="1134"/>
        </w:tabs>
        <w:spacing w:before="120" w:after="120"/>
        <w:ind w:firstLine="851"/>
        <w:jc w:val="both"/>
        <w:rPr>
          <w:color w:val="000000" w:themeColor="text1"/>
          <w:sz w:val="28"/>
          <w:szCs w:val="28"/>
        </w:rPr>
      </w:pPr>
      <w:r w:rsidRPr="006371A1">
        <w:rPr>
          <w:color w:val="000000" w:themeColor="text1"/>
          <w:sz w:val="28"/>
          <w:szCs w:val="28"/>
        </w:rPr>
        <w:t>3.</w:t>
      </w:r>
      <w:r w:rsidRPr="006371A1">
        <w:rPr>
          <w:color w:val="000000" w:themeColor="text1"/>
          <w:sz w:val="28"/>
          <w:szCs w:val="28"/>
        </w:rPr>
        <w:tab/>
        <w:t>Điều chỉnh chỉ số giới hạn năng lực khai thác đường cất hạ cánh và dịch</w:t>
      </w:r>
      <w:r w:rsidRPr="006371A1">
        <w:rPr>
          <w:color w:val="000000" w:themeColor="text1"/>
          <w:sz w:val="28"/>
          <w:szCs w:val="28"/>
          <w:lang w:val="vi-VN"/>
        </w:rPr>
        <w:t xml:space="preserve"> vụ</w:t>
      </w:r>
      <w:r w:rsidRPr="006371A1">
        <w:rPr>
          <w:color w:val="000000" w:themeColor="text1"/>
          <w:sz w:val="28"/>
          <w:szCs w:val="28"/>
        </w:rPr>
        <w:t xml:space="preserve"> điều hành bay nêu tại điểm b</w:t>
      </w:r>
      <w:r w:rsidRPr="006371A1">
        <w:rPr>
          <w:color w:val="000000" w:themeColor="text1"/>
          <w:sz w:val="28"/>
          <w:szCs w:val="28"/>
          <w:lang w:val="vi-VN"/>
        </w:rPr>
        <w:t xml:space="preserve"> </w:t>
      </w:r>
      <w:r w:rsidRPr="006371A1">
        <w:rPr>
          <w:color w:val="000000" w:themeColor="text1"/>
          <w:sz w:val="28"/>
          <w:szCs w:val="28"/>
        </w:rPr>
        <w:t>khoản 4</w:t>
      </w:r>
      <w:r w:rsidRPr="006371A1">
        <w:rPr>
          <w:color w:val="000000" w:themeColor="text1"/>
          <w:sz w:val="28"/>
          <w:szCs w:val="28"/>
          <w:lang w:val="vi-VN"/>
        </w:rPr>
        <w:t xml:space="preserve"> </w:t>
      </w:r>
      <w:r w:rsidRPr="006371A1">
        <w:rPr>
          <w:color w:val="000000" w:themeColor="text1"/>
          <w:sz w:val="28"/>
          <w:szCs w:val="28"/>
        </w:rPr>
        <w:t>Điều 18 của Thông tư này.</w:t>
      </w:r>
    </w:p>
    <w:p w14:paraId="5B674ED1" w14:textId="77777777" w:rsidR="00FA182C" w:rsidRPr="006371A1" w:rsidRDefault="00FA182C" w:rsidP="006371A1">
      <w:pPr>
        <w:tabs>
          <w:tab w:val="left" w:pos="851"/>
          <w:tab w:val="left" w:pos="1134"/>
        </w:tabs>
        <w:spacing w:before="120" w:after="120"/>
        <w:ind w:firstLine="851"/>
        <w:jc w:val="both"/>
        <w:rPr>
          <w:color w:val="000000" w:themeColor="text1"/>
          <w:sz w:val="28"/>
          <w:szCs w:val="28"/>
        </w:rPr>
      </w:pPr>
      <w:r w:rsidRPr="006371A1">
        <w:rPr>
          <w:color w:val="000000" w:themeColor="text1"/>
          <w:sz w:val="28"/>
          <w:szCs w:val="28"/>
        </w:rPr>
        <w:t>4.</w:t>
      </w:r>
      <w:r w:rsidRPr="006371A1">
        <w:rPr>
          <w:color w:val="000000" w:themeColor="text1"/>
          <w:sz w:val="28"/>
          <w:szCs w:val="28"/>
        </w:rPr>
        <w:tab/>
        <w:t>Điều chỉnh bổ sung các trường hợp miễn trừ slot nêu tại khoản 4 Điều 19 của Thông tư này trong các trường hợp bất khả kháng trong nước và quốc tế.</w:t>
      </w:r>
    </w:p>
    <w:p w14:paraId="25479D6A" w14:textId="77777777" w:rsidR="00FA182C" w:rsidRPr="006371A1" w:rsidRDefault="00FA182C" w:rsidP="006371A1">
      <w:pPr>
        <w:pStyle w:val="Heading2"/>
        <w:numPr>
          <w:ilvl w:val="0"/>
          <w:numId w:val="6"/>
        </w:numPr>
        <w:spacing w:before="120" w:after="120"/>
        <w:ind w:left="0" w:firstLine="851"/>
        <w:rPr>
          <w:color w:val="000000" w:themeColor="text1"/>
          <w:spacing w:val="-6"/>
        </w:rPr>
      </w:pPr>
      <w:r w:rsidRPr="006371A1">
        <w:rPr>
          <w:color w:val="000000" w:themeColor="text1"/>
          <w:spacing w:val="-6"/>
        </w:rPr>
        <w:t>Các trường hợp thu hồi chuỗi slot tại cảng hàng không cấp 3</w:t>
      </w:r>
    </w:p>
    <w:p w14:paraId="476EBE27"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color w:val="000000" w:themeColor="text1"/>
          <w:kern w:val="28"/>
          <w:sz w:val="28"/>
          <w:szCs w:val="28"/>
          <w:lang w:eastAsia="ja-JP"/>
        </w:rPr>
        <w:t>1</w:t>
      </w:r>
      <w:r w:rsidRPr="006371A1">
        <w:rPr>
          <w:bCs/>
          <w:color w:val="000000" w:themeColor="text1"/>
          <w:spacing w:val="-2"/>
          <w:kern w:val="28"/>
          <w:sz w:val="28"/>
          <w:szCs w:val="28"/>
          <w:lang w:eastAsia="ja-JP"/>
        </w:rPr>
        <w:t>. Hãng hàng không không bắt đầu khai thác hoặc ngừng khai thác liên tục từ 06 tuần trở lên hoặc trong khoảng thời gian tương ứng 30% của chuỗi slot được xác nhận.</w:t>
      </w:r>
    </w:p>
    <w:p w14:paraId="7E81C56A"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2. Hãng hàng không sử dụng không đúng slot (bao gồm cả slot được xác nhận nhưng không sử dụng và không trả lại đúng hạn) liên tục từ 08 tuần trở lên hoặc trong khoảng thời gian tương ứng 40% của chuỗi slot được xác nhận.</w:t>
      </w:r>
    </w:p>
    <w:p w14:paraId="537F7F40"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3. Cục Hàng không Việt Nam sẽ thực hiện thu hồi các chuỗi slot quy định tại khoản 1, khoản 2 Điều này.</w:t>
      </w:r>
    </w:p>
    <w:p w14:paraId="5D418AF2"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4. Khi tính tỉ lệ sử dụng để thu hồi, các slot được xem là sử dụng đúng trong các trường hợp sau:</w:t>
      </w:r>
    </w:p>
    <w:p w14:paraId="367C57CE"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 xml:space="preserve">a) Các slot đã được xác nhận nhưng không thể sử dụng đúng hoặc không sử dụng nêu tại khoản 4 Điều </w:t>
      </w:r>
      <w:r w:rsidRPr="006371A1">
        <w:rPr>
          <w:bCs/>
          <w:color w:val="000000" w:themeColor="text1"/>
          <w:spacing w:val="-2"/>
          <w:kern w:val="28"/>
          <w:sz w:val="28"/>
          <w:szCs w:val="28"/>
          <w:lang w:val="vi-VN" w:eastAsia="ja-JP"/>
        </w:rPr>
        <w:t>19</w:t>
      </w:r>
      <w:r w:rsidRPr="006371A1">
        <w:rPr>
          <w:bCs/>
          <w:color w:val="000000" w:themeColor="text1"/>
          <w:spacing w:val="-2"/>
          <w:kern w:val="28"/>
          <w:sz w:val="28"/>
          <w:szCs w:val="28"/>
          <w:lang w:eastAsia="ja-JP"/>
        </w:rPr>
        <w:t xml:space="preserve"> của Thông tư này.</w:t>
      </w:r>
    </w:p>
    <w:p w14:paraId="5B415745"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b) Các chuỗi slot đã được Cục Hàng không Việt Nam xác nhận việc thay đổi toàn bộ chuỗi slot trước ngày bắt đầu mùa lịch bay tương ứng và không thuộc các trường hợp bị thu hồi theo quy định tại khoản 1, khoản 2 Điều này.</w:t>
      </w:r>
    </w:p>
    <w:p w14:paraId="74BDDF4F"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lastRenderedPageBreak/>
        <w:t>c) Các chuỗi slot trả lại trước t</w:t>
      </w:r>
      <w:r w:rsidRPr="006371A1">
        <w:rPr>
          <w:color w:val="000000" w:themeColor="text1"/>
          <w:kern w:val="28"/>
          <w:sz w:val="28"/>
          <w:szCs w:val="28"/>
          <w:lang w:eastAsia="ja-JP"/>
        </w:rPr>
        <w:t xml:space="preserve">hời hạn trả chuỗi slot (Series Return Deadline) </w:t>
      </w:r>
      <w:r w:rsidRPr="006371A1">
        <w:rPr>
          <w:bCs/>
          <w:color w:val="000000" w:themeColor="text1"/>
          <w:spacing w:val="-2"/>
          <w:kern w:val="28"/>
          <w:sz w:val="28"/>
          <w:szCs w:val="28"/>
          <w:lang w:eastAsia="ja-JP"/>
        </w:rPr>
        <w:t xml:space="preserve">sẽ không tính là slot không sử dụng. </w:t>
      </w:r>
    </w:p>
    <w:p w14:paraId="332CD375"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 xml:space="preserve">d) Cục Hàng không Việt Nam xem xét và quyết định miễn trừ thu hồi đối với các slot nêu tại điểm a, b và c khoản này trên cơ sở hồ sơ do các hãng hàng không cung cấp. </w:t>
      </w:r>
    </w:p>
    <w:p w14:paraId="59B90FC9" w14:textId="77777777" w:rsidR="00FA182C" w:rsidRPr="006371A1" w:rsidRDefault="00FA182C" w:rsidP="006371A1">
      <w:pPr>
        <w:pStyle w:val="Heading2"/>
        <w:numPr>
          <w:ilvl w:val="0"/>
          <w:numId w:val="6"/>
        </w:numPr>
        <w:spacing w:before="120" w:after="120"/>
        <w:ind w:left="0" w:firstLine="851"/>
        <w:rPr>
          <w:color w:val="000000" w:themeColor="text1"/>
        </w:rPr>
      </w:pPr>
      <w:r w:rsidRPr="006371A1">
        <w:rPr>
          <w:color w:val="000000" w:themeColor="text1"/>
        </w:rPr>
        <w:t>Công bố thông tin</w:t>
      </w:r>
    </w:p>
    <w:p w14:paraId="2B9F7B85"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1. Cục Hàng không Việt Nam có trách nhiệm tổng hợp các thông tin cảng hàng không được điều phối toàn phần như sau:</w:t>
      </w:r>
    </w:p>
    <w:p w14:paraId="20526D91"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a) Tham số điều phối slot của cảng hàng không, sân bay;</w:t>
      </w:r>
    </w:p>
    <w:p w14:paraId="15421BC2"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b) Bảng tổng hợp kết quả dữ liệu slot xác nhận đến ngày bắt đầu mùa lịch bay;</w:t>
      </w:r>
    </w:p>
    <w:p w14:paraId="242FB147" w14:textId="6392C816"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val="vi-VN" w:eastAsia="ja-JP"/>
        </w:rPr>
      </w:pPr>
      <w:r w:rsidRPr="006371A1">
        <w:rPr>
          <w:bCs/>
          <w:color w:val="000000" w:themeColor="text1"/>
          <w:spacing w:val="-2"/>
          <w:kern w:val="28"/>
          <w:sz w:val="28"/>
          <w:szCs w:val="28"/>
          <w:lang w:eastAsia="ja-JP"/>
        </w:rPr>
        <w:t xml:space="preserve">c) Bảng tổng hợp kết quả thống kê tỷ lệ sử dụng slot trên </w:t>
      </w:r>
      <w:r w:rsidR="00AA7B91" w:rsidRPr="006371A1">
        <w:rPr>
          <w:bCs/>
          <w:color w:val="000000" w:themeColor="text1"/>
          <w:spacing w:val="-2"/>
          <w:kern w:val="28"/>
          <w:sz w:val="28"/>
          <w:szCs w:val="28"/>
          <w:lang w:eastAsia="ja-JP"/>
        </w:rPr>
        <w:t xml:space="preserve">tổng </w:t>
      </w:r>
      <w:r w:rsidRPr="006371A1">
        <w:rPr>
          <w:bCs/>
          <w:color w:val="000000" w:themeColor="text1"/>
          <w:spacing w:val="-2"/>
          <w:kern w:val="28"/>
          <w:sz w:val="28"/>
          <w:szCs w:val="28"/>
          <w:lang w:eastAsia="ja-JP"/>
        </w:rPr>
        <w:t xml:space="preserve">slot xác nhận, tỷ lệ sử dụng đúng slot trên </w:t>
      </w:r>
      <w:r w:rsidR="00AA7B91" w:rsidRPr="006371A1">
        <w:rPr>
          <w:bCs/>
          <w:color w:val="000000" w:themeColor="text1"/>
          <w:spacing w:val="-2"/>
          <w:kern w:val="28"/>
          <w:sz w:val="28"/>
          <w:szCs w:val="28"/>
          <w:lang w:eastAsia="ja-JP"/>
        </w:rPr>
        <w:t xml:space="preserve">tổng </w:t>
      </w:r>
      <w:r w:rsidRPr="006371A1">
        <w:rPr>
          <w:bCs/>
          <w:color w:val="000000" w:themeColor="text1"/>
          <w:spacing w:val="-2"/>
          <w:kern w:val="28"/>
          <w:sz w:val="28"/>
          <w:szCs w:val="28"/>
          <w:lang w:eastAsia="ja-JP"/>
        </w:rPr>
        <w:t>số slot được xác nhận hàng tháng</w:t>
      </w:r>
      <w:r w:rsidRPr="006371A1">
        <w:rPr>
          <w:bCs/>
          <w:color w:val="000000" w:themeColor="text1"/>
          <w:spacing w:val="-2"/>
          <w:kern w:val="28"/>
          <w:sz w:val="28"/>
          <w:szCs w:val="28"/>
          <w:lang w:val="vi-VN" w:eastAsia="ja-JP"/>
        </w:rPr>
        <w:t>;</w:t>
      </w:r>
    </w:p>
    <w:p w14:paraId="54B0B56D"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val="vi-VN" w:eastAsia="ja-JP"/>
        </w:rPr>
      </w:pPr>
      <w:r w:rsidRPr="006371A1">
        <w:rPr>
          <w:bCs/>
          <w:color w:val="000000" w:themeColor="text1"/>
          <w:spacing w:val="-2"/>
          <w:kern w:val="28"/>
          <w:sz w:val="28"/>
          <w:szCs w:val="28"/>
          <w:lang w:val="vi-VN" w:eastAsia="ja-JP"/>
        </w:rPr>
        <w:t>d) Danh sách các cảng hàng không được điều phối theo các cấp độ;</w:t>
      </w:r>
    </w:p>
    <w:p w14:paraId="1A2CFF20"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val="vi-VN" w:eastAsia="ja-JP"/>
        </w:rPr>
      </w:pPr>
      <w:r w:rsidRPr="006371A1">
        <w:rPr>
          <w:bCs/>
          <w:color w:val="000000" w:themeColor="text1"/>
          <w:spacing w:val="-2"/>
          <w:kern w:val="28"/>
          <w:sz w:val="28"/>
          <w:szCs w:val="28"/>
          <w:lang w:val="vi-VN" w:eastAsia="ja-JP"/>
        </w:rPr>
        <w:t>2. Các thông tin quy định tại khoản 1 Điều này được công bố công khai trên Trang thông tin điện tử của Cục Hàng không Việt Nam.</w:t>
      </w:r>
    </w:p>
    <w:p w14:paraId="4B443103" w14:textId="77777777" w:rsidR="00FA182C" w:rsidRPr="006371A1" w:rsidRDefault="00FA182C" w:rsidP="006371A1">
      <w:pPr>
        <w:pStyle w:val="Heading2"/>
        <w:numPr>
          <w:ilvl w:val="0"/>
          <w:numId w:val="6"/>
        </w:numPr>
        <w:spacing w:before="120" w:after="120"/>
        <w:ind w:left="0" w:firstLine="851"/>
        <w:rPr>
          <w:color w:val="000000" w:themeColor="text1"/>
        </w:rPr>
      </w:pPr>
      <w:r w:rsidRPr="006371A1">
        <w:rPr>
          <w:color w:val="000000" w:themeColor="text1"/>
        </w:rPr>
        <w:t>Quy định về xây dựng cơ sở dữ liệu slot và ứng dụng công nghệ thông tin</w:t>
      </w:r>
    </w:p>
    <w:p w14:paraId="12191762"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1. Cơ sở dữ liệu phục vụ công tác điều phối slot</w:t>
      </w:r>
    </w:p>
    <w:p w14:paraId="67A2D587"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a) Cục Hàng không Việt Nam có trách nhiệm xây dựng cơ sở dữ liệu để điều phối slot. Các thông số chính của cơ sở dữ liệu gồm tham số điều phối slot, điện văn trao đổi slot, số liệu về slot lịch sử theo mùa của các hãng hàng không, số liệu slot được xác nhận cập nhật, quỹ slot còn lại cập nhật và các thông số cần thiết khác do Cục Hàng không Việt Nam quyết định;</w:t>
      </w:r>
    </w:p>
    <w:p w14:paraId="6CE68E75"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b) Người khai thác cảng hàng không, sân bay, doanh nghiệp cung cấp dịch vụ bảo đảm hoạt động bay và các tổ chức liên quan khác tham gia hoạt động vận chuyển, khai thác tại các cảng hàng không được điều phối có trách nhiệm cung cấp dữ liệu định kỳ quy định tại Điều 30 Thông tư này hoặc đột xuất theo yêu cầu của Cục Hàng không Việt Nam.</w:t>
      </w:r>
    </w:p>
    <w:p w14:paraId="63F4065A" w14:textId="77777777" w:rsidR="00FA182C" w:rsidRPr="006371A1" w:rsidRDefault="00FA182C"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2. Cục Hàng không Việt Nam cấp quyền truy cập hệ thống phần mềm quản lý slot cho các hãng hàng không Việt Nam, người khai thác cảng hàng không, sân bay, doanh nghiệp cung cấp dịch vụ bảo đảm hoạt động bay và Cảng vụ hàng không. Các đơn vị có trách nhiệm bảo mật tài khoản truy cập hệ thống phần mềm quản lý slot của Cục Hàng không Việt Nam.</w:t>
      </w:r>
    </w:p>
    <w:p w14:paraId="75735998" w14:textId="5B28CE91" w:rsidR="008B3A4B" w:rsidRPr="006371A1" w:rsidRDefault="008B3A4B" w:rsidP="006371A1">
      <w:pPr>
        <w:pStyle w:val="Heading2"/>
        <w:numPr>
          <w:ilvl w:val="0"/>
          <w:numId w:val="6"/>
        </w:numPr>
        <w:spacing w:before="120" w:after="120"/>
        <w:ind w:left="0" w:firstLine="851"/>
        <w:rPr>
          <w:color w:val="000000" w:themeColor="text1"/>
        </w:rPr>
      </w:pPr>
      <w:r w:rsidRPr="006371A1">
        <w:rPr>
          <w:color w:val="000000" w:themeColor="text1"/>
        </w:rPr>
        <w:t>Chế độ báo cáo và cung cấp thông tin để xây dựng cơ sở dữ liệu</w:t>
      </w:r>
    </w:p>
    <w:p w14:paraId="2A69BF0C" w14:textId="746218E8" w:rsidR="00233118" w:rsidRPr="006371A1" w:rsidRDefault="00233118" w:rsidP="006371A1">
      <w:pPr>
        <w:widowControl/>
        <w:autoSpaceDE/>
        <w:autoSpaceDN/>
        <w:spacing w:before="120" w:after="120"/>
        <w:ind w:firstLine="851"/>
        <w:jc w:val="both"/>
        <w:rPr>
          <w:rFonts w:asciiTheme="majorHAnsi" w:hAnsiTheme="majorHAnsi" w:cstheme="majorHAnsi"/>
          <w:bCs/>
          <w:color w:val="000000" w:themeColor="text1"/>
          <w:spacing w:val="-2"/>
          <w:kern w:val="28"/>
          <w:sz w:val="28"/>
          <w:szCs w:val="28"/>
          <w:lang w:eastAsia="ja-JP"/>
        </w:rPr>
      </w:pPr>
      <w:r w:rsidRPr="006371A1">
        <w:rPr>
          <w:rFonts w:asciiTheme="majorHAnsi" w:hAnsiTheme="majorHAnsi" w:cstheme="majorHAnsi"/>
          <w:bCs/>
          <w:color w:val="000000" w:themeColor="text1"/>
          <w:spacing w:val="-2"/>
          <w:kern w:val="28"/>
          <w:sz w:val="28"/>
          <w:szCs w:val="28"/>
          <w:lang w:eastAsia="ja-JP"/>
        </w:rPr>
        <w:t>1. Người khai thác cảng hàng không, sân bay báo cáo và cung cấp thông tin sau:</w:t>
      </w:r>
    </w:p>
    <w:p w14:paraId="35D2E921" w14:textId="77777777" w:rsidR="00233118" w:rsidRPr="006371A1" w:rsidRDefault="00233118" w:rsidP="006371A1">
      <w:pPr>
        <w:widowControl/>
        <w:autoSpaceDE/>
        <w:autoSpaceDN/>
        <w:spacing w:before="120" w:after="120"/>
        <w:ind w:firstLine="851"/>
        <w:jc w:val="both"/>
        <w:rPr>
          <w:rFonts w:asciiTheme="majorHAnsi" w:hAnsiTheme="majorHAnsi" w:cstheme="majorHAnsi"/>
          <w:bCs/>
          <w:color w:val="000000" w:themeColor="text1"/>
          <w:spacing w:val="-2"/>
          <w:kern w:val="28"/>
          <w:sz w:val="28"/>
          <w:szCs w:val="28"/>
          <w:lang w:eastAsia="ja-JP"/>
        </w:rPr>
      </w:pPr>
      <w:r w:rsidRPr="006371A1">
        <w:rPr>
          <w:rFonts w:asciiTheme="majorHAnsi" w:hAnsiTheme="majorHAnsi" w:cstheme="majorHAnsi"/>
          <w:bCs/>
          <w:color w:val="000000" w:themeColor="text1"/>
          <w:spacing w:val="-2"/>
          <w:kern w:val="28"/>
          <w:sz w:val="28"/>
          <w:szCs w:val="28"/>
          <w:lang w:eastAsia="ja-JP"/>
        </w:rPr>
        <w:lastRenderedPageBreak/>
        <w:t>a) Giới hạn năng lực khai thác nhà ga, sân đỗ định kỳ hai lần 01 năm, khi có thay đổi hoặc theo yêu cầu, theo Mẫu số 5.1.1 của Phụ lục IV ban hành kèm theo Thông tư này;</w:t>
      </w:r>
    </w:p>
    <w:p w14:paraId="7746728C" w14:textId="77777777" w:rsidR="00233118" w:rsidRPr="006371A1" w:rsidRDefault="00233118" w:rsidP="006371A1">
      <w:pPr>
        <w:widowControl/>
        <w:autoSpaceDE/>
        <w:autoSpaceDN/>
        <w:spacing w:before="120" w:after="120"/>
        <w:ind w:firstLine="851"/>
        <w:jc w:val="both"/>
        <w:rPr>
          <w:rFonts w:asciiTheme="majorHAnsi" w:hAnsiTheme="majorHAnsi" w:cstheme="majorHAnsi"/>
          <w:bCs/>
          <w:color w:val="000000" w:themeColor="text1"/>
          <w:spacing w:val="-2"/>
          <w:kern w:val="28"/>
          <w:sz w:val="28"/>
          <w:szCs w:val="28"/>
          <w:lang w:eastAsia="ja-JP"/>
        </w:rPr>
      </w:pPr>
      <w:r w:rsidRPr="006371A1">
        <w:rPr>
          <w:rFonts w:asciiTheme="majorHAnsi" w:hAnsiTheme="majorHAnsi" w:cstheme="majorHAnsi"/>
          <w:bCs/>
          <w:color w:val="000000" w:themeColor="text1"/>
          <w:spacing w:val="-2"/>
          <w:kern w:val="28"/>
          <w:sz w:val="28"/>
          <w:szCs w:val="28"/>
          <w:lang w:eastAsia="ja-JP"/>
        </w:rPr>
        <w:t>b) Sử dụng slot chuyến bay nội địa, quốc tế và việc lập kế hoạch khai thác hàng ngày so với slot được xác nhận hàng tháng theo Mẫu số 5.1.2 của Phụ lục IV ban hành kèm theo Thông tư này vào ngày 05 của tháng kế tiếp;</w:t>
      </w:r>
    </w:p>
    <w:p w14:paraId="64A563B6" w14:textId="77777777" w:rsidR="00233118" w:rsidRPr="006371A1" w:rsidRDefault="00233118" w:rsidP="006371A1">
      <w:pPr>
        <w:widowControl/>
        <w:autoSpaceDE/>
        <w:autoSpaceDN/>
        <w:spacing w:before="120" w:after="120"/>
        <w:ind w:firstLine="851"/>
        <w:jc w:val="both"/>
        <w:rPr>
          <w:rFonts w:asciiTheme="majorHAnsi" w:hAnsiTheme="majorHAnsi" w:cstheme="majorHAnsi"/>
          <w:bCs/>
          <w:color w:val="000000" w:themeColor="text1"/>
          <w:spacing w:val="-2"/>
          <w:kern w:val="28"/>
          <w:sz w:val="28"/>
          <w:szCs w:val="28"/>
          <w:lang w:eastAsia="ja-JP"/>
        </w:rPr>
      </w:pPr>
      <w:r w:rsidRPr="006371A1">
        <w:rPr>
          <w:rFonts w:asciiTheme="majorHAnsi" w:hAnsiTheme="majorHAnsi" w:cstheme="majorHAnsi"/>
          <w:bCs/>
          <w:color w:val="000000" w:themeColor="text1"/>
          <w:spacing w:val="-2"/>
          <w:kern w:val="28"/>
          <w:sz w:val="28"/>
          <w:szCs w:val="28"/>
          <w:lang w:eastAsia="ja-JP"/>
        </w:rPr>
        <w:t>c) Số lượng tàu bay đỗ qua đêm được xác nhận cho hãng hàng không theo Mẫu số 5.1.3 của Phụ lục IV ban hành kèm theo Thông tư này trước ngày 15 tháng 4 hàng năm báo cáo đối với số liệu của lịch bay mùa Đông kế tiếp và trước ngày 15 tháng 9 hàng năm báo cáo đối với số liệu của lịch bay mùa Hè kế tiếp;</w:t>
      </w:r>
    </w:p>
    <w:p w14:paraId="37EF2AE3" w14:textId="77777777" w:rsidR="00233118" w:rsidRPr="006371A1" w:rsidRDefault="00233118" w:rsidP="006371A1">
      <w:pPr>
        <w:widowControl/>
        <w:autoSpaceDE/>
        <w:autoSpaceDN/>
        <w:spacing w:before="120" w:after="120"/>
        <w:ind w:firstLine="851"/>
        <w:jc w:val="both"/>
        <w:rPr>
          <w:rFonts w:asciiTheme="majorHAnsi" w:hAnsiTheme="majorHAnsi" w:cstheme="majorHAnsi"/>
          <w:bCs/>
          <w:color w:val="000000" w:themeColor="text1"/>
          <w:spacing w:val="-2"/>
          <w:kern w:val="28"/>
          <w:sz w:val="28"/>
          <w:szCs w:val="28"/>
          <w:lang w:eastAsia="ja-JP"/>
        </w:rPr>
      </w:pPr>
      <w:r w:rsidRPr="006371A1">
        <w:rPr>
          <w:rFonts w:asciiTheme="majorHAnsi" w:hAnsiTheme="majorHAnsi" w:cstheme="majorHAnsi"/>
          <w:bCs/>
          <w:color w:val="000000" w:themeColor="text1"/>
          <w:spacing w:val="-2"/>
          <w:kern w:val="28"/>
          <w:sz w:val="28"/>
          <w:szCs w:val="28"/>
          <w:lang w:eastAsia="ja-JP"/>
        </w:rPr>
        <w:t>d) Sử dụng chuỗi slot theo số hiệu chuyến bay của mùa lịch bay theo Mẫu số 5.1.4 của Phụ lục IV ban hành kèm theo Thông tư này; báo cáo gửi về Cục Hàng hàng không Việt Nam trước 10 ngày so với ngày thông báo slot lịch sử theo lịch điều phối slot của IATA đối với số liệu tổng hợp theo lịch bay mùa. Cục Hàng không Việt Nam có trách nhiệm cung cấp lịch điều phối slot của IATA cho người khai thác cảng hàng không, sân bay;</w:t>
      </w:r>
    </w:p>
    <w:p w14:paraId="6D4D2446" w14:textId="77777777" w:rsidR="00233118" w:rsidRPr="006371A1" w:rsidRDefault="00233118" w:rsidP="006371A1">
      <w:pPr>
        <w:widowControl/>
        <w:autoSpaceDE/>
        <w:autoSpaceDN/>
        <w:spacing w:before="120" w:after="120"/>
        <w:ind w:firstLine="851"/>
        <w:jc w:val="both"/>
        <w:rPr>
          <w:rFonts w:asciiTheme="majorHAnsi" w:hAnsiTheme="majorHAnsi" w:cstheme="majorHAnsi"/>
          <w:bCs/>
          <w:color w:val="000000" w:themeColor="text1"/>
          <w:spacing w:val="-2"/>
          <w:kern w:val="28"/>
          <w:sz w:val="28"/>
          <w:szCs w:val="28"/>
          <w:lang w:eastAsia="ja-JP"/>
        </w:rPr>
      </w:pPr>
      <w:r w:rsidRPr="006371A1">
        <w:rPr>
          <w:rFonts w:asciiTheme="majorHAnsi" w:hAnsiTheme="majorHAnsi" w:cstheme="majorHAnsi"/>
          <w:bCs/>
          <w:color w:val="000000" w:themeColor="text1"/>
          <w:spacing w:val="-2"/>
          <w:kern w:val="28"/>
          <w:sz w:val="28"/>
          <w:szCs w:val="28"/>
          <w:lang w:eastAsia="ja-JP"/>
        </w:rPr>
        <w:t>đ) Giám sát thu hồi slot theo số hiệu chuyến bay trong mùa lịch bay theo Mẫu số 5.1.5 của Phụ lục IV ban hành kèm theo Thông tư này; báo cáo gửi về Cục Hàng không Việt Nam vào ngày 10 hàng tháng để tổng hợp thu hồi chuỗi slot theo quy định tại Điều 27 Thông tư này.</w:t>
      </w:r>
    </w:p>
    <w:p w14:paraId="43757B27" w14:textId="77777777" w:rsidR="00233118" w:rsidRPr="006371A1" w:rsidRDefault="00233118" w:rsidP="006371A1">
      <w:pPr>
        <w:widowControl/>
        <w:autoSpaceDE/>
        <w:autoSpaceDN/>
        <w:spacing w:before="120" w:after="120"/>
        <w:ind w:firstLine="851"/>
        <w:jc w:val="both"/>
        <w:rPr>
          <w:rFonts w:asciiTheme="majorHAnsi" w:hAnsiTheme="majorHAnsi" w:cstheme="majorHAnsi"/>
          <w:bCs/>
          <w:color w:val="000000" w:themeColor="text1"/>
          <w:spacing w:val="-2"/>
          <w:kern w:val="28"/>
          <w:sz w:val="28"/>
          <w:szCs w:val="28"/>
          <w:lang w:eastAsia="ja-JP"/>
        </w:rPr>
      </w:pPr>
      <w:r w:rsidRPr="006371A1">
        <w:rPr>
          <w:rFonts w:asciiTheme="majorHAnsi" w:hAnsiTheme="majorHAnsi" w:cstheme="majorHAnsi"/>
          <w:bCs/>
          <w:color w:val="000000" w:themeColor="text1"/>
          <w:spacing w:val="-2"/>
          <w:kern w:val="28"/>
          <w:sz w:val="28"/>
          <w:szCs w:val="28"/>
          <w:lang w:eastAsia="ja-JP"/>
        </w:rPr>
        <w:t>2. Cảng vụ hàng không báo cáo và cung cấp thông tin giám sát sử dụng slot chuyến bay theo Mẫu số 5.2 của Phụ lục IV ban hành kèm theo Thông tư này vào ngày 07 của tháng kế tiếp.</w:t>
      </w:r>
    </w:p>
    <w:p w14:paraId="0D026C66" w14:textId="77777777" w:rsidR="00233118" w:rsidRPr="006371A1" w:rsidRDefault="00233118" w:rsidP="006371A1">
      <w:pPr>
        <w:widowControl/>
        <w:autoSpaceDE/>
        <w:autoSpaceDN/>
        <w:spacing w:before="120" w:after="120"/>
        <w:ind w:firstLine="851"/>
        <w:jc w:val="both"/>
        <w:rPr>
          <w:rFonts w:asciiTheme="majorHAnsi" w:hAnsiTheme="majorHAnsi" w:cstheme="majorHAnsi"/>
          <w:bCs/>
          <w:color w:val="000000" w:themeColor="text1"/>
          <w:spacing w:val="-2"/>
          <w:kern w:val="28"/>
          <w:sz w:val="28"/>
          <w:szCs w:val="28"/>
          <w:lang w:eastAsia="ja-JP"/>
        </w:rPr>
      </w:pPr>
      <w:r w:rsidRPr="006371A1">
        <w:rPr>
          <w:rFonts w:asciiTheme="majorHAnsi" w:hAnsiTheme="majorHAnsi" w:cstheme="majorHAnsi"/>
          <w:bCs/>
          <w:color w:val="000000" w:themeColor="text1"/>
          <w:spacing w:val="-2"/>
          <w:kern w:val="28"/>
          <w:sz w:val="28"/>
          <w:szCs w:val="28"/>
          <w:lang w:eastAsia="ja-JP"/>
        </w:rPr>
        <w:t>3. Doanh nghiệp cung cấp dịch vụ bảo đảm hoạt động bay báo cáo và cung cấp chỉ số giới hạn năng lực khai thác đường cất hạ cánh và dịch vụ điều hành bay định kỳ hai lần 01 năm hoặc khi có thay đổi hoặc theo yêu cầu theo Mẫu 5.3 của Phụ lục IV ban hành kèm theo Thông tư này.</w:t>
      </w:r>
    </w:p>
    <w:p w14:paraId="3909C1CD" w14:textId="730BB829" w:rsidR="00A11B65" w:rsidRPr="006371A1" w:rsidRDefault="008B3A4B" w:rsidP="006371A1">
      <w:pPr>
        <w:pStyle w:val="Heading2"/>
        <w:numPr>
          <w:ilvl w:val="0"/>
          <w:numId w:val="6"/>
        </w:numPr>
        <w:tabs>
          <w:tab w:val="left" w:pos="1985"/>
        </w:tabs>
        <w:spacing w:before="120" w:after="120"/>
        <w:ind w:left="0" w:firstLine="851"/>
        <w:rPr>
          <w:color w:val="000000" w:themeColor="text1"/>
        </w:rPr>
      </w:pPr>
      <w:r w:rsidRPr="006371A1">
        <w:rPr>
          <w:color w:val="000000" w:themeColor="text1"/>
        </w:rPr>
        <w:t>Cơ chế giám sát, quản lý việc sử dụng slot tại các cảng hàng không cấp độ 3</w:t>
      </w:r>
    </w:p>
    <w:p w14:paraId="27BFF5C5" w14:textId="77777777" w:rsidR="00A11B65" w:rsidRPr="006371A1" w:rsidRDefault="00A11B65"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1. Giám sát thực hiện slot</w:t>
      </w:r>
    </w:p>
    <w:p w14:paraId="0A444955" w14:textId="77777777" w:rsidR="00A11B65" w:rsidRPr="006371A1" w:rsidRDefault="00A11B65"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a) Cảng vụ hàng không có trách nhiệm giám sát việc thực hiện slot tại cảng hàng không thuộc phạm vi quản lý, báo cáo Cục Hàng không Việt Nam.</w:t>
      </w:r>
    </w:p>
    <w:p w14:paraId="78BDEF48" w14:textId="77777777" w:rsidR="00A11B65" w:rsidRPr="006371A1" w:rsidRDefault="00A11B65"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b) Người khai thác cảng hàng không, sân bay có trách nhiệm xây dựng cơ sở dữ liệu, đầu tư hệ thống công nghệ thông tin để tiếp nhận, xử lý dữ liệu thực hiện slot của các hãng hàng không, báo cáo Cục Hàng không Việt Nam, Cảng vụ hàng không.</w:t>
      </w:r>
    </w:p>
    <w:p w14:paraId="2991A035" w14:textId="77777777" w:rsidR="00A11B65" w:rsidRPr="006371A1" w:rsidRDefault="00A11B65"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c) Hãng hàng không hoặc đơn vị phục vụ mặt đất được hãng hàng không ủy quyền có trách nhiệm cung cấp dữ liệu chính xác về thời gian AOBT, AIBT cho người khai thác cảng hàng không, sân bay để thực hiện các nội dung được quy định tại điểm b khoản 1 Điều này (trong trường hợp người khai thác cảng hàng không, sân bay chưa có khả năng ghi nhận thời gian AOBT, AIBT).</w:t>
      </w:r>
    </w:p>
    <w:p w14:paraId="52BBDF41" w14:textId="77777777" w:rsidR="00A11B65" w:rsidRPr="006371A1" w:rsidRDefault="00A11B65"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lastRenderedPageBreak/>
        <w:t>2. Các hãng hàng không mở bán vé, đặt giữ chỗ khi chưa có slot lịch sử hoặc slot chưa được xác nhận sẽ không được xem xét xác nhận thêm slot trên đường bay dự kiến khai thác.</w:t>
      </w:r>
    </w:p>
    <w:p w14:paraId="0C709DD4" w14:textId="77777777" w:rsidR="00A11B65" w:rsidRPr="006371A1" w:rsidRDefault="00A11B65"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3. Quản lý tàu bay đỗ qua đêm</w:t>
      </w:r>
    </w:p>
    <w:p w14:paraId="57637FFE" w14:textId="77777777" w:rsidR="00A11B65" w:rsidRPr="006371A1" w:rsidRDefault="00A11B65"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a) Người khai thác cảng hàng không, sân bay có trách nhiệm xác nhận số lượng tàu bay đỗ qua đêm cho từng hãng hàng không theo đăng ký của các hãng hàng không phù hợp với năng lực khai thác của cảng hàng không theo quy định tại điểm c khoản 1 Điều 30 Thông tư này.</w:t>
      </w:r>
    </w:p>
    <w:p w14:paraId="1F321309" w14:textId="77777777" w:rsidR="00A11B65" w:rsidRPr="006371A1" w:rsidRDefault="00A11B65"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b) Hãng hàng không Việt Nam có trách nhiệm xây dựng kế hoạch khai thác phù hợp và tuân thủ số lượng tàu bay đỗ qua đêm quy định tại điểm a khoản này.</w:t>
      </w:r>
    </w:p>
    <w:p w14:paraId="5F10F8FD" w14:textId="77777777" w:rsidR="00A11B65" w:rsidRPr="006371A1" w:rsidRDefault="00A11B65"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c) Hãng hàng không đã được xác nhận số tàu bay đỗ qua đêm trong một mùa lịch bay thì sẽ được tiếp tục duy trì số lượng vị trí tàu bay đỗ qua đêm này trong mùa lịch bay kế tiếp.</w:t>
      </w:r>
    </w:p>
    <w:p w14:paraId="292CEF02" w14:textId="77777777" w:rsidR="00A11B65" w:rsidRPr="006371A1" w:rsidRDefault="00A11B65"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d) Trong trường hợp hãng hàng không không tuân thủ số lượng tàu bay đỗ qua đêm đã được xác nhận dẫn đến quá tải sân đỗ tàu bay, người khai thác cảng hàng không, sân bay có quyền từ chối việc tiếp nhận chuyến bay của hãng hàng không gây quá tải sân đỗ và thông báo việc từ chối này đến doanh nghiệp cung cấp dịch vụ đảm bảo hoạt động bay, hãng hàng không và báo cáo Cục Hàng không Việt Nam, Cảng vụ hàng không.</w:t>
      </w:r>
    </w:p>
    <w:p w14:paraId="3BD9E530" w14:textId="787F982B" w:rsidR="00A11B65" w:rsidRPr="006371A1" w:rsidRDefault="00A11B65"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 xml:space="preserve">4. </w:t>
      </w:r>
      <w:r w:rsidR="00D93BD8" w:rsidRPr="006371A1">
        <w:rPr>
          <w:bCs/>
          <w:color w:val="000000" w:themeColor="text1"/>
          <w:spacing w:val="-2"/>
          <w:kern w:val="28"/>
          <w:sz w:val="28"/>
          <w:szCs w:val="28"/>
          <w:lang w:eastAsia="ja-JP"/>
        </w:rPr>
        <w:t>Cục Hàng không Việt Nam</w:t>
      </w:r>
      <w:r w:rsidRPr="006371A1">
        <w:rPr>
          <w:bCs/>
          <w:color w:val="000000" w:themeColor="text1"/>
          <w:spacing w:val="-2"/>
          <w:kern w:val="28"/>
          <w:sz w:val="28"/>
          <w:szCs w:val="28"/>
          <w:lang w:eastAsia="ja-JP"/>
        </w:rPr>
        <w:t xml:space="preserve"> có trách nhiệm cung cấp cho người khai thác cảng hàng không, sân bay dữ liệu về slot đã được xác nhận ngay sau khi gửi cho các hãng hàng không để người khai thác cảng hàng không, sân bay thực hiện việc so sánh, đối chiếu, xử lý số liệu để báo cáo theo quy định tại điểm a khoản 3 Điều này.</w:t>
      </w:r>
    </w:p>
    <w:p w14:paraId="313A2487" w14:textId="77777777" w:rsidR="00A11B65" w:rsidRPr="006371A1" w:rsidRDefault="00A11B65" w:rsidP="006371A1">
      <w:pPr>
        <w:widowControl/>
        <w:autoSpaceDE/>
        <w:autoSpaceDN/>
        <w:spacing w:before="120" w:after="120"/>
        <w:ind w:firstLine="851"/>
        <w:jc w:val="both"/>
        <w:rPr>
          <w:bCs/>
          <w:color w:val="000000" w:themeColor="text1"/>
          <w:spacing w:val="-2"/>
          <w:kern w:val="28"/>
          <w:sz w:val="28"/>
          <w:szCs w:val="28"/>
          <w:lang w:eastAsia="ja-JP"/>
        </w:rPr>
      </w:pPr>
      <w:r w:rsidRPr="006371A1">
        <w:rPr>
          <w:bCs/>
          <w:color w:val="000000" w:themeColor="text1"/>
          <w:spacing w:val="-2"/>
          <w:kern w:val="28"/>
          <w:sz w:val="28"/>
          <w:szCs w:val="28"/>
          <w:lang w:eastAsia="ja-JP"/>
        </w:rPr>
        <w:t>5. Người khai thác cảng hàng không, sân bay có trách nhiệm cung cấp tài khoản cho Cảng vụ hàng không để truy cập vào hệ thống cơ sở dữ liệu quản lý chuyến bay của Cảng hàng không.</w:t>
      </w:r>
    </w:p>
    <w:p w14:paraId="5CE9A5D1" w14:textId="1803AF84" w:rsidR="003978E2" w:rsidRPr="006371A1" w:rsidRDefault="001F6A36" w:rsidP="006371A1">
      <w:pPr>
        <w:pStyle w:val="Heading1"/>
        <w:spacing w:before="120" w:after="120"/>
        <w:ind w:left="0" w:firstLine="851"/>
        <w:rPr>
          <w:color w:val="000000" w:themeColor="text1"/>
        </w:rPr>
      </w:pPr>
      <w:r w:rsidRPr="006371A1">
        <w:rPr>
          <w:color w:val="000000" w:themeColor="text1"/>
        </w:rPr>
        <w:t xml:space="preserve">Chương </w:t>
      </w:r>
      <w:r w:rsidR="00407006" w:rsidRPr="006371A1">
        <w:rPr>
          <w:color w:val="000000" w:themeColor="text1"/>
        </w:rPr>
        <w:t>V</w:t>
      </w:r>
      <w:r w:rsidR="00EF113D" w:rsidRPr="006371A1">
        <w:rPr>
          <w:color w:val="000000" w:themeColor="text1"/>
        </w:rPr>
        <w:t>I</w:t>
      </w:r>
      <w:r w:rsidRPr="006371A1">
        <w:rPr>
          <w:color w:val="000000" w:themeColor="text1"/>
        </w:rPr>
        <w:t>.</w:t>
      </w:r>
    </w:p>
    <w:p w14:paraId="4AC441F9" w14:textId="6623C33F" w:rsidR="00F110BF" w:rsidRPr="006371A1" w:rsidRDefault="003978E2" w:rsidP="006371A1">
      <w:pPr>
        <w:pStyle w:val="Heading1"/>
        <w:spacing w:before="120" w:after="120"/>
        <w:ind w:left="0" w:firstLine="851"/>
        <w:rPr>
          <w:color w:val="000000" w:themeColor="text1"/>
        </w:rPr>
      </w:pPr>
      <w:r w:rsidRPr="006371A1">
        <w:rPr>
          <w:color w:val="000000" w:themeColor="text1"/>
          <w:sz w:val="26"/>
          <w:szCs w:val="26"/>
        </w:rPr>
        <w:t xml:space="preserve"> </w:t>
      </w:r>
      <w:r w:rsidRPr="006371A1">
        <w:rPr>
          <w:color w:val="000000" w:themeColor="text1"/>
        </w:rPr>
        <w:t>TỔ CHỨC THỰC HIỆN</w:t>
      </w:r>
    </w:p>
    <w:p w14:paraId="7B296950" w14:textId="77777777" w:rsidR="001F6A36" w:rsidRPr="006371A1" w:rsidRDefault="001F6A36" w:rsidP="006371A1">
      <w:pPr>
        <w:pStyle w:val="Heading2"/>
        <w:numPr>
          <w:ilvl w:val="0"/>
          <w:numId w:val="6"/>
        </w:numPr>
        <w:tabs>
          <w:tab w:val="left" w:pos="1985"/>
        </w:tabs>
        <w:spacing w:before="120" w:after="120"/>
        <w:ind w:left="0" w:firstLine="851"/>
        <w:rPr>
          <w:color w:val="000000" w:themeColor="text1"/>
        </w:rPr>
      </w:pPr>
      <w:bookmarkStart w:id="13" w:name="dieu_30"/>
      <w:r w:rsidRPr="006371A1">
        <w:rPr>
          <w:color w:val="000000" w:themeColor="text1"/>
        </w:rPr>
        <w:t>Điều khoản chuyển tiếp</w:t>
      </w:r>
      <w:bookmarkEnd w:id="13"/>
    </w:p>
    <w:p w14:paraId="30F25E1B" w14:textId="77777777" w:rsidR="000F2BB0" w:rsidRPr="006371A1" w:rsidRDefault="000F2BB0"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1. Về chế độ báo cáo:</w:t>
      </w:r>
    </w:p>
    <w:p w14:paraId="1BAE9813" w14:textId="78A94CEC" w:rsidR="000F2BB0" w:rsidRPr="006371A1" w:rsidRDefault="000F2BB0"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a) Việc báo cáo thống kê số liệu vận chuyển hàng không tiếp tục thực hiện theo quy định hiện hành tại Thông tư 33/2016/TT-BGTVT ngày 15 tháng 11 năm 2016 và Thông tư 19/2023/TT-BGTVT ngày 30 tháng 6 năm 2023 cho đến</w:t>
      </w:r>
      <w:r w:rsidR="00994EEA" w:rsidRPr="006371A1">
        <w:rPr>
          <w:color w:val="000000" w:themeColor="text1"/>
          <w:kern w:val="28"/>
          <w:sz w:val="28"/>
          <w:szCs w:val="28"/>
          <w:lang w:eastAsia="ja-JP"/>
        </w:rPr>
        <w:t xml:space="preserve"> hết ngày </w:t>
      </w:r>
      <w:r w:rsidR="00EB2CD4" w:rsidRPr="006371A1">
        <w:rPr>
          <w:color w:val="000000" w:themeColor="text1"/>
          <w:kern w:val="28"/>
          <w:sz w:val="28"/>
          <w:szCs w:val="28"/>
          <w:lang w:eastAsia="ja-JP"/>
        </w:rPr>
        <w:t>0</w:t>
      </w:r>
      <w:r w:rsidR="00994EEA" w:rsidRPr="006371A1">
        <w:rPr>
          <w:color w:val="000000" w:themeColor="text1"/>
          <w:kern w:val="28"/>
          <w:sz w:val="28"/>
          <w:szCs w:val="28"/>
          <w:lang w:eastAsia="ja-JP"/>
        </w:rPr>
        <w:t>1/0</w:t>
      </w:r>
      <w:r w:rsidR="00EB2CD4" w:rsidRPr="006371A1">
        <w:rPr>
          <w:color w:val="000000" w:themeColor="text1"/>
          <w:kern w:val="28"/>
          <w:sz w:val="28"/>
          <w:szCs w:val="28"/>
          <w:lang w:eastAsia="ja-JP"/>
        </w:rPr>
        <w:t>1</w:t>
      </w:r>
      <w:r w:rsidR="00994EEA" w:rsidRPr="006371A1">
        <w:rPr>
          <w:color w:val="000000" w:themeColor="text1"/>
          <w:kern w:val="28"/>
          <w:sz w:val="28"/>
          <w:szCs w:val="28"/>
          <w:lang w:eastAsia="ja-JP"/>
        </w:rPr>
        <w:t>/202</w:t>
      </w:r>
      <w:r w:rsidR="00EB2CD4" w:rsidRPr="006371A1">
        <w:rPr>
          <w:color w:val="000000" w:themeColor="text1"/>
          <w:kern w:val="28"/>
          <w:sz w:val="28"/>
          <w:szCs w:val="28"/>
          <w:lang w:eastAsia="ja-JP"/>
        </w:rPr>
        <w:t>7</w:t>
      </w:r>
      <w:r w:rsidRPr="006371A1">
        <w:rPr>
          <w:color w:val="000000" w:themeColor="text1"/>
          <w:kern w:val="28"/>
          <w:sz w:val="28"/>
          <w:szCs w:val="28"/>
          <w:lang w:eastAsia="ja-JP"/>
        </w:rPr>
        <w:t xml:space="preserve"> </w:t>
      </w:r>
      <w:r w:rsidR="00994EEA" w:rsidRPr="006371A1">
        <w:rPr>
          <w:color w:val="000000" w:themeColor="text1"/>
          <w:kern w:val="28"/>
          <w:sz w:val="28"/>
          <w:szCs w:val="28"/>
          <w:lang w:eastAsia="ja-JP"/>
        </w:rPr>
        <w:t>để c</w:t>
      </w:r>
      <w:r w:rsidRPr="006371A1">
        <w:rPr>
          <w:color w:val="000000" w:themeColor="text1"/>
          <w:kern w:val="28"/>
          <w:sz w:val="28"/>
          <w:szCs w:val="28"/>
          <w:lang w:eastAsia="ja-JP"/>
        </w:rPr>
        <w:t xml:space="preserve">ác </w:t>
      </w:r>
      <w:r w:rsidR="00994EEA" w:rsidRPr="006371A1">
        <w:rPr>
          <w:color w:val="000000" w:themeColor="text1"/>
          <w:kern w:val="28"/>
          <w:sz w:val="28"/>
          <w:szCs w:val="28"/>
          <w:lang w:eastAsia="ja-JP"/>
        </w:rPr>
        <w:t xml:space="preserve">cơ quan, </w:t>
      </w:r>
      <w:r w:rsidRPr="006371A1">
        <w:rPr>
          <w:color w:val="000000" w:themeColor="text1"/>
          <w:kern w:val="28"/>
          <w:sz w:val="28"/>
          <w:szCs w:val="28"/>
          <w:lang w:eastAsia="ja-JP"/>
        </w:rPr>
        <w:t>đơn vị có</w:t>
      </w:r>
      <w:r w:rsidR="00994EEA" w:rsidRPr="006371A1">
        <w:rPr>
          <w:color w:val="000000" w:themeColor="text1"/>
          <w:kern w:val="28"/>
          <w:sz w:val="28"/>
          <w:szCs w:val="28"/>
          <w:lang w:eastAsia="ja-JP"/>
        </w:rPr>
        <w:t xml:space="preserve"> thời gian đào tạo, hướng dẫn vi</w:t>
      </w:r>
      <w:r w:rsidR="00481428" w:rsidRPr="006371A1">
        <w:rPr>
          <w:color w:val="000000" w:themeColor="text1"/>
          <w:kern w:val="28"/>
          <w:sz w:val="28"/>
          <w:szCs w:val="28"/>
          <w:lang w:eastAsia="ja-JP"/>
        </w:rPr>
        <w:t>ệ</w:t>
      </w:r>
      <w:r w:rsidR="00994EEA" w:rsidRPr="006371A1">
        <w:rPr>
          <w:color w:val="000000" w:themeColor="text1"/>
          <w:kern w:val="28"/>
          <w:sz w:val="28"/>
          <w:szCs w:val="28"/>
          <w:lang w:eastAsia="ja-JP"/>
        </w:rPr>
        <w:t>c xây dựng và chuyển đổi hệ thống báo cáo</w:t>
      </w:r>
      <w:r w:rsidRPr="006371A1">
        <w:rPr>
          <w:color w:val="000000" w:themeColor="text1"/>
          <w:kern w:val="28"/>
          <w:sz w:val="28"/>
          <w:szCs w:val="28"/>
          <w:lang w:eastAsia="ja-JP"/>
        </w:rPr>
        <w:t xml:space="preserve"> </w:t>
      </w:r>
      <w:r w:rsidR="00994EEA" w:rsidRPr="006371A1">
        <w:rPr>
          <w:color w:val="000000" w:themeColor="text1"/>
          <w:kern w:val="28"/>
          <w:sz w:val="28"/>
          <w:szCs w:val="28"/>
          <w:lang w:eastAsia="ja-JP"/>
        </w:rPr>
        <w:t>theo quy định của Thông tư này.</w:t>
      </w:r>
    </w:p>
    <w:p w14:paraId="2CEA752E" w14:textId="78DB8EB1" w:rsidR="000F2BB0" w:rsidRPr="006371A1" w:rsidRDefault="000F2BB0"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 xml:space="preserve">b) Bãi bỏ một số nội dung tại Thông tư số 33/2016/TT-BGTVT và Thông tư 19/2023/TT-BGTVT: điểm a, b, c Khoản 1 Điều 4 Thông tư số 33/2016/TT-BGTVT; Bãi bỏ Khoản 2, 6 Điều 4 Thông tư số 33/2016/TT-BGTVT; điểm a, b, c, đ, g Khoản 4 Điều 4 Thông tư số 33/2016/TT-BGTVT; Khoản 2, 3 Điều 3 Thông </w:t>
      </w:r>
      <w:r w:rsidRPr="006371A1">
        <w:rPr>
          <w:color w:val="000000" w:themeColor="text1"/>
          <w:kern w:val="28"/>
          <w:sz w:val="28"/>
          <w:szCs w:val="28"/>
          <w:lang w:eastAsia="ja-JP"/>
        </w:rPr>
        <w:lastRenderedPageBreak/>
        <w:t>tư 19/2023/TT-BGTVT; các Mẫu HK-1, Mẫu HK-3, Mẫu CV-1, Mẫu CV-2, Mẫu CV-3, Mẫu CV-4, Mẫu CV-5, Mẫu HHK-1, Mẫu HHK-2, Mẫu HHK-3, Mẫu HHK-4, Mẫu HHK-5, Mẫu HHK-6, Mẫu PVMĐ, CHK-01 tại Phụ lục IV của Thông tư số 19/2023/TT-BGTVT</w:t>
      </w:r>
      <w:r w:rsidR="00A96427" w:rsidRPr="006371A1">
        <w:rPr>
          <w:color w:val="000000" w:themeColor="text1"/>
          <w:kern w:val="28"/>
          <w:sz w:val="28"/>
          <w:szCs w:val="28"/>
          <w:lang w:eastAsia="ja-JP"/>
        </w:rPr>
        <w:t>.</w:t>
      </w:r>
    </w:p>
    <w:p w14:paraId="618337A5" w14:textId="7B65CC64" w:rsidR="008B3A4B" w:rsidRPr="006371A1" w:rsidRDefault="000F2BB0" w:rsidP="006371A1">
      <w:pPr>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 xml:space="preserve">2. </w:t>
      </w:r>
      <w:r w:rsidR="008B3A4B" w:rsidRPr="006371A1">
        <w:rPr>
          <w:color w:val="000000" w:themeColor="text1"/>
          <w:kern w:val="28"/>
          <w:sz w:val="28"/>
          <w:szCs w:val="28"/>
          <w:lang w:eastAsia="ja-JP"/>
        </w:rPr>
        <w:t xml:space="preserve">Bãi bỏ các mẫu tại Phụ lục I </w:t>
      </w:r>
      <w:bookmarkStart w:id="14" w:name="dieu_2_name"/>
      <w:r w:rsidR="008B3A4B" w:rsidRPr="006371A1">
        <w:rPr>
          <w:color w:val="000000" w:themeColor="text1"/>
          <w:kern w:val="28"/>
          <w:sz w:val="28"/>
          <w:szCs w:val="28"/>
          <w:lang w:eastAsia="ja-JP"/>
        </w:rPr>
        <w:t>ban hành kèm theo Thông tư số 29/2021/TT-BGTVT</w:t>
      </w:r>
      <w:bookmarkEnd w:id="14"/>
      <w:r w:rsidR="008B3A4B" w:rsidRPr="006371A1">
        <w:rPr>
          <w:color w:val="000000" w:themeColor="text1"/>
          <w:kern w:val="28"/>
          <w:sz w:val="28"/>
          <w:szCs w:val="28"/>
          <w:lang w:eastAsia="ja-JP"/>
        </w:rPr>
        <w:t xml:space="preserve"> và </w:t>
      </w:r>
      <w:r w:rsidR="00B65114" w:rsidRPr="006371A1">
        <w:rPr>
          <w:color w:val="000000" w:themeColor="text1"/>
          <w:kern w:val="28"/>
          <w:sz w:val="28"/>
          <w:szCs w:val="28"/>
          <w:lang w:val="en-US" w:eastAsia="ja-JP"/>
        </w:rPr>
        <w:t xml:space="preserve">Thông tư số </w:t>
      </w:r>
      <w:r w:rsidR="008B3A4B" w:rsidRPr="006371A1">
        <w:rPr>
          <w:color w:val="000000" w:themeColor="text1"/>
          <w:kern w:val="28"/>
          <w:sz w:val="28"/>
          <w:szCs w:val="28"/>
          <w:lang w:eastAsia="ja-JP"/>
        </w:rPr>
        <w:t>52/2023/TT-BGTVT</w:t>
      </w:r>
    </w:p>
    <w:p w14:paraId="01FAA6FD" w14:textId="7A345A9B" w:rsidR="008B3A4B" w:rsidRPr="006371A1" w:rsidRDefault="008B3A4B" w:rsidP="006371A1">
      <w:pPr>
        <w:widowControl/>
        <w:autoSpaceDE/>
        <w:autoSpaceDN/>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 xml:space="preserve">a) </w:t>
      </w:r>
      <w:bookmarkStart w:id="15" w:name="bieumau_ms_512_tt_29_2011_bgtvt"/>
      <w:r w:rsidRPr="006371A1">
        <w:rPr>
          <w:color w:val="000000" w:themeColor="text1"/>
          <w:kern w:val="28"/>
          <w:sz w:val="28"/>
          <w:szCs w:val="28"/>
          <w:lang w:eastAsia="ja-JP"/>
        </w:rPr>
        <w:t>Bãi bỏ Mẫu số 5.1.2</w:t>
      </w:r>
      <w:bookmarkEnd w:id="15"/>
      <w:r w:rsidRPr="006371A1">
        <w:rPr>
          <w:color w:val="000000" w:themeColor="text1"/>
          <w:kern w:val="28"/>
          <w:sz w:val="28"/>
          <w:szCs w:val="28"/>
          <w:lang w:eastAsia="ja-JP"/>
        </w:rPr>
        <w:t xml:space="preserve">, </w:t>
      </w:r>
      <w:bookmarkStart w:id="16" w:name="bieumau_ms_515_tt_29_2011_bgtvt"/>
      <w:r w:rsidRPr="006371A1">
        <w:rPr>
          <w:color w:val="000000" w:themeColor="text1"/>
          <w:kern w:val="28"/>
          <w:sz w:val="28"/>
          <w:szCs w:val="28"/>
          <w:lang w:eastAsia="ja-JP"/>
        </w:rPr>
        <w:t>Mẫu số 5.1.5</w:t>
      </w:r>
      <w:bookmarkEnd w:id="16"/>
      <w:r w:rsidRPr="006371A1">
        <w:rPr>
          <w:color w:val="000000" w:themeColor="text1"/>
          <w:kern w:val="28"/>
          <w:sz w:val="28"/>
          <w:szCs w:val="28"/>
          <w:lang w:eastAsia="ja-JP"/>
        </w:rPr>
        <w:t xml:space="preserve">, Mẫu số 5.1.6 và </w:t>
      </w:r>
      <w:bookmarkStart w:id="17" w:name="bieumau_ms_521_tt_29_2011_bgtvt"/>
      <w:r w:rsidRPr="006371A1">
        <w:rPr>
          <w:color w:val="000000" w:themeColor="text1"/>
          <w:kern w:val="28"/>
          <w:sz w:val="28"/>
          <w:szCs w:val="28"/>
          <w:lang w:eastAsia="ja-JP"/>
        </w:rPr>
        <w:t>Mẫu số 5.2.1 trong Phụ lục I</w:t>
      </w:r>
      <w:bookmarkEnd w:id="17"/>
      <w:r w:rsidRPr="006371A1">
        <w:rPr>
          <w:color w:val="000000" w:themeColor="text1"/>
          <w:kern w:val="28"/>
          <w:sz w:val="28"/>
          <w:szCs w:val="28"/>
          <w:lang w:eastAsia="ja-JP"/>
        </w:rPr>
        <w:t xml:space="preserve"> Thông tư số 52/2023/TT-BGTVT.</w:t>
      </w:r>
    </w:p>
    <w:p w14:paraId="17B7D184" w14:textId="6FB1C77C" w:rsidR="000F2BB0" w:rsidRPr="006371A1" w:rsidRDefault="008B3A4B" w:rsidP="006371A1">
      <w:pPr>
        <w:widowControl/>
        <w:autoSpaceDE/>
        <w:autoSpaceDN/>
        <w:spacing w:before="120" w:after="120"/>
        <w:ind w:firstLine="851"/>
        <w:jc w:val="both"/>
        <w:rPr>
          <w:color w:val="000000" w:themeColor="text1"/>
          <w:kern w:val="28"/>
          <w:sz w:val="28"/>
          <w:szCs w:val="28"/>
          <w:lang w:val="en-US" w:eastAsia="ja-JP"/>
        </w:rPr>
      </w:pPr>
      <w:r w:rsidRPr="006371A1">
        <w:rPr>
          <w:color w:val="000000" w:themeColor="text1"/>
          <w:kern w:val="28"/>
          <w:sz w:val="28"/>
          <w:szCs w:val="28"/>
          <w:lang w:eastAsia="ja-JP"/>
        </w:rPr>
        <w:t xml:space="preserve">b) Bãi bỏ </w:t>
      </w:r>
      <w:bookmarkStart w:id="18" w:name="bieumau_ms_513_tt_29_2011_bgtvt"/>
      <w:r w:rsidRPr="006371A1">
        <w:rPr>
          <w:color w:val="000000" w:themeColor="text1"/>
          <w:kern w:val="28"/>
          <w:sz w:val="28"/>
          <w:szCs w:val="28"/>
          <w:lang w:eastAsia="ja-JP"/>
        </w:rPr>
        <w:t>Mẫu số 5.1.1, 5.1.2, 5.1.3</w:t>
      </w:r>
      <w:bookmarkEnd w:id="18"/>
      <w:r w:rsidRPr="006371A1">
        <w:rPr>
          <w:color w:val="000000" w:themeColor="text1"/>
          <w:kern w:val="28"/>
          <w:sz w:val="28"/>
          <w:szCs w:val="28"/>
          <w:lang w:eastAsia="ja-JP"/>
        </w:rPr>
        <w:t xml:space="preserve">, </w:t>
      </w:r>
      <w:bookmarkStart w:id="19" w:name="bieumau_ms_522_tt_29_2011_bgtvt"/>
      <w:r w:rsidRPr="006371A1">
        <w:rPr>
          <w:color w:val="000000" w:themeColor="text1"/>
          <w:kern w:val="28"/>
          <w:sz w:val="28"/>
          <w:szCs w:val="28"/>
          <w:lang w:eastAsia="ja-JP"/>
        </w:rPr>
        <w:t>5.1.4, 5.1.5, 5.1.6, Mẫu 5.2.1, 5.2.2</w:t>
      </w:r>
      <w:bookmarkEnd w:id="19"/>
      <w:r w:rsidRPr="006371A1">
        <w:rPr>
          <w:color w:val="000000" w:themeColor="text1"/>
          <w:kern w:val="28"/>
          <w:sz w:val="28"/>
          <w:szCs w:val="28"/>
          <w:lang w:eastAsia="ja-JP"/>
        </w:rPr>
        <w:t xml:space="preserve"> và </w:t>
      </w:r>
      <w:bookmarkStart w:id="20" w:name="bieumau_ms_62_tt_29_2011_bgtvt"/>
      <w:r w:rsidRPr="006371A1">
        <w:rPr>
          <w:color w:val="000000" w:themeColor="text1"/>
          <w:kern w:val="28"/>
          <w:sz w:val="28"/>
          <w:szCs w:val="28"/>
          <w:lang w:eastAsia="ja-JP"/>
        </w:rPr>
        <w:t>Mẫu 6.1, 6.2 trong Phụ lục I</w:t>
      </w:r>
      <w:bookmarkEnd w:id="20"/>
      <w:r w:rsidRPr="006371A1">
        <w:rPr>
          <w:color w:val="000000" w:themeColor="text1"/>
          <w:kern w:val="28"/>
          <w:sz w:val="28"/>
          <w:szCs w:val="28"/>
          <w:lang w:eastAsia="ja-JP"/>
        </w:rPr>
        <w:t xml:space="preserve"> ban hành kèm theo Thông tư số </w:t>
      </w:r>
      <w:bookmarkStart w:id="21" w:name="tvpllink_qirnygyruu_3"/>
      <w:r w:rsidRPr="006371A1">
        <w:rPr>
          <w:color w:val="000000" w:themeColor="text1"/>
          <w:kern w:val="28"/>
          <w:sz w:val="28"/>
          <w:szCs w:val="28"/>
          <w:lang w:eastAsia="ja-JP"/>
        </w:rPr>
        <w:t>29/2021/TT-BGTVT</w:t>
      </w:r>
      <w:bookmarkEnd w:id="21"/>
      <w:r w:rsidRPr="006371A1">
        <w:rPr>
          <w:color w:val="000000" w:themeColor="text1"/>
          <w:kern w:val="28"/>
          <w:sz w:val="28"/>
          <w:szCs w:val="28"/>
          <w:lang w:eastAsia="ja-JP"/>
        </w:rPr>
        <w:t>.</w:t>
      </w:r>
    </w:p>
    <w:p w14:paraId="292B7DFA" w14:textId="1C71371E" w:rsidR="00C7658A" w:rsidRPr="006371A1" w:rsidRDefault="00C7658A" w:rsidP="006371A1">
      <w:pPr>
        <w:widowControl/>
        <w:autoSpaceDE/>
        <w:autoSpaceDN/>
        <w:spacing w:before="120" w:after="120"/>
        <w:ind w:firstLine="851"/>
        <w:jc w:val="both"/>
        <w:rPr>
          <w:color w:val="000000" w:themeColor="text1"/>
          <w:kern w:val="28"/>
          <w:sz w:val="28"/>
          <w:szCs w:val="28"/>
          <w:lang w:val="en-US" w:eastAsia="ja-JP"/>
        </w:rPr>
      </w:pPr>
      <w:r w:rsidRPr="006371A1">
        <w:rPr>
          <w:color w:val="000000" w:themeColor="text1"/>
          <w:kern w:val="28"/>
          <w:sz w:val="28"/>
          <w:szCs w:val="28"/>
          <w:lang w:val="en-US" w:eastAsia="ja-JP"/>
        </w:rPr>
        <w:t>3. Thông báo lịch sử mùa Hè 2027 tại cảng hàng không cấp 2: Cục Hàng không Việt Nam có trách nhiệm thông báo danh sách chuỗi slot chuỗi slot được ghi nhận vào ngày 20 tháng 8 đối với lịch bay mùa Hè 2026 đến các hãng hàng không theo thời hạn thông báo slot lịch sử tại lịch điều phối slot của IATA.</w:t>
      </w:r>
    </w:p>
    <w:p w14:paraId="7EBA2C60" w14:textId="68271381" w:rsidR="001F6A36" w:rsidRPr="006371A1" w:rsidRDefault="001204B4" w:rsidP="006371A1">
      <w:pPr>
        <w:pStyle w:val="Heading2"/>
        <w:numPr>
          <w:ilvl w:val="0"/>
          <w:numId w:val="6"/>
        </w:numPr>
        <w:tabs>
          <w:tab w:val="left" w:pos="1843"/>
        </w:tabs>
        <w:spacing w:before="120" w:after="120"/>
        <w:ind w:left="0" w:firstLine="851"/>
        <w:rPr>
          <w:color w:val="000000" w:themeColor="text1"/>
        </w:rPr>
      </w:pPr>
      <w:bookmarkStart w:id="22" w:name="dieu_31"/>
      <w:r w:rsidRPr="006371A1">
        <w:rPr>
          <w:color w:val="000000" w:themeColor="text1"/>
        </w:rPr>
        <w:t>Hiệu lực</w:t>
      </w:r>
      <w:r w:rsidR="001F6A36" w:rsidRPr="006371A1">
        <w:rPr>
          <w:color w:val="000000" w:themeColor="text1"/>
        </w:rPr>
        <w:t xml:space="preserve"> </w:t>
      </w:r>
      <w:bookmarkEnd w:id="22"/>
      <w:r w:rsidR="00371345" w:rsidRPr="006371A1">
        <w:rPr>
          <w:color w:val="000000" w:themeColor="text1"/>
        </w:rPr>
        <w:t>và trách nhiệm thi hành</w:t>
      </w:r>
    </w:p>
    <w:p w14:paraId="7DFBD226" w14:textId="287469BF" w:rsidR="001579E2" w:rsidRPr="006371A1" w:rsidRDefault="001204B4" w:rsidP="006371A1">
      <w:pPr>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 xml:space="preserve">1. </w:t>
      </w:r>
      <w:r w:rsidR="001579E2" w:rsidRPr="006371A1">
        <w:rPr>
          <w:color w:val="000000" w:themeColor="text1"/>
          <w:kern w:val="28"/>
          <w:sz w:val="28"/>
          <w:szCs w:val="28"/>
          <w:lang w:eastAsia="ja-JP"/>
        </w:rPr>
        <w:t>Thông tư này có hiệu lực thi hành kể từ ngày 01 tháng 07 năm 2026.</w:t>
      </w:r>
    </w:p>
    <w:p w14:paraId="139AA5E8" w14:textId="3DD2383B" w:rsidR="001204B4" w:rsidRPr="006371A1" w:rsidRDefault="001204B4" w:rsidP="006371A1">
      <w:pPr>
        <w:spacing w:before="120" w:after="120"/>
        <w:ind w:firstLine="851"/>
        <w:jc w:val="both"/>
        <w:rPr>
          <w:color w:val="000000" w:themeColor="text1"/>
          <w:kern w:val="28"/>
          <w:sz w:val="28"/>
          <w:szCs w:val="28"/>
          <w:lang w:eastAsia="ja-JP"/>
        </w:rPr>
      </w:pPr>
      <w:r w:rsidRPr="006371A1">
        <w:rPr>
          <w:color w:val="000000" w:themeColor="text1"/>
          <w:kern w:val="28"/>
          <w:sz w:val="28"/>
          <w:szCs w:val="28"/>
          <w:lang w:eastAsia="ja-JP"/>
        </w:rPr>
        <w:t>2. Thông tư số ….. ngày .. tháng .. năm … của Bộ trưởng Bộ Giao thông vận tải hết hiệu lực kể từ ngày Thông tư này có hiệu lực thi hành.</w:t>
      </w:r>
    </w:p>
    <w:bookmarkEnd w:id="0"/>
    <w:p w14:paraId="5A06FAE7" w14:textId="77777777" w:rsidR="008012F4" w:rsidRPr="006371A1" w:rsidRDefault="00347479" w:rsidP="006371A1">
      <w:pPr>
        <w:pStyle w:val="ListParagraph"/>
        <w:numPr>
          <w:ilvl w:val="0"/>
          <w:numId w:val="12"/>
        </w:numPr>
        <w:tabs>
          <w:tab w:val="left" w:pos="1134"/>
        </w:tabs>
        <w:spacing w:before="120" w:after="120"/>
        <w:ind w:left="0" w:firstLine="851"/>
        <w:rPr>
          <w:color w:val="000000" w:themeColor="text1"/>
          <w:kern w:val="28"/>
          <w:sz w:val="28"/>
          <w:szCs w:val="28"/>
          <w:lang w:eastAsia="ja-JP"/>
        </w:rPr>
      </w:pPr>
      <w:r w:rsidRPr="006371A1">
        <w:rPr>
          <w:color w:val="000000" w:themeColor="text1"/>
          <w:kern w:val="28"/>
          <w:sz w:val="28"/>
          <w:szCs w:val="28"/>
          <w:lang w:eastAsia="ja-JP"/>
        </w:rPr>
        <w:t>Cục Hàng không Việt Nam</w:t>
      </w:r>
      <w:r w:rsidRPr="006371A1">
        <w:rPr>
          <w:color w:val="000000" w:themeColor="text1"/>
          <w:kern w:val="28"/>
          <w:sz w:val="28"/>
          <w:szCs w:val="28"/>
          <w:lang w:val="en-US" w:eastAsia="ja-JP"/>
        </w:rPr>
        <w:t xml:space="preserve"> có trách nhiệm</w:t>
      </w:r>
      <w:r w:rsidR="008012F4" w:rsidRPr="006371A1">
        <w:rPr>
          <w:color w:val="000000" w:themeColor="text1"/>
          <w:kern w:val="28"/>
          <w:sz w:val="28"/>
          <w:szCs w:val="28"/>
          <w:lang w:val="en-US" w:eastAsia="ja-JP"/>
        </w:rPr>
        <w:t>:</w:t>
      </w:r>
    </w:p>
    <w:p w14:paraId="2F45CC40" w14:textId="7D34A6A4" w:rsidR="00347479" w:rsidRPr="006371A1" w:rsidRDefault="008012F4" w:rsidP="006371A1">
      <w:pPr>
        <w:pStyle w:val="ListParagraph"/>
        <w:tabs>
          <w:tab w:val="left" w:pos="1134"/>
        </w:tabs>
        <w:spacing w:before="120" w:after="120"/>
        <w:ind w:left="0" w:firstLine="851"/>
        <w:rPr>
          <w:color w:val="000000" w:themeColor="text1"/>
          <w:kern w:val="28"/>
          <w:sz w:val="28"/>
          <w:szCs w:val="28"/>
          <w:lang w:eastAsia="ja-JP"/>
        </w:rPr>
      </w:pPr>
      <w:r w:rsidRPr="006371A1">
        <w:rPr>
          <w:color w:val="000000" w:themeColor="text1"/>
          <w:kern w:val="28"/>
          <w:sz w:val="28"/>
          <w:szCs w:val="28"/>
          <w:lang w:val="en-US" w:eastAsia="ja-JP"/>
        </w:rPr>
        <w:t>a)</w:t>
      </w:r>
      <w:r w:rsidR="00347479" w:rsidRPr="006371A1">
        <w:rPr>
          <w:color w:val="000000" w:themeColor="text1"/>
          <w:kern w:val="28"/>
          <w:sz w:val="28"/>
          <w:szCs w:val="28"/>
          <w:lang w:val="en-US" w:eastAsia="ja-JP"/>
        </w:rPr>
        <w:t xml:space="preserve"> </w:t>
      </w:r>
      <w:r w:rsidR="00CB2D04" w:rsidRPr="006371A1">
        <w:rPr>
          <w:color w:val="000000" w:themeColor="text1"/>
          <w:kern w:val="28"/>
          <w:sz w:val="28"/>
          <w:szCs w:val="28"/>
          <w:lang w:val="en-US" w:eastAsia="ja-JP"/>
        </w:rPr>
        <w:t>T</w:t>
      </w:r>
      <w:r w:rsidR="00347479" w:rsidRPr="006371A1">
        <w:rPr>
          <w:color w:val="000000" w:themeColor="text1"/>
          <w:kern w:val="28"/>
          <w:sz w:val="28"/>
          <w:szCs w:val="28"/>
          <w:lang w:eastAsia="ja-JP"/>
        </w:rPr>
        <w:t xml:space="preserve">ổng hợp, báo cáo Bộ </w:t>
      </w:r>
      <w:r w:rsidR="00347479" w:rsidRPr="006371A1">
        <w:rPr>
          <w:color w:val="000000" w:themeColor="text1"/>
          <w:kern w:val="28"/>
          <w:sz w:val="28"/>
          <w:szCs w:val="28"/>
          <w:lang w:val="en-US" w:eastAsia="ja-JP"/>
        </w:rPr>
        <w:t xml:space="preserve">Xây dựng </w:t>
      </w:r>
      <w:r w:rsidR="00347479" w:rsidRPr="006371A1">
        <w:rPr>
          <w:color w:val="000000" w:themeColor="text1"/>
          <w:kern w:val="28"/>
          <w:sz w:val="28"/>
          <w:szCs w:val="28"/>
          <w:lang w:eastAsia="ja-JP"/>
        </w:rPr>
        <w:t>những vấn đề phát sinh, vướng mắc trong quá trình thực hiện để nghiên cứu, giải quyết kịp thời.</w:t>
      </w:r>
    </w:p>
    <w:p w14:paraId="41B64373" w14:textId="357901E5" w:rsidR="008012F4" w:rsidRPr="006371A1" w:rsidRDefault="008012F4" w:rsidP="006371A1">
      <w:pPr>
        <w:tabs>
          <w:tab w:val="left" w:pos="988"/>
        </w:tabs>
        <w:spacing w:before="120" w:after="120"/>
        <w:ind w:right="3" w:firstLine="851"/>
        <w:rPr>
          <w:color w:val="000000" w:themeColor="text1"/>
          <w:sz w:val="28"/>
        </w:rPr>
      </w:pPr>
      <w:r w:rsidRPr="006371A1">
        <w:rPr>
          <w:color w:val="000000" w:themeColor="text1"/>
          <w:sz w:val="28"/>
          <w:lang w:val="en-US"/>
        </w:rPr>
        <w:t xml:space="preserve">b) </w:t>
      </w:r>
      <w:r w:rsidRPr="006371A1">
        <w:rPr>
          <w:color w:val="000000" w:themeColor="text1"/>
          <w:sz w:val="28"/>
        </w:rPr>
        <w:t>Kiểm</w:t>
      </w:r>
      <w:r w:rsidRPr="006371A1">
        <w:rPr>
          <w:color w:val="000000" w:themeColor="text1"/>
          <w:spacing w:val="-2"/>
          <w:sz w:val="28"/>
        </w:rPr>
        <w:t xml:space="preserve"> </w:t>
      </w:r>
      <w:r w:rsidRPr="006371A1">
        <w:rPr>
          <w:color w:val="000000" w:themeColor="text1"/>
          <w:sz w:val="28"/>
        </w:rPr>
        <w:t>tra,</w:t>
      </w:r>
      <w:r w:rsidRPr="006371A1">
        <w:rPr>
          <w:color w:val="000000" w:themeColor="text1"/>
          <w:spacing w:val="-2"/>
          <w:sz w:val="28"/>
        </w:rPr>
        <w:t xml:space="preserve"> </w:t>
      </w:r>
      <w:r w:rsidRPr="006371A1">
        <w:rPr>
          <w:color w:val="000000" w:themeColor="text1"/>
          <w:sz w:val="28"/>
        </w:rPr>
        <w:t>giám</w:t>
      </w:r>
      <w:r w:rsidRPr="006371A1">
        <w:rPr>
          <w:color w:val="000000" w:themeColor="text1"/>
          <w:spacing w:val="-2"/>
          <w:sz w:val="28"/>
        </w:rPr>
        <w:t xml:space="preserve"> </w:t>
      </w:r>
      <w:r w:rsidRPr="006371A1">
        <w:rPr>
          <w:color w:val="000000" w:themeColor="text1"/>
          <w:sz w:val="28"/>
        </w:rPr>
        <w:t>sát,</w:t>
      </w:r>
      <w:r w:rsidRPr="006371A1">
        <w:rPr>
          <w:color w:val="000000" w:themeColor="text1"/>
          <w:spacing w:val="-1"/>
          <w:sz w:val="28"/>
        </w:rPr>
        <w:t xml:space="preserve"> </w:t>
      </w:r>
      <w:r w:rsidRPr="006371A1">
        <w:rPr>
          <w:color w:val="000000" w:themeColor="text1"/>
          <w:sz w:val="28"/>
        </w:rPr>
        <w:t>xử</w:t>
      </w:r>
      <w:r w:rsidRPr="006371A1">
        <w:rPr>
          <w:color w:val="000000" w:themeColor="text1"/>
          <w:spacing w:val="-2"/>
          <w:sz w:val="28"/>
        </w:rPr>
        <w:t xml:space="preserve"> </w:t>
      </w:r>
      <w:r w:rsidRPr="006371A1">
        <w:rPr>
          <w:color w:val="000000" w:themeColor="text1"/>
          <w:sz w:val="28"/>
        </w:rPr>
        <w:t>lý</w:t>
      </w:r>
      <w:r w:rsidRPr="006371A1">
        <w:rPr>
          <w:color w:val="000000" w:themeColor="text1"/>
          <w:spacing w:val="-2"/>
          <w:sz w:val="28"/>
        </w:rPr>
        <w:t xml:space="preserve"> </w:t>
      </w:r>
      <w:r w:rsidRPr="006371A1">
        <w:rPr>
          <w:color w:val="000000" w:themeColor="text1"/>
          <w:sz w:val="28"/>
        </w:rPr>
        <w:t>theo</w:t>
      </w:r>
      <w:r w:rsidRPr="006371A1">
        <w:rPr>
          <w:color w:val="000000" w:themeColor="text1"/>
          <w:spacing w:val="-2"/>
          <w:sz w:val="28"/>
        </w:rPr>
        <w:t xml:space="preserve"> </w:t>
      </w:r>
      <w:r w:rsidRPr="006371A1">
        <w:rPr>
          <w:color w:val="000000" w:themeColor="text1"/>
          <w:sz w:val="28"/>
        </w:rPr>
        <w:t>thẩm</w:t>
      </w:r>
      <w:r w:rsidRPr="006371A1">
        <w:rPr>
          <w:color w:val="000000" w:themeColor="text1"/>
          <w:spacing w:val="-2"/>
          <w:sz w:val="28"/>
        </w:rPr>
        <w:t xml:space="preserve"> </w:t>
      </w:r>
      <w:r w:rsidRPr="006371A1">
        <w:rPr>
          <w:color w:val="000000" w:themeColor="text1"/>
          <w:sz w:val="28"/>
        </w:rPr>
        <w:t>quyền</w:t>
      </w:r>
      <w:r w:rsidRPr="006371A1">
        <w:rPr>
          <w:color w:val="000000" w:themeColor="text1"/>
          <w:spacing w:val="-2"/>
          <w:sz w:val="28"/>
        </w:rPr>
        <w:t xml:space="preserve"> </w:t>
      </w:r>
      <w:r w:rsidRPr="006371A1">
        <w:rPr>
          <w:color w:val="000000" w:themeColor="text1"/>
          <w:sz w:val="28"/>
        </w:rPr>
        <w:t>việc</w:t>
      </w:r>
      <w:r w:rsidRPr="006371A1">
        <w:rPr>
          <w:color w:val="000000" w:themeColor="text1"/>
          <w:spacing w:val="-2"/>
          <w:sz w:val="28"/>
        </w:rPr>
        <w:t xml:space="preserve"> </w:t>
      </w:r>
      <w:r w:rsidRPr="006371A1">
        <w:rPr>
          <w:color w:val="000000" w:themeColor="text1"/>
          <w:sz w:val="28"/>
        </w:rPr>
        <w:t>thực</w:t>
      </w:r>
      <w:r w:rsidRPr="006371A1">
        <w:rPr>
          <w:color w:val="000000" w:themeColor="text1"/>
          <w:spacing w:val="-2"/>
          <w:sz w:val="28"/>
        </w:rPr>
        <w:t xml:space="preserve"> </w:t>
      </w:r>
      <w:r w:rsidRPr="006371A1">
        <w:rPr>
          <w:color w:val="000000" w:themeColor="text1"/>
          <w:sz w:val="28"/>
        </w:rPr>
        <w:t>hiện</w:t>
      </w:r>
      <w:r w:rsidRPr="006371A1">
        <w:rPr>
          <w:color w:val="000000" w:themeColor="text1"/>
          <w:spacing w:val="-2"/>
          <w:sz w:val="28"/>
        </w:rPr>
        <w:t xml:space="preserve"> </w:t>
      </w:r>
      <w:r w:rsidRPr="006371A1">
        <w:rPr>
          <w:color w:val="000000" w:themeColor="text1"/>
          <w:sz w:val="28"/>
        </w:rPr>
        <w:t>các</w:t>
      </w:r>
      <w:r w:rsidRPr="006371A1">
        <w:rPr>
          <w:color w:val="000000" w:themeColor="text1"/>
          <w:spacing w:val="-2"/>
          <w:sz w:val="28"/>
        </w:rPr>
        <w:t xml:space="preserve"> </w:t>
      </w:r>
      <w:r w:rsidRPr="006371A1">
        <w:rPr>
          <w:color w:val="000000" w:themeColor="text1"/>
          <w:sz w:val="28"/>
        </w:rPr>
        <w:t>quy định</w:t>
      </w:r>
      <w:r w:rsidRPr="006371A1">
        <w:rPr>
          <w:color w:val="000000" w:themeColor="text1"/>
          <w:spacing w:val="-2"/>
          <w:sz w:val="28"/>
        </w:rPr>
        <w:t xml:space="preserve"> </w:t>
      </w:r>
      <w:r w:rsidRPr="006371A1">
        <w:rPr>
          <w:color w:val="000000" w:themeColor="text1"/>
          <w:sz w:val="28"/>
        </w:rPr>
        <w:t>về bồi thường ứng trước không hoàn lại trong vận chuyển hành khách bằng đường hàng không.</w:t>
      </w:r>
    </w:p>
    <w:p w14:paraId="08467550" w14:textId="523BB5BC" w:rsidR="008012F4" w:rsidRPr="006371A1" w:rsidRDefault="008012F4" w:rsidP="006371A1">
      <w:pPr>
        <w:pStyle w:val="ListParagraph"/>
        <w:numPr>
          <w:ilvl w:val="0"/>
          <w:numId w:val="3"/>
        </w:numPr>
        <w:tabs>
          <w:tab w:val="left" w:pos="1134"/>
        </w:tabs>
        <w:spacing w:before="120" w:after="120"/>
        <w:ind w:left="0" w:right="3" w:firstLine="851"/>
        <w:rPr>
          <w:color w:val="000000" w:themeColor="text1"/>
          <w:sz w:val="28"/>
        </w:rPr>
      </w:pPr>
      <w:r w:rsidRPr="006371A1">
        <w:rPr>
          <w:color w:val="000000" w:themeColor="text1"/>
          <w:sz w:val="28"/>
        </w:rPr>
        <w:t>Kiểm</w:t>
      </w:r>
      <w:r w:rsidRPr="006371A1">
        <w:rPr>
          <w:color w:val="000000" w:themeColor="text1"/>
          <w:spacing w:val="-2"/>
          <w:sz w:val="28"/>
        </w:rPr>
        <w:t xml:space="preserve"> </w:t>
      </w:r>
      <w:r w:rsidRPr="006371A1">
        <w:rPr>
          <w:color w:val="000000" w:themeColor="text1"/>
          <w:sz w:val="28"/>
        </w:rPr>
        <w:t>tra,</w:t>
      </w:r>
      <w:r w:rsidRPr="006371A1">
        <w:rPr>
          <w:color w:val="000000" w:themeColor="text1"/>
          <w:spacing w:val="-2"/>
          <w:sz w:val="28"/>
        </w:rPr>
        <w:t xml:space="preserve"> </w:t>
      </w:r>
      <w:r w:rsidRPr="006371A1">
        <w:rPr>
          <w:color w:val="000000" w:themeColor="text1"/>
          <w:sz w:val="28"/>
        </w:rPr>
        <w:t>giám</w:t>
      </w:r>
      <w:r w:rsidRPr="006371A1">
        <w:rPr>
          <w:color w:val="000000" w:themeColor="text1"/>
          <w:spacing w:val="-2"/>
          <w:sz w:val="28"/>
        </w:rPr>
        <w:t xml:space="preserve"> </w:t>
      </w:r>
      <w:r w:rsidRPr="006371A1">
        <w:rPr>
          <w:color w:val="000000" w:themeColor="text1"/>
          <w:sz w:val="28"/>
        </w:rPr>
        <w:t>sát</w:t>
      </w:r>
      <w:r w:rsidRPr="006371A1">
        <w:rPr>
          <w:color w:val="000000" w:themeColor="text1"/>
          <w:sz w:val="28"/>
          <w:lang w:val="vi-VN"/>
        </w:rPr>
        <w:t xml:space="preserve"> </w:t>
      </w:r>
      <w:r w:rsidRPr="006371A1">
        <w:rPr>
          <w:color w:val="000000" w:themeColor="text1"/>
          <w:sz w:val="28"/>
          <w:lang w:val="en-US"/>
        </w:rPr>
        <w:t xml:space="preserve">việc thực hiện nghĩa vụ </w:t>
      </w:r>
      <w:r w:rsidRPr="006371A1">
        <w:rPr>
          <w:color w:val="000000" w:themeColor="text1"/>
          <w:sz w:val="28"/>
          <w:lang w:val="vi-VN"/>
        </w:rPr>
        <w:t>của hãng hàng không tại cảng hàng không Việt Nam.</w:t>
      </w:r>
    </w:p>
    <w:p w14:paraId="120F2C12" w14:textId="022E7302" w:rsidR="008012F4" w:rsidRPr="006371A1" w:rsidRDefault="008012F4" w:rsidP="006371A1">
      <w:pPr>
        <w:pStyle w:val="Heading2"/>
        <w:numPr>
          <w:ilvl w:val="0"/>
          <w:numId w:val="12"/>
        </w:numPr>
        <w:tabs>
          <w:tab w:val="left" w:pos="1134"/>
        </w:tabs>
        <w:spacing w:before="120" w:after="120"/>
        <w:ind w:left="0" w:right="3" w:firstLine="851"/>
        <w:rPr>
          <w:color w:val="000000" w:themeColor="text1"/>
          <w:lang w:val="vi-VN"/>
        </w:rPr>
      </w:pPr>
      <w:r w:rsidRPr="006371A1">
        <w:rPr>
          <w:color w:val="000000" w:themeColor="text1"/>
        </w:rPr>
        <w:t>Cảng vụ</w:t>
      </w:r>
      <w:r w:rsidRPr="006371A1">
        <w:rPr>
          <w:color w:val="000000" w:themeColor="text1"/>
          <w:spacing w:val="-2"/>
        </w:rPr>
        <w:t xml:space="preserve"> </w:t>
      </w:r>
      <w:r w:rsidRPr="006371A1">
        <w:rPr>
          <w:color w:val="000000" w:themeColor="text1"/>
        </w:rPr>
        <w:t>hàng</w:t>
      </w:r>
      <w:r w:rsidRPr="006371A1">
        <w:rPr>
          <w:color w:val="000000" w:themeColor="text1"/>
          <w:spacing w:val="2"/>
        </w:rPr>
        <w:t xml:space="preserve"> </w:t>
      </w:r>
      <w:r w:rsidRPr="006371A1">
        <w:rPr>
          <w:color w:val="000000" w:themeColor="text1"/>
          <w:spacing w:val="-2"/>
        </w:rPr>
        <w:t>khôn</w:t>
      </w:r>
      <w:r w:rsidRPr="006371A1">
        <w:rPr>
          <w:color w:val="000000" w:themeColor="text1"/>
          <w:spacing w:val="-2"/>
          <w:lang w:val="vi-VN"/>
        </w:rPr>
        <w:t>g</w:t>
      </w:r>
      <w:r w:rsidRPr="006371A1">
        <w:rPr>
          <w:color w:val="000000" w:themeColor="text1"/>
          <w:spacing w:val="-2"/>
          <w:lang w:val="en-US"/>
        </w:rPr>
        <w:t xml:space="preserve"> có t</w:t>
      </w:r>
      <w:r w:rsidRPr="006371A1">
        <w:rPr>
          <w:color w:val="000000" w:themeColor="text1"/>
        </w:rPr>
        <w:t>rách</w:t>
      </w:r>
      <w:r w:rsidRPr="006371A1">
        <w:rPr>
          <w:color w:val="000000" w:themeColor="text1"/>
          <w:spacing w:val="-1"/>
        </w:rPr>
        <w:t xml:space="preserve"> </w:t>
      </w:r>
      <w:r w:rsidRPr="006371A1">
        <w:rPr>
          <w:color w:val="000000" w:themeColor="text1"/>
        </w:rPr>
        <w:t>nhiệm</w:t>
      </w:r>
      <w:r w:rsidRPr="006371A1">
        <w:rPr>
          <w:color w:val="000000" w:themeColor="text1"/>
          <w:spacing w:val="-4"/>
        </w:rPr>
        <w:t xml:space="preserve"> </w:t>
      </w:r>
    </w:p>
    <w:p w14:paraId="6B1A763E" w14:textId="2CFFB20D" w:rsidR="008012F4" w:rsidRPr="006371A1" w:rsidRDefault="008012F4" w:rsidP="006371A1">
      <w:pPr>
        <w:pStyle w:val="ListParagraph"/>
        <w:numPr>
          <w:ilvl w:val="0"/>
          <w:numId w:val="13"/>
        </w:numPr>
        <w:tabs>
          <w:tab w:val="left" w:pos="992"/>
        </w:tabs>
        <w:spacing w:before="120" w:after="120"/>
        <w:ind w:left="0" w:right="3" w:firstLine="720"/>
        <w:rPr>
          <w:color w:val="000000" w:themeColor="text1"/>
          <w:sz w:val="28"/>
        </w:rPr>
      </w:pPr>
      <w:r w:rsidRPr="006371A1">
        <w:rPr>
          <w:color w:val="000000" w:themeColor="text1"/>
          <w:sz w:val="28"/>
        </w:rPr>
        <w:t>Kiểm tra, giám sát, xử lý theo thẩm quyền việc thực hiện nghĩa vụ người vận chuyển các trường hợp hành khách bị từ chối vận chuyển, chuyến bay bị hủy, chuyến bay bị chậm kéo dài của người</w:t>
      </w:r>
      <w:r w:rsidRPr="006371A1">
        <w:rPr>
          <w:color w:val="000000" w:themeColor="text1"/>
          <w:spacing w:val="-1"/>
          <w:sz w:val="28"/>
        </w:rPr>
        <w:t xml:space="preserve"> </w:t>
      </w:r>
      <w:r w:rsidRPr="006371A1">
        <w:rPr>
          <w:color w:val="000000" w:themeColor="text1"/>
          <w:sz w:val="28"/>
        </w:rPr>
        <w:t>vận chuyển theo quy định tại Thông tư này.</w:t>
      </w:r>
    </w:p>
    <w:p w14:paraId="71372234" w14:textId="7BF0D1FA" w:rsidR="008012F4" w:rsidRPr="006371A1" w:rsidRDefault="008012F4" w:rsidP="006371A1">
      <w:pPr>
        <w:pStyle w:val="ListParagraph"/>
        <w:numPr>
          <w:ilvl w:val="0"/>
          <w:numId w:val="13"/>
        </w:numPr>
        <w:tabs>
          <w:tab w:val="left" w:pos="993"/>
        </w:tabs>
        <w:spacing w:before="120" w:after="120"/>
        <w:ind w:left="0" w:right="3" w:firstLine="709"/>
        <w:rPr>
          <w:color w:val="000000" w:themeColor="text1"/>
          <w:sz w:val="28"/>
          <w:lang w:val="en-GB"/>
        </w:rPr>
      </w:pPr>
      <w:r w:rsidRPr="006371A1">
        <w:rPr>
          <w:color w:val="000000" w:themeColor="text1"/>
          <w:sz w:val="28"/>
        </w:rPr>
        <w:t>Báo cáo định kỳ h</w:t>
      </w:r>
      <w:r w:rsidRPr="006371A1">
        <w:rPr>
          <w:color w:val="000000" w:themeColor="text1"/>
          <w:sz w:val="28"/>
          <w:lang w:val="en-US"/>
        </w:rPr>
        <w:t>ằ</w:t>
      </w:r>
      <w:r w:rsidRPr="006371A1">
        <w:rPr>
          <w:color w:val="000000" w:themeColor="text1"/>
          <w:sz w:val="28"/>
        </w:rPr>
        <w:t xml:space="preserve">ng </w:t>
      </w:r>
      <w:r w:rsidRPr="006371A1">
        <w:rPr>
          <w:color w:val="000000" w:themeColor="text1"/>
          <w:sz w:val="28"/>
          <w:lang w:val="vi-VN"/>
        </w:rPr>
        <w:t>quý</w:t>
      </w:r>
      <w:r w:rsidRPr="006371A1">
        <w:rPr>
          <w:color w:val="000000" w:themeColor="text1"/>
          <w:sz w:val="28"/>
        </w:rPr>
        <w:t xml:space="preserve"> hoặc đột xuất theo yêu cầu cho Cục Hàng không Việt Nam về việc giám sát việc bồi thường ứng trước không hoàn lại của các hãng hàng</w:t>
      </w:r>
      <w:r w:rsidRPr="006371A1">
        <w:rPr>
          <w:color w:val="000000" w:themeColor="text1"/>
          <w:sz w:val="28"/>
          <w:lang w:val="en-GB"/>
        </w:rPr>
        <w:t xml:space="preserve"> không theo </w:t>
      </w:r>
      <w:r w:rsidRPr="006371A1">
        <w:rPr>
          <w:color w:val="000000" w:themeColor="text1"/>
          <w:sz w:val="28"/>
          <w:lang w:val="en-US"/>
        </w:rPr>
        <w:t xml:space="preserve">mẫu số 02 tại Phụ lục I </w:t>
      </w:r>
      <w:r w:rsidRPr="006371A1">
        <w:rPr>
          <w:color w:val="000000" w:themeColor="text1"/>
          <w:sz w:val="28"/>
        </w:rPr>
        <w:t>ban hành kèm theo Thông tư này</w:t>
      </w:r>
      <w:r w:rsidRPr="006371A1">
        <w:rPr>
          <w:color w:val="000000" w:themeColor="text1"/>
          <w:sz w:val="28"/>
          <w:lang w:val="vi-VN"/>
        </w:rPr>
        <w:t>.</w:t>
      </w:r>
    </w:p>
    <w:p w14:paraId="6B28247E" w14:textId="2344B97F" w:rsidR="008012F4" w:rsidRPr="006371A1" w:rsidRDefault="008012F4" w:rsidP="006371A1">
      <w:pPr>
        <w:pStyle w:val="ListParagraph"/>
        <w:numPr>
          <w:ilvl w:val="0"/>
          <w:numId w:val="13"/>
        </w:numPr>
        <w:tabs>
          <w:tab w:val="left" w:pos="720"/>
          <w:tab w:val="left" w:pos="993"/>
        </w:tabs>
        <w:spacing w:before="120" w:after="120"/>
        <w:ind w:left="0" w:right="3" w:firstLine="720"/>
        <w:rPr>
          <w:strike/>
          <w:color w:val="000000" w:themeColor="text1"/>
          <w:sz w:val="28"/>
        </w:rPr>
      </w:pPr>
      <w:r w:rsidRPr="006371A1">
        <w:rPr>
          <w:color w:val="000000" w:themeColor="text1"/>
          <w:sz w:val="28"/>
        </w:rPr>
        <w:t xml:space="preserve">Giám sát trực tiếp tất cả các trường hợp chuyến bay bị chậm, </w:t>
      </w:r>
      <w:r w:rsidRPr="006371A1">
        <w:rPr>
          <w:color w:val="000000" w:themeColor="text1"/>
          <w:sz w:val="28"/>
          <w:lang w:val="en-GB"/>
        </w:rPr>
        <w:t xml:space="preserve">chuyến bay </w:t>
      </w:r>
      <w:r w:rsidRPr="006371A1">
        <w:rPr>
          <w:color w:val="000000" w:themeColor="text1"/>
          <w:sz w:val="28"/>
          <w:lang w:val="vi-VN"/>
        </w:rPr>
        <w:t xml:space="preserve">bị </w:t>
      </w:r>
      <w:r w:rsidRPr="006371A1">
        <w:rPr>
          <w:color w:val="000000" w:themeColor="text1"/>
          <w:sz w:val="28"/>
        </w:rPr>
        <w:t>hủy</w:t>
      </w:r>
      <w:r w:rsidRPr="006371A1">
        <w:rPr>
          <w:color w:val="000000" w:themeColor="text1"/>
          <w:sz w:val="28"/>
          <w:lang w:val="en-US"/>
        </w:rPr>
        <w:t xml:space="preserve"> </w:t>
      </w:r>
      <w:r w:rsidRPr="006371A1">
        <w:rPr>
          <w:color w:val="000000" w:themeColor="text1"/>
          <w:sz w:val="28"/>
        </w:rPr>
        <w:t>nhằm kịp thời yêu cầu các hãng hàng không, các đơn vị cung cấp dịch vụ có liên quan thực hiện nghĩa vụ theo quy định của pháp luật.</w:t>
      </w:r>
    </w:p>
    <w:p w14:paraId="7E0CDC7F" w14:textId="55C442D5" w:rsidR="008012F4" w:rsidRPr="006371A1" w:rsidRDefault="008012F4" w:rsidP="006371A1">
      <w:pPr>
        <w:pStyle w:val="ListParagraph"/>
        <w:numPr>
          <w:ilvl w:val="0"/>
          <w:numId w:val="13"/>
        </w:numPr>
        <w:tabs>
          <w:tab w:val="left" w:pos="858"/>
          <w:tab w:val="left" w:pos="993"/>
        </w:tabs>
        <w:spacing w:before="120" w:after="120"/>
        <w:ind w:left="0" w:right="3" w:firstLine="720"/>
        <w:rPr>
          <w:color w:val="000000" w:themeColor="text1"/>
          <w:sz w:val="28"/>
          <w:szCs w:val="28"/>
        </w:rPr>
      </w:pPr>
      <w:r w:rsidRPr="006371A1">
        <w:rPr>
          <w:color w:val="000000" w:themeColor="text1"/>
          <w:sz w:val="28"/>
          <w:szCs w:val="28"/>
        </w:rPr>
        <w:lastRenderedPageBreak/>
        <w:t>Thiết lập đường dây nóng, tiếp nhận khiếu nại từ hành khách; giám sát doanh</w:t>
      </w:r>
      <w:r w:rsidRPr="006371A1">
        <w:rPr>
          <w:color w:val="000000" w:themeColor="text1"/>
          <w:spacing w:val="36"/>
          <w:sz w:val="28"/>
          <w:szCs w:val="28"/>
        </w:rPr>
        <w:t xml:space="preserve"> </w:t>
      </w:r>
      <w:r w:rsidRPr="006371A1">
        <w:rPr>
          <w:color w:val="000000" w:themeColor="text1"/>
          <w:sz w:val="28"/>
          <w:szCs w:val="28"/>
        </w:rPr>
        <w:t>nghiệp</w:t>
      </w:r>
      <w:r w:rsidRPr="006371A1">
        <w:rPr>
          <w:color w:val="000000" w:themeColor="text1"/>
          <w:spacing w:val="38"/>
          <w:sz w:val="28"/>
          <w:szCs w:val="28"/>
        </w:rPr>
        <w:t xml:space="preserve"> </w:t>
      </w:r>
      <w:r w:rsidRPr="006371A1">
        <w:rPr>
          <w:color w:val="000000" w:themeColor="text1"/>
          <w:sz w:val="28"/>
          <w:szCs w:val="28"/>
        </w:rPr>
        <w:t>cảng</w:t>
      </w:r>
      <w:r w:rsidRPr="006371A1">
        <w:rPr>
          <w:color w:val="000000" w:themeColor="text1"/>
          <w:spacing w:val="36"/>
          <w:sz w:val="28"/>
          <w:szCs w:val="28"/>
        </w:rPr>
        <w:t xml:space="preserve"> </w:t>
      </w:r>
      <w:r w:rsidRPr="006371A1">
        <w:rPr>
          <w:color w:val="000000" w:themeColor="text1"/>
          <w:sz w:val="28"/>
          <w:szCs w:val="28"/>
        </w:rPr>
        <w:t>hàng</w:t>
      </w:r>
      <w:r w:rsidRPr="006371A1">
        <w:rPr>
          <w:color w:val="000000" w:themeColor="text1"/>
          <w:spacing w:val="38"/>
          <w:sz w:val="28"/>
          <w:szCs w:val="28"/>
        </w:rPr>
        <w:t xml:space="preserve"> </w:t>
      </w:r>
      <w:r w:rsidRPr="006371A1">
        <w:rPr>
          <w:color w:val="000000" w:themeColor="text1"/>
          <w:sz w:val="28"/>
          <w:szCs w:val="28"/>
        </w:rPr>
        <w:t>không,</w:t>
      </w:r>
      <w:r w:rsidRPr="006371A1">
        <w:rPr>
          <w:color w:val="000000" w:themeColor="text1"/>
          <w:spacing w:val="34"/>
          <w:sz w:val="28"/>
          <w:szCs w:val="28"/>
        </w:rPr>
        <w:t xml:space="preserve"> </w:t>
      </w:r>
      <w:r w:rsidRPr="006371A1">
        <w:rPr>
          <w:color w:val="000000" w:themeColor="text1"/>
          <w:sz w:val="28"/>
          <w:szCs w:val="28"/>
        </w:rPr>
        <w:t>doanh</w:t>
      </w:r>
      <w:r w:rsidRPr="006371A1">
        <w:rPr>
          <w:color w:val="000000" w:themeColor="text1"/>
          <w:spacing w:val="36"/>
          <w:sz w:val="28"/>
          <w:szCs w:val="28"/>
        </w:rPr>
        <w:t xml:space="preserve"> </w:t>
      </w:r>
      <w:r w:rsidRPr="006371A1">
        <w:rPr>
          <w:color w:val="000000" w:themeColor="text1"/>
          <w:sz w:val="28"/>
          <w:szCs w:val="28"/>
        </w:rPr>
        <w:t>nghiệp</w:t>
      </w:r>
      <w:r w:rsidRPr="006371A1">
        <w:rPr>
          <w:color w:val="000000" w:themeColor="text1"/>
          <w:spacing w:val="38"/>
          <w:sz w:val="28"/>
          <w:szCs w:val="28"/>
        </w:rPr>
        <w:t xml:space="preserve"> </w:t>
      </w:r>
      <w:r w:rsidRPr="006371A1">
        <w:rPr>
          <w:color w:val="000000" w:themeColor="text1"/>
          <w:sz w:val="28"/>
          <w:szCs w:val="28"/>
        </w:rPr>
        <w:t>cung</w:t>
      </w:r>
      <w:r w:rsidRPr="006371A1">
        <w:rPr>
          <w:color w:val="000000" w:themeColor="text1"/>
          <w:spacing w:val="36"/>
          <w:sz w:val="28"/>
          <w:szCs w:val="28"/>
        </w:rPr>
        <w:t xml:space="preserve"> </w:t>
      </w:r>
      <w:r w:rsidRPr="006371A1">
        <w:rPr>
          <w:color w:val="000000" w:themeColor="text1"/>
          <w:sz w:val="28"/>
          <w:szCs w:val="28"/>
        </w:rPr>
        <w:t>cấp</w:t>
      </w:r>
      <w:r w:rsidRPr="006371A1">
        <w:rPr>
          <w:color w:val="000000" w:themeColor="text1"/>
          <w:spacing w:val="36"/>
          <w:sz w:val="28"/>
          <w:szCs w:val="28"/>
        </w:rPr>
        <w:t xml:space="preserve"> </w:t>
      </w:r>
      <w:r w:rsidRPr="006371A1">
        <w:rPr>
          <w:color w:val="000000" w:themeColor="text1"/>
          <w:sz w:val="28"/>
          <w:szCs w:val="28"/>
        </w:rPr>
        <w:t>dịch</w:t>
      </w:r>
      <w:r w:rsidRPr="006371A1">
        <w:rPr>
          <w:color w:val="000000" w:themeColor="text1"/>
          <w:spacing w:val="36"/>
          <w:sz w:val="28"/>
          <w:szCs w:val="28"/>
        </w:rPr>
        <w:t xml:space="preserve"> </w:t>
      </w:r>
      <w:r w:rsidRPr="006371A1">
        <w:rPr>
          <w:color w:val="000000" w:themeColor="text1"/>
          <w:sz w:val="28"/>
          <w:szCs w:val="28"/>
        </w:rPr>
        <w:t>vụ</w:t>
      </w:r>
      <w:r w:rsidRPr="006371A1">
        <w:rPr>
          <w:color w:val="000000" w:themeColor="text1"/>
          <w:spacing w:val="39"/>
          <w:sz w:val="28"/>
          <w:szCs w:val="28"/>
        </w:rPr>
        <w:t xml:space="preserve"> </w:t>
      </w:r>
      <w:r w:rsidRPr="006371A1">
        <w:rPr>
          <w:color w:val="000000" w:themeColor="text1"/>
          <w:sz w:val="28"/>
          <w:szCs w:val="28"/>
        </w:rPr>
        <w:t>nhà</w:t>
      </w:r>
      <w:r w:rsidRPr="006371A1">
        <w:rPr>
          <w:color w:val="000000" w:themeColor="text1"/>
          <w:spacing w:val="35"/>
          <w:sz w:val="28"/>
          <w:szCs w:val="28"/>
        </w:rPr>
        <w:t xml:space="preserve"> </w:t>
      </w:r>
      <w:r w:rsidRPr="006371A1">
        <w:rPr>
          <w:color w:val="000000" w:themeColor="text1"/>
          <w:sz w:val="28"/>
          <w:szCs w:val="28"/>
        </w:rPr>
        <w:t>ga</w:t>
      </w:r>
      <w:r w:rsidRPr="006371A1">
        <w:rPr>
          <w:color w:val="000000" w:themeColor="text1"/>
          <w:spacing w:val="35"/>
          <w:sz w:val="28"/>
          <w:szCs w:val="28"/>
        </w:rPr>
        <w:t xml:space="preserve"> </w:t>
      </w:r>
      <w:r w:rsidRPr="006371A1">
        <w:rPr>
          <w:color w:val="000000" w:themeColor="text1"/>
          <w:sz w:val="28"/>
          <w:szCs w:val="28"/>
        </w:rPr>
        <w:t>hành</w:t>
      </w:r>
      <w:r w:rsidRPr="006371A1">
        <w:rPr>
          <w:color w:val="000000" w:themeColor="text1"/>
          <w:sz w:val="28"/>
          <w:szCs w:val="28"/>
          <w:lang w:val="vi-VN"/>
        </w:rPr>
        <w:t xml:space="preserve"> </w:t>
      </w:r>
      <w:bookmarkStart w:id="23" w:name="_Hlk221546585"/>
      <w:r w:rsidRPr="006371A1">
        <w:rPr>
          <w:color w:val="000000" w:themeColor="text1"/>
          <w:sz w:val="28"/>
          <w:szCs w:val="28"/>
        </w:rPr>
        <w:t>khách,</w:t>
      </w:r>
      <w:r w:rsidRPr="006371A1">
        <w:rPr>
          <w:color w:val="000000" w:themeColor="text1"/>
          <w:spacing w:val="26"/>
          <w:sz w:val="28"/>
          <w:szCs w:val="28"/>
        </w:rPr>
        <w:t xml:space="preserve"> </w:t>
      </w:r>
      <w:r w:rsidRPr="006371A1">
        <w:rPr>
          <w:color w:val="000000" w:themeColor="text1"/>
          <w:sz w:val="28"/>
          <w:szCs w:val="28"/>
        </w:rPr>
        <w:t>hãng</w:t>
      </w:r>
      <w:r w:rsidRPr="006371A1">
        <w:rPr>
          <w:color w:val="000000" w:themeColor="text1"/>
          <w:spacing w:val="28"/>
          <w:sz w:val="28"/>
          <w:szCs w:val="28"/>
        </w:rPr>
        <w:t xml:space="preserve"> </w:t>
      </w:r>
      <w:r w:rsidRPr="006371A1">
        <w:rPr>
          <w:color w:val="000000" w:themeColor="text1"/>
          <w:sz w:val="28"/>
          <w:szCs w:val="28"/>
        </w:rPr>
        <w:t>hàng</w:t>
      </w:r>
      <w:r w:rsidRPr="006371A1">
        <w:rPr>
          <w:color w:val="000000" w:themeColor="text1"/>
          <w:spacing w:val="30"/>
          <w:sz w:val="28"/>
          <w:szCs w:val="28"/>
        </w:rPr>
        <w:t xml:space="preserve"> </w:t>
      </w:r>
      <w:r w:rsidRPr="006371A1">
        <w:rPr>
          <w:color w:val="000000" w:themeColor="text1"/>
          <w:sz w:val="28"/>
          <w:szCs w:val="28"/>
        </w:rPr>
        <w:t>không,</w:t>
      </w:r>
      <w:r w:rsidRPr="006371A1">
        <w:rPr>
          <w:color w:val="000000" w:themeColor="text1"/>
          <w:spacing w:val="26"/>
          <w:sz w:val="28"/>
          <w:szCs w:val="28"/>
        </w:rPr>
        <w:t xml:space="preserve"> </w:t>
      </w:r>
      <w:r w:rsidRPr="006371A1">
        <w:rPr>
          <w:color w:val="000000" w:themeColor="text1"/>
          <w:sz w:val="28"/>
          <w:szCs w:val="28"/>
        </w:rPr>
        <w:t>đơn</w:t>
      </w:r>
      <w:r w:rsidRPr="006371A1">
        <w:rPr>
          <w:color w:val="000000" w:themeColor="text1"/>
          <w:spacing w:val="28"/>
          <w:sz w:val="28"/>
          <w:szCs w:val="28"/>
        </w:rPr>
        <w:t xml:space="preserve"> </w:t>
      </w:r>
      <w:r w:rsidRPr="006371A1">
        <w:rPr>
          <w:color w:val="000000" w:themeColor="text1"/>
          <w:sz w:val="28"/>
          <w:szCs w:val="28"/>
        </w:rPr>
        <w:t>vị</w:t>
      </w:r>
      <w:r w:rsidRPr="006371A1">
        <w:rPr>
          <w:color w:val="000000" w:themeColor="text1"/>
          <w:spacing w:val="30"/>
          <w:sz w:val="28"/>
          <w:szCs w:val="28"/>
        </w:rPr>
        <w:t xml:space="preserve"> </w:t>
      </w:r>
      <w:r w:rsidRPr="006371A1">
        <w:rPr>
          <w:color w:val="000000" w:themeColor="text1"/>
          <w:sz w:val="28"/>
          <w:szCs w:val="28"/>
        </w:rPr>
        <w:t>cung</w:t>
      </w:r>
      <w:r w:rsidRPr="006371A1">
        <w:rPr>
          <w:color w:val="000000" w:themeColor="text1"/>
          <w:spacing w:val="30"/>
          <w:sz w:val="28"/>
          <w:szCs w:val="28"/>
        </w:rPr>
        <w:t xml:space="preserve"> </w:t>
      </w:r>
      <w:r w:rsidRPr="006371A1">
        <w:rPr>
          <w:color w:val="000000" w:themeColor="text1"/>
          <w:sz w:val="28"/>
          <w:szCs w:val="28"/>
        </w:rPr>
        <w:t>cấp</w:t>
      </w:r>
      <w:r w:rsidRPr="006371A1">
        <w:rPr>
          <w:color w:val="000000" w:themeColor="text1"/>
          <w:spacing w:val="30"/>
          <w:sz w:val="28"/>
          <w:szCs w:val="28"/>
        </w:rPr>
        <w:t xml:space="preserve"> </w:t>
      </w:r>
      <w:r w:rsidRPr="006371A1">
        <w:rPr>
          <w:color w:val="000000" w:themeColor="text1"/>
          <w:sz w:val="28"/>
          <w:szCs w:val="28"/>
        </w:rPr>
        <w:t>dịch</w:t>
      </w:r>
      <w:r w:rsidRPr="006371A1">
        <w:rPr>
          <w:color w:val="000000" w:themeColor="text1"/>
          <w:spacing w:val="27"/>
          <w:sz w:val="28"/>
          <w:szCs w:val="28"/>
        </w:rPr>
        <w:t xml:space="preserve"> </w:t>
      </w:r>
      <w:r w:rsidRPr="006371A1">
        <w:rPr>
          <w:color w:val="000000" w:themeColor="text1"/>
          <w:sz w:val="28"/>
          <w:szCs w:val="28"/>
        </w:rPr>
        <w:t>vụ</w:t>
      </w:r>
      <w:r w:rsidRPr="006371A1">
        <w:rPr>
          <w:color w:val="000000" w:themeColor="text1"/>
          <w:spacing w:val="31"/>
          <w:sz w:val="28"/>
          <w:szCs w:val="28"/>
        </w:rPr>
        <w:t xml:space="preserve"> </w:t>
      </w:r>
      <w:r w:rsidRPr="006371A1">
        <w:rPr>
          <w:color w:val="000000" w:themeColor="text1"/>
          <w:sz w:val="28"/>
          <w:szCs w:val="28"/>
        </w:rPr>
        <w:t>có</w:t>
      </w:r>
      <w:r w:rsidRPr="006371A1">
        <w:rPr>
          <w:color w:val="000000" w:themeColor="text1"/>
          <w:spacing w:val="27"/>
          <w:sz w:val="28"/>
          <w:szCs w:val="28"/>
        </w:rPr>
        <w:t xml:space="preserve"> </w:t>
      </w:r>
      <w:r w:rsidRPr="006371A1">
        <w:rPr>
          <w:color w:val="000000" w:themeColor="text1"/>
          <w:sz w:val="28"/>
          <w:szCs w:val="28"/>
        </w:rPr>
        <w:t>liên</w:t>
      </w:r>
      <w:r w:rsidRPr="006371A1">
        <w:rPr>
          <w:color w:val="000000" w:themeColor="text1"/>
          <w:spacing w:val="28"/>
          <w:sz w:val="28"/>
          <w:szCs w:val="28"/>
        </w:rPr>
        <w:t xml:space="preserve"> </w:t>
      </w:r>
      <w:r w:rsidRPr="006371A1">
        <w:rPr>
          <w:color w:val="000000" w:themeColor="text1"/>
          <w:sz w:val="28"/>
          <w:szCs w:val="28"/>
        </w:rPr>
        <w:t>quan</w:t>
      </w:r>
      <w:r w:rsidRPr="006371A1">
        <w:rPr>
          <w:color w:val="000000" w:themeColor="text1"/>
          <w:spacing w:val="28"/>
          <w:sz w:val="28"/>
          <w:szCs w:val="28"/>
        </w:rPr>
        <w:t xml:space="preserve"> </w:t>
      </w:r>
      <w:r w:rsidRPr="006371A1">
        <w:rPr>
          <w:color w:val="000000" w:themeColor="text1"/>
          <w:sz w:val="28"/>
          <w:szCs w:val="28"/>
        </w:rPr>
        <w:t>thực</w:t>
      </w:r>
      <w:r w:rsidRPr="006371A1">
        <w:rPr>
          <w:color w:val="000000" w:themeColor="text1"/>
          <w:spacing w:val="27"/>
          <w:sz w:val="28"/>
          <w:szCs w:val="28"/>
        </w:rPr>
        <w:t xml:space="preserve"> </w:t>
      </w:r>
      <w:r w:rsidRPr="006371A1">
        <w:rPr>
          <w:color w:val="000000" w:themeColor="text1"/>
          <w:sz w:val="28"/>
          <w:szCs w:val="28"/>
        </w:rPr>
        <w:t>hiện</w:t>
      </w:r>
      <w:r w:rsidRPr="006371A1">
        <w:rPr>
          <w:color w:val="000000" w:themeColor="text1"/>
          <w:spacing w:val="27"/>
          <w:sz w:val="28"/>
          <w:szCs w:val="28"/>
        </w:rPr>
        <w:t xml:space="preserve"> </w:t>
      </w:r>
      <w:r w:rsidRPr="006371A1">
        <w:rPr>
          <w:color w:val="000000" w:themeColor="text1"/>
          <w:sz w:val="28"/>
          <w:szCs w:val="28"/>
        </w:rPr>
        <w:t>giải quyết khiếu nại; báo cáo kết quả về Cục Hàng không Việt Nam.</w:t>
      </w:r>
      <w:bookmarkEnd w:id="23"/>
    </w:p>
    <w:p w14:paraId="3B4EFA17" w14:textId="3E5E7DA8" w:rsidR="00371345" w:rsidRPr="006371A1" w:rsidRDefault="00371345" w:rsidP="006371A1">
      <w:pPr>
        <w:pStyle w:val="ListParagraph"/>
        <w:numPr>
          <w:ilvl w:val="0"/>
          <w:numId w:val="12"/>
        </w:numPr>
        <w:tabs>
          <w:tab w:val="left" w:pos="1134"/>
        </w:tabs>
        <w:adjustRightInd w:val="0"/>
        <w:spacing w:before="120" w:after="120"/>
        <w:ind w:left="0" w:right="3" w:firstLine="720"/>
        <w:rPr>
          <w:color w:val="000000" w:themeColor="text1"/>
          <w:sz w:val="28"/>
          <w:szCs w:val="28"/>
          <w:lang w:val="en-US"/>
        </w:rPr>
      </w:pPr>
      <w:r w:rsidRPr="006371A1">
        <w:rPr>
          <w:color w:val="000000" w:themeColor="text1"/>
          <w:sz w:val="28"/>
          <w:szCs w:val="28"/>
        </w:rPr>
        <w:t>Chánh Văn phòng Bộ, Chánh Thanh tra Bộ, các Vụ trưởng, Cục trưởng Cục Hàng không Việt Nam, Thủ trưởng các cơ quan, tổ chức và cá nhân có liên quan chịu trách nhiệm thi hành Thông tư này.</w:t>
      </w:r>
    </w:p>
    <w:p w14:paraId="5D84323E" w14:textId="77777777" w:rsidR="00371345" w:rsidRPr="006371A1" w:rsidRDefault="00371345" w:rsidP="006371A1">
      <w:pPr>
        <w:tabs>
          <w:tab w:val="left" w:pos="1134"/>
        </w:tabs>
        <w:adjustRightInd w:val="0"/>
        <w:spacing w:before="120" w:after="120"/>
        <w:ind w:firstLine="720"/>
        <w:rPr>
          <w:color w:val="000000" w:themeColor="text1"/>
          <w:sz w:val="28"/>
          <w:szCs w:val="28"/>
          <w:lang w:val="en-US"/>
        </w:rPr>
      </w:pPr>
    </w:p>
    <w:tbl>
      <w:tblPr>
        <w:tblW w:w="0" w:type="auto"/>
        <w:tblLook w:val="01E0" w:firstRow="1" w:lastRow="1" w:firstColumn="1" w:lastColumn="1" w:noHBand="0" w:noVBand="0"/>
      </w:tblPr>
      <w:tblGrid>
        <w:gridCol w:w="5588"/>
        <w:gridCol w:w="3474"/>
      </w:tblGrid>
      <w:tr w:rsidR="006371A1" w:rsidRPr="006371A1" w14:paraId="096898DC" w14:textId="77777777" w:rsidTr="009428E5">
        <w:tc>
          <w:tcPr>
            <w:tcW w:w="5588" w:type="dxa"/>
            <w:vMerge w:val="restart"/>
          </w:tcPr>
          <w:p w14:paraId="522E3453" w14:textId="77777777" w:rsidR="00B65114" w:rsidRPr="006371A1" w:rsidRDefault="00B65114" w:rsidP="009428E5">
            <w:pPr>
              <w:rPr>
                <w:b/>
                <w:i/>
                <w:color w:val="000000" w:themeColor="text1"/>
                <w:lang w:val="nl-NL"/>
              </w:rPr>
            </w:pPr>
          </w:p>
          <w:p w14:paraId="2E3C1F98" w14:textId="77354893" w:rsidR="00371345" w:rsidRPr="006371A1" w:rsidRDefault="00371345" w:rsidP="009428E5">
            <w:pPr>
              <w:rPr>
                <w:b/>
                <w:i/>
                <w:color w:val="000000" w:themeColor="text1"/>
                <w:lang w:val="nl-NL"/>
              </w:rPr>
            </w:pPr>
            <w:r w:rsidRPr="006371A1">
              <w:rPr>
                <w:b/>
                <w:i/>
                <w:color w:val="000000" w:themeColor="text1"/>
                <w:lang w:val="nl-NL"/>
              </w:rPr>
              <w:t>Nơi nhận:</w:t>
            </w:r>
          </w:p>
          <w:p w14:paraId="5394CC28" w14:textId="77777777" w:rsidR="00371345" w:rsidRPr="006371A1" w:rsidRDefault="00371345" w:rsidP="009428E5">
            <w:pPr>
              <w:jc w:val="both"/>
              <w:rPr>
                <w:color w:val="000000" w:themeColor="text1"/>
                <w:lang w:val="nl-NL"/>
              </w:rPr>
            </w:pPr>
            <w:r w:rsidRPr="006371A1">
              <w:rPr>
                <w:color w:val="000000" w:themeColor="text1"/>
                <w:lang w:val="nl-NL"/>
              </w:rPr>
              <w:t>- Văn phòng Chính phủ;</w:t>
            </w:r>
          </w:p>
          <w:p w14:paraId="0E68EE61" w14:textId="77777777" w:rsidR="00371345" w:rsidRPr="006371A1" w:rsidRDefault="00371345" w:rsidP="009428E5">
            <w:pPr>
              <w:jc w:val="both"/>
              <w:rPr>
                <w:color w:val="000000" w:themeColor="text1"/>
                <w:lang w:val="nl-NL"/>
              </w:rPr>
            </w:pPr>
            <w:r w:rsidRPr="006371A1">
              <w:rPr>
                <w:color w:val="000000" w:themeColor="text1"/>
                <w:lang w:val="nl-NL"/>
              </w:rPr>
              <w:t>- Các Bộ, cơ quan ngang Bộ, cơ quan thuộc Chính phủ;</w:t>
            </w:r>
          </w:p>
          <w:p w14:paraId="6A8DBC87" w14:textId="77777777" w:rsidR="00371345" w:rsidRPr="006371A1" w:rsidRDefault="00371345" w:rsidP="009428E5">
            <w:pPr>
              <w:jc w:val="both"/>
              <w:rPr>
                <w:color w:val="000000" w:themeColor="text1"/>
                <w:lang w:val="nl-NL"/>
              </w:rPr>
            </w:pPr>
            <w:r w:rsidRPr="006371A1">
              <w:rPr>
                <w:color w:val="000000" w:themeColor="text1"/>
                <w:lang w:val="nl-NL"/>
              </w:rPr>
              <w:t xml:space="preserve">- UBND các tỉnh, thành phố trực thuộc Trung ương; </w:t>
            </w:r>
          </w:p>
          <w:p w14:paraId="5A867736" w14:textId="77777777" w:rsidR="00371345" w:rsidRPr="006371A1" w:rsidRDefault="00371345" w:rsidP="009428E5">
            <w:pPr>
              <w:jc w:val="both"/>
              <w:rPr>
                <w:color w:val="000000" w:themeColor="text1"/>
                <w:lang w:val="nl-NL"/>
              </w:rPr>
            </w:pPr>
            <w:r w:rsidRPr="006371A1">
              <w:rPr>
                <w:color w:val="000000" w:themeColor="text1"/>
                <w:lang w:val="nl-NL"/>
              </w:rPr>
              <w:t>- Các Thứ trưởng Bộ Xây dựng;</w:t>
            </w:r>
          </w:p>
          <w:p w14:paraId="7398293B" w14:textId="77777777" w:rsidR="00371345" w:rsidRPr="006371A1" w:rsidRDefault="00371345" w:rsidP="009428E5">
            <w:pPr>
              <w:jc w:val="both"/>
              <w:rPr>
                <w:color w:val="000000" w:themeColor="text1"/>
                <w:lang w:val="nl-NL"/>
              </w:rPr>
            </w:pPr>
            <w:r w:rsidRPr="006371A1">
              <w:rPr>
                <w:color w:val="000000" w:themeColor="text1"/>
                <w:lang w:val="nl-NL"/>
              </w:rPr>
              <w:t>- Cục Kiểm tra văn bản QPPL (Bộ Tư pháp);</w:t>
            </w:r>
          </w:p>
          <w:p w14:paraId="2F72BBBD" w14:textId="77777777" w:rsidR="00371345" w:rsidRPr="006371A1" w:rsidRDefault="00371345" w:rsidP="009428E5">
            <w:pPr>
              <w:jc w:val="both"/>
              <w:rPr>
                <w:color w:val="000000" w:themeColor="text1"/>
                <w:shd w:val="clear" w:color="auto" w:fill="FFFFFF"/>
                <w:lang w:val="nl-NL"/>
              </w:rPr>
            </w:pPr>
            <w:r w:rsidRPr="006371A1">
              <w:rPr>
                <w:color w:val="000000" w:themeColor="text1"/>
                <w:lang w:val="nl-NL"/>
              </w:rPr>
              <w:t>-</w:t>
            </w:r>
            <w:r w:rsidRPr="006371A1">
              <w:rPr>
                <w:color w:val="000000" w:themeColor="text1"/>
                <w:shd w:val="clear" w:color="auto" w:fill="FFFFFF"/>
                <w:lang w:val="nl-NL"/>
              </w:rPr>
              <w:t xml:space="preserve"> Công báo;</w:t>
            </w:r>
          </w:p>
          <w:p w14:paraId="5F990C83" w14:textId="77777777" w:rsidR="00371345" w:rsidRPr="006371A1" w:rsidRDefault="00371345" w:rsidP="009428E5">
            <w:pPr>
              <w:jc w:val="both"/>
              <w:rPr>
                <w:color w:val="000000" w:themeColor="text1"/>
                <w:shd w:val="clear" w:color="auto" w:fill="FFFFFF"/>
                <w:lang w:val="nl-NL"/>
              </w:rPr>
            </w:pPr>
            <w:r w:rsidRPr="006371A1">
              <w:rPr>
                <w:color w:val="000000" w:themeColor="text1"/>
                <w:shd w:val="clear" w:color="auto" w:fill="FFFFFF"/>
                <w:lang w:val="nl-NL"/>
              </w:rPr>
              <w:t>- Cổng Thông tin điện tử Chính phủ;</w:t>
            </w:r>
          </w:p>
          <w:p w14:paraId="0D81E90A" w14:textId="77777777" w:rsidR="00371345" w:rsidRPr="006371A1" w:rsidRDefault="00371345" w:rsidP="009428E5">
            <w:pPr>
              <w:jc w:val="both"/>
              <w:rPr>
                <w:color w:val="000000" w:themeColor="text1"/>
                <w:shd w:val="clear" w:color="auto" w:fill="FFFFFF"/>
                <w:lang w:val="nl-NL"/>
              </w:rPr>
            </w:pPr>
            <w:r w:rsidRPr="006371A1">
              <w:rPr>
                <w:color w:val="000000" w:themeColor="text1"/>
                <w:shd w:val="clear" w:color="auto" w:fill="FFFFFF"/>
                <w:lang w:val="nl-NL"/>
              </w:rPr>
              <w:t>- Cổng Thông tin điện tử Bộ Xây dựng;</w:t>
            </w:r>
          </w:p>
          <w:p w14:paraId="4BD5EA3E" w14:textId="77777777" w:rsidR="00371345" w:rsidRPr="006371A1" w:rsidRDefault="00371345" w:rsidP="009428E5">
            <w:pPr>
              <w:jc w:val="both"/>
              <w:rPr>
                <w:color w:val="000000" w:themeColor="text1"/>
                <w:shd w:val="clear" w:color="auto" w:fill="FFFFFF"/>
                <w:lang w:val="nl-NL"/>
              </w:rPr>
            </w:pPr>
            <w:r w:rsidRPr="006371A1">
              <w:rPr>
                <w:color w:val="000000" w:themeColor="text1"/>
                <w:shd w:val="clear" w:color="auto" w:fill="FFFFFF"/>
                <w:lang w:val="nl-NL"/>
              </w:rPr>
              <w:t>- Báo Xây dựng;</w:t>
            </w:r>
          </w:p>
          <w:p w14:paraId="68881C8B" w14:textId="75175DAE" w:rsidR="00371345" w:rsidRPr="006371A1" w:rsidRDefault="00371345" w:rsidP="009428E5">
            <w:pPr>
              <w:jc w:val="both"/>
              <w:rPr>
                <w:b/>
                <w:color w:val="000000" w:themeColor="text1"/>
                <w:lang w:val="nl-NL"/>
              </w:rPr>
            </w:pPr>
            <w:r w:rsidRPr="006371A1">
              <w:rPr>
                <w:color w:val="000000" w:themeColor="text1"/>
                <w:shd w:val="clear" w:color="auto" w:fill="FFFFFF"/>
              </w:rPr>
              <w:t>- Lưu: VT, VT&amp;ATGT (</w:t>
            </w:r>
            <w:r w:rsidRPr="006371A1">
              <w:rPr>
                <w:color w:val="000000" w:themeColor="text1"/>
                <w:shd w:val="clear" w:color="auto" w:fill="FFFFFF"/>
                <w:lang w:val="en-US"/>
              </w:rPr>
              <w:t xml:space="preserve">  </w:t>
            </w:r>
            <w:r w:rsidRPr="006371A1">
              <w:rPr>
                <w:color w:val="000000" w:themeColor="text1"/>
                <w:shd w:val="clear" w:color="auto" w:fill="FFFFFF"/>
              </w:rPr>
              <w:t>).</w:t>
            </w:r>
          </w:p>
        </w:tc>
        <w:tc>
          <w:tcPr>
            <w:tcW w:w="3474" w:type="dxa"/>
          </w:tcPr>
          <w:p w14:paraId="48BC0066" w14:textId="77777777" w:rsidR="00371345" w:rsidRPr="006371A1" w:rsidRDefault="00371345" w:rsidP="009428E5">
            <w:pPr>
              <w:jc w:val="center"/>
              <w:rPr>
                <w:b/>
                <w:color w:val="000000" w:themeColor="text1"/>
                <w:sz w:val="28"/>
                <w:szCs w:val="28"/>
                <w:lang w:val="nl-NL"/>
              </w:rPr>
            </w:pPr>
            <w:r w:rsidRPr="006371A1">
              <w:rPr>
                <w:b/>
                <w:color w:val="000000" w:themeColor="text1"/>
                <w:sz w:val="28"/>
                <w:szCs w:val="28"/>
                <w:lang w:val="nl-NL"/>
              </w:rPr>
              <w:t>BỘ TRƯỞNG</w:t>
            </w:r>
          </w:p>
          <w:p w14:paraId="6F682537" w14:textId="77777777" w:rsidR="00371345" w:rsidRPr="006371A1" w:rsidRDefault="00371345" w:rsidP="009428E5">
            <w:pPr>
              <w:jc w:val="center"/>
              <w:rPr>
                <w:b/>
                <w:color w:val="000000" w:themeColor="text1"/>
                <w:sz w:val="28"/>
                <w:szCs w:val="28"/>
                <w:lang w:val="nl-NL"/>
              </w:rPr>
            </w:pPr>
          </w:p>
        </w:tc>
      </w:tr>
      <w:tr w:rsidR="006371A1" w:rsidRPr="006371A1" w14:paraId="3747557D" w14:textId="77777777" w:rsidTr="009428E5">
        <w:tc>
          <w:tcPr>
            <w:tcW w:w="5588" w:type="dxa"/>
            <w:vMerge/>
          </w:tcPr>
          <w:p w14:paraId="0CBCD65D" w14:textId="77777777" w:rsidR="00371345" w:rsidRPr="006371A1" w:rsidRDefault="00371345" w:rsidP="009428E5">
            <w:pPr>
              <w:jc w:val="both"/>
              <w:rPr>
                <w:color w:val="000000" w:themeColor="text1"/>
                <w:lang w:val="nl-NL"/>
              </w:rPr>
            </w:pPr>
          </w:p>
        </w:tc>
        <w:tc>
          <w:tcPr>
            <w:tcW w:w="3474" w:type="dxa"/>
          </w:tcPr>
          <w:p w14:paraId="4378683B" w14:textId="77777777" w:rsidR="00371345" w:rsidRPr="006371A1" w:rsidRDefault="00371345" w:rsidP="009428E5">
            <w:pPr>
              <w:jc w:val="center"/>
              <w:rPr>
                <w:b/>
                <w:color w:val="000000" w:themeColor="text1"/>
                <w:sz w:val="28"/>
                <w:szCs w:val="28"/>
                <w:lang w:val="nl-NL"/>
              </w:rPr>
            </w:pPr>
          </w:p>
          <w:p w14:paraId="1EB8D950" w14:textId="77777777" w:rsidR="00371345" w:rsidRPr="006371A1" w:rsidRDefault="00371345" w:rsidP="009428E5">
            <w:pPr>
              <w:jc w:val="center"/>
              <w:rPr>
                <w:b/>
                <w:color w:val="000000" w:themeColor="text1"/>
                <w:sz w:val="28"/>
                <w:szCs w:val="28"/>
                <w:lang w:val="nl-NL"/>
              </w:rPr>
            </w:pPr>
          </w:p>
          <w:p w14:paraId="34759CEB" w14:textId="77777777" w:rsidR="00371345" w:rsidRPr="006371A1" w:rsidRDefault="00371345" w:rsidP="009428E5">
            <w:pPr>
              <w:jc w:val="center"/>
              <w:rPr>
                <w:b/>
                <w:color w:val="000000" w:themeColor="text1"/>
                <w:sz w:val="28"/>
                <w:szCs w:val="28"/>
                <w:lang w:val="nl-NL"/>
              </w:rPr>
            </w:pPr>
          </w:p>
          <w:p w14:paraId="1F11A875" w14:textId="77777777" w:rsidR="00371345" w:rsidRPr="006371A1" w:rsidRDefault="00371345" w:rsidP="009428E5">
            <w:pPr>
              <w:jc w:val="center"/>
              <w:rPr>
                <w:b/>
                <w:color w:val="000000" w:themeColor="text1"/>
                <w:sz w:val="28"/>
                <w:szCs w:val="28"/>
                <w:lang w:val="nl-NL"/>
              </w:rPr>
            </w:pPr>
          </w:p>
          <w:p w14:paraId="0378561E" w14:textId="77777777" w:rsidR="00371345" w:rsidRPr="006371A1" w:rsidRDefault="00371345" w:rsidP="009428E5">
            <w:pPr>
              <w:jc w:val="center"/>
              <w:rPr>
                <w:b/>
                <w:color w:val="000000" w:themeColor="text1"/>
                <w:sz w:val="28"/>
                <w:szCs w:val="28"/>
                <w:lang w:val="nl-NL"/>
              </w:rPr>
            </w:pPr>
          </w:p>
          <w:p w14:paraId="3A8C668F" w14:textId="77777777" w:rsidR="00371345" w:rsidRPr="006371A1" w:rsidRDefault="00371345" w:rsidP="009428E5">
            <w:pPr>
              <w:jc w:val="center"/>
              <w:rPr>
                <w:b/>
                <w:color w:val="000000" w:themeColor="text1"/>
                <w:sz w:val="28"/>
                <w:szCs w:val="28"/>
                <w:lang w:val="nl-NL"/>
              </w:rPr>
            </w:pPr>
            <w:r w:rsidRPr="006371A1">
              <w:rPr>
                <w:b/>
                <w:color w:val="000000" w:themeColor="text1"/>
                <w:sz w:val="28"/>
                <w:szCs w:val="28"/>
                <w:lang w:val="nl-NL"/>
              </w:rPr>
              <w:t>Trần Hồng Minh</w:t>
            </w:r>
          </w:p>
        </w:tc>
      </w:tr>
    </w:tbl>
    <w:p w14:paraId="172BD77B" w14:textId="77777777" w:rsidR="006371A1" w:rsidRDefault="006371A1" w:rsidP="006371A1">
      <w:pPr>
        <w:jc w:val="center"/>
        <w:rPr>
          <w:b/>
          <w:bCs/>
          <w:color w:val="000000" w:themeColor="text1"/>
          <w:sz w:val="28"/>
          <w:szCs w:val="28"/>
          <w:lang w:val="vi-VN"/>
        </w:rPr>
        <w:sectPr w:rsidR="006371A1" w:rsidSect="004B169E">
          <w:headerReference w:type="even" r:id="rId12"/>
          <w:headerReference w:type="default" r:id="rId13"/>
          <w:footerReference w:type="default" r:id="rId14"/>
          <w:headerReference w:type="first" r:id="rId15"/>
          <w:pgSz w:w="11910" w:h="16840"/>
          <w:pgMar w:top="1134" w:right="1134" w:bottom="1134" w:left="1701" w:header="760" w:footer="0" w:gutter="0"/>
          <w:cols w:space="720"/>
          <w:titlePg/>
          <w:docGrid w:linePitch="299"/>
        </w:sectPr>
      </w:pPr>
    </w:p>
    <w:p w14:paraId="18696C20" w14:textId="40765418" w:rsidR="00483A70" w:rsidRPr="006371A1" w:rsidRDefault="00483A70" w:rsidP="006371A1">
      <w:pPr>
        <w:pStyle w:val="Heading1"/>
        <w:ind w:left="0"/>
        <w:rPr>
          <w:b w:val="0"/>
          <w:bCs w:val="0"/>
          <w:color w:val="000000" w:themeColor="text1"/>
          <w:lang w:val="vi-VN"/>
        </w:rPr>
      </w:pPr>
      <w:r w:rsidRPr="006371A1">
        <w:rPr>
          <w:color w:val="000000" w:themeColor="text1"/>
        </w:rPr>
        <w:lastRenderedPageBreak/>
        <w:t>Phụ</w:t>
      </w:r>
      <w:r w:rsidRPr="006371A1">
        <w:rPr>
          <w:color w:val="000000" w:themeColor="text1"/>
          <w:spacing w:val="-6"/>
        </w:rPr>
        <w:t xml:space="preserve"> </w:t>
      </w:r>
      <w:r w:rsidRPr="006371A1">
        <w:rPr>
          <w:color w:val="000000" w:themeColor="text1"/>
          <w:spacing w:val="-2"/>
        </w:rPr>
        <w:t>lục</w:t>
      </w:r>
      <w:r w:rsidRPr="006371A1">
        <w:rPr>
          <w:color w:val="000000" w:themeColor="text1"/>
          <w:spacing w:val="-2"/>
          <w:vertAlign w:val="superscript"/>
          <w:lang w:val="vi-VN"/>
        </w:rPr>
        <w:t xml:space="preserve"> </w:t>
      </w:r>
      <w:r w:rsidRPr="006371A1">
        <w:rPr>
          <w:color w:val="000000" w:themeColor="text1"/>
          <w:lang w:val="vi-VN"/>
        </w:rPr>
        <w:t>I</w:t>
      </w:r>
    </w:p>
    <w:p w14:paraId="1F65D315" w14:textId="77777777" w:rsidR="00483A70" w:rsidRPr="006371A1" w:rsidRDefault="00483A70" w:rsidP="00483A70">
      <w:pPr>
        <w:spacing w:before="162" w:line="276" w:lineRule="auto"/>
        <w:ind w:left="2692" w:hanging="1928"/>
        <w:jc w:val="both"/>
        <w:rPr>
          <w:i/>
          <w:color w:val="000000" w:themeColor="text1"/>
          <w:sz w:val="28"/>
          <w:szCs w:val="28"/>
        </w:rPr>
      </w:pPr>
      <w:r w:rsidRPr="006371A1">
        <w:rPr>
          <w:i/>
          <w:color w:val="000000" w:themeColor="text1"/>
          <w:sz w:val="28"/>
          <w:szCs w:val="28"/>
        </w:rPr>
        <w:t>(Ban</w:t>
      </w:r>
      <w:r w:rsidRPr="006371A1">
        <w:rPr>
          <w:i/>
          <w:color w:val="000000" w:themeColor="text1"/>
          <w:spacing w:val="-3"/>
          <w:sz w:val="28"/>
          <w:szCs w:val="28"/>
        </w:rPr>
        <w:t xml:space="preserve"> </w:t>
      </w:r>
      <w:r w:rsidRPr="006371A1">
        <w:rPr>
          <w:i/>
          <w:color w:val="000000" w:themeColor="text1"/>
          <w:sz w:val="28"/>
          <w:szCs w:val="28"/>
        </w:rPr>
        <w:t>hành</w:t>
      </w:r>
      <w:r w:rsidRPr="006371A1">
        <w:rPr>
          <w:i/>
          <w:color w:val="000000" w:themeColor="text1"/>
          <w:spacing w:val="-3"/>
          <w:sz w:val="28"/>
          <w:szCs w:val="28"/>
        </w:rPr>
        <w:t xml:space="preserve"> </w:t>
      </w:r>
      <w:r w:rsidRPr="006371A1">
        <w:rPr>
          <w:i/>
          <w:color w:val="000000" w:themeColor="text1"/>
          <w:sz w:val="28"/>
          <w:szCs w:val="28"/>
        </w:rPr>
        <w:t>kèm</w:t>
      </w:r>
      <w:r w:rsidRPr="006371A1">
        <w:rPr>
          <w:i/>
          <w:color w:val="000000" w:themeColor="text1"/>
          <w:spacing w:val="-4"/>
          <w:sz w:val="28"/>
          <w:szCs w:val="28"/>
        </w:rPr>
        <w:t xml:space="preserve"> </w:t>
      </w:r>
      <w:r w:rsidRPr="006371A1">
        <w:rPr>
          <w:i/>
          <w:color w:val="000000" w:themeColor="text1"/>
          <w:sz w:val="28"/>
          <w:szCs w:val="28"/>
        </w:rPr>
        <w:t>theo</w:t>
      </w:r>
      <w:r w:rsidRPr="006371A1">
        <w:rPr>
          <w:i/>
          <w:color w:val="000000" w:themeColor="text1"/>
          <w:spacing w:val="-3"/>
          <w:sz w:val="28"/>
          <w:szCs w:val="28"/>
        </w:rPr>
        <w:t xml:space="preserve"> </w:t>
      </w:r>
      <w:r w:rsidRPr="006371A1">
        <w:rPr>
          <w:i/>
          <w:color w:val="000000" w:themeColor="text1"/>
          <w:sz w:val="28"/>
          <w:szCs w:val="28"/>
        </w:rPr>
        <w:t>Thông</w:t>
      </w:r>
      <w:r w:rsidRPr="006371A1">
        <w:rPr>
          <w:i/>
          <w:color w:val="000000" w:themeColor="text1"/>
          <w:spacing w:val="-3"/>
          <w:sz w:val="28"/>
          <w:szCs w:val="28"/>
        </w:rPr>
        <w:t xml:space="preserve"> </w:t>
      </w:r>
      <w:r w:rsidRPr="006371A1">
        <w:rPr>
          <w:i/>
          <w:color w:val="000000" w:themeColor="text1"/>
          <w:sz w:val="28"/>
          <w:szCs w:val="28"/>
        </w:rPr>
        <w:t>tư</w:t>
      </w:r>
      <w:r w:rsidRPr="006371A1">
        <w:rPr>
          <w:i/>
          <w:color w:val="000000" w:themeColor="text1"/>
          <w:spacing w:val="-1"/>
          <w:sz w:val="28"/>
          <w:szCs w:val="28"/>
        </w:rPr>
        <w:t xml:space="preserve"> </w:t>
      </w:r>
      <w:r w:rsidRPr="006371A1">
        <w:rPr>
          <w:i/>
          <w:color w:val="000000" w:themeColor="text1"/>
          <w:sz w:val="28"/>
          <w:szCs w:val="28"/>
        </w:rPr>
        <w:t>số</w:t>
      </w:r>
      <w:r w:rsidRPr="006371A1">
        <w:rPr>
          <w:i/>
          <w:color w:val="000000" w:themeColor="text1"/>
          <w:spacing w:val="-3"/>
          <w:sz w:val="28"/>
          <w:szCs w:val="28"/>
        </w:rPr>
        <w:t xml:space="preserve"> </w:t>
      </w:r>
      <w:r w:rsidRPr="006371A1">
        <w:rPr>
          <w:i/>
          <w:color w:val="000000" w:themeColor="text1"/>
          <w:sz w:val="28"/>
          <w:szCs w:val="28"/>
          <w:lang w:val="vi-VN"/>
        </w:rPr>
        <w:t>...</w:t>
      </w:r>
      <w:r w:rsidRPr="006371A1">
        <w:rPr>
          <w:i/>
          <w:color w:val="000000" w:themeColor="text1"/>
          <w:sz w:val="28"/>
          <w:szCs w:val="28"/>
        </w:rPr>
        <w:t>/2</w:t>
      </w:r>
      <w:r w:rsidRPr="006371A1">
        <w:rPr>
          <w:i/>
          <w:color w:val="000000" w:themeColor="text1"/>
          <w:sz w:val="28"/>
          <w:szCs w:val="28"/>
          <w:lang w:val="vi-VN"/>
        </w:rPr>
        <w:t>026</w:t>
      </w:r>
      <w:r w:rsidRPr="006371A1">
        <w:rPr>
          <w:i/>
          <w:color w:val="000000" w:themeColor="text1"/>
          <w:sz w:val="28"/>
          <w:szCs w:val="28"/>
        </w:rPr>
        <w:t>/TT-B</w:t>
      </w:r>
      <w:r w:rsidRPr="006371A1">
        <w:rPr>
          <w:i/>
          <w:color w:val="000000" w:themeColor="text1"/>
          <w:sz w:val="28"/>
          <w:szCs w:val="28"/>
          <w:lang w:val="vi-VN"/>
        </w:rPr>
        <w:t>XD</w:t>
      </w:r>
      <w:r w:rsidRPr="006371A1">
        <w:rPr>
          <w:i/>
          <w:color w:val="000000" w:themeColor="text1"/>
          <w:spacing w:val="-3"/>
          <w:sz w:val="28"/>
          <w:szCs w:val="28"/>
        </w:rPr>
        <w:t xml:space="preserve"> </w:t>
      </w:r>
      <w:r w:rsidRPr="006371A1">
        <w:rPr>
          <w:i/>
          <w:color w:val="000000" w:themeColor="text1"/>
          <w:sz w:val="28"/>
          <w:szCs w:val="28"/>
        </w:rPr>
        <w:t>ngày</w:t>
      </w:r>
      <w:r w:rsidRPr="006371A1">
        <w:rPr>
          <w:i/>
          <w:color w:val="000000" w:themeColor="text1"/>
          <w:spacing w:val="-3"/>
          <w:sz w:val="28"/>
          <w:szCs w:val="28"/>
        </w:rPr>
        <w:t xml:space="preserve"> </w:t>
      </w:r>
      <w:r w:rsidRPr="006371A1">
        <w:rPr>
          <w:i/>
          <w:color w:val="000000" w:themeColor="text1"/>
          <w:sz w:val="28"/>
          <w:szCs w:val="28"/>
          <w:lang w:val="vi-VN"/>
        </w:rPr>
        <w:t>...</w:t>
      </w:r>
      <w:r w:rsidRPr="006371A1">
        <w:rPr>
          <w:i/>
          <w:color w:val="000000" w:themeColor="text1"/>
          <w:spacing w:val="-3"/>
          <w:sz w:val="28"/>
          <w:szCs w:val="28"/>
        </w:rPr>
        <w:t xml:space="preserve"> </w:t>
      </w:r>
      <w:r w:rsidRPr="006371A1">
        <w:rPr>
          <w:i/>
          <w:color w:val="000000" w:themeColor="text1"/>
          <w:sz w:val="28"/>
          <w:szCs w:val="28"/>
        </w:rPr>
        <w:t>tháng</w:t>
      </w:r>
      <w:r w:rsidRPr="006371A1">
        <w:rPr>
          <w:i/>
          <w:color w:val="000000" w:themeColor="text1"/>
          <w:spacing w:val="-3"/>
          <w:sz w:val="28"/>
          <w:szCs w:val="28"/>
        </w:rPr>
        <w:t xml:space="preserve"> </w:t>
      </w:r>
      <w:r w:rsidRPr="006371A1">
        <w:rPr>
          <w:i/>
          <w:color w:val="000000" w:themeColor="text1"/>
          <w:sz w:val="28"/>
          <w:szCs w:val="28"/>
          <w:lang w:val="vi-VN"/>
        </w:rPr>
        <w:t>...</w:t>
      </w:r>
      <w:r w:rsidRPr="006371A1">
        <w:rPr>
          <w:i/>
          <w:color w:val="000000" w:themeColor="text1"/>
          <w:spacing w:val="-3"/>
          <w:sz w:val="28"/>
          <w:szCs w:val="28"/>
        </w:rPr>
        <w:t xml:space="preserve"> </w:t>
      </w:r>
      <w:r w:rsidRPr="006371A1">
        <w:rPr>
          <w:i/>
          <w:color w:val="000000" w:themeColor="text1"/>
          <w:sz w:val="28"/>
          <w:szCs w:val="28"/>
        </w:rPr>
        <w:t>năm</w:t>
      </w:r>
      <w:r w:rsidRPr="006371A1">
        <w:rPr>
          <w:i/>
          <w:color w:val="000000" w:themeColor="text1"/>
          <w:spacing w:val="-4"/>
          <w:sz w:val="28"/>
          <w:szCs w:val="28"/>
        </w:rPr>
        <w:t xml:space="preserve"> </w:t>
      </w:r>
      <w:r w:rsidRPr="006371A1">
        <w:rPr>
          <w:i/>
          <w:color w:val="000000" w:themeColor="text1"/>
          <w:sz w:val="28"/>
          <w:szCs w:val="28"/>
        </w:rPr>
        <w:t>20</w:t>
      </w:r>
      <w:r w:rsidRPr="006371A1">
        <w:rPr>
          <w:i/>
          <w:color w:val="000000" w:themeColor="text1"/>
          <w:sz w:val="28"/>
          <w:szCs w:val="28"/>
          <w:lang w:val="vi-VN"/>
        </w:rPr>
        <w:t>26</w:t>
      </w:r>
      <w:r w:rsidRPr="006371A1">
        <w:rPr>
          <w:i/>
          <w:color w:val="000000" w:themeColor="text1"/>
          <w:sz w:val="28"/>
          <w:szCs w:val="28"/>
        </w:rPr>
        <w:t xml:space="preserve"> của Bộ trưởng Bộ </w:t>
      </w:r>
      <w:r w:rsidRPr="006371A1">
        <w:rPr>
          <w:i/>
          <w:color w:val="000000" w:themeColor="text1"/>
          <w:sz w:val="28"/>
          <w:szCs w:val="28"/>
          <w:lang w:val="vi-VN"/>
        </w:rPr>
        <w:t>Xây dựng</w:t>
      </w:r>
      <w:r w:rsidRPr="006371A1">
        <w:rPr>
          <w:i/>
          <w:color w:val="000000" w:themeColor="text1"/>
          <w:sz w:val="28"/>
          <w:szCs w:val="28"/>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4"/>
        <w:gridCol w:w="1623"/>
        <w:gridCol w:w="6912"/>
      </w:tblGrid>
      <w:tr w:rsidR="006371A1" w:rsidRPr="006371A1" w14:paraId="49644507" w14:textId="77777777" w:rsidTr="009428E5">
        <w:tc>
          <w:tcPr>
            <w:tcW w:w="366" w:type="pct"/>
            <w:shd w:val="solid" w:color="FFFFFF" w:fill="auto"/>
            <w:tcMar>
              <w:top w:w="0" w:type="dxa"/>
              <w:left w:w="0" w:type="dxa"/>
              <w:bottom w:w="0" w:type="dxa"/>
              <w:right w:w="0" w:type="dxa"/>
            </w:tcMar>
          </w:tcPr>
          <w:p w14:paraId="7496F807" w14:textId="77777777" w:rsidR="004B169E" w:rsidRPr="006371A1" w:rsidRDefault="004B169E" w:rsidP="009428E5">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b/>
                <w:bCs/>
                <w:color w:val="000000" w:themeColor="text1"/>
                <w:sz w:val="26"/>
                <w:szCs w:val="26"/>
              </w:rPr>
              <w:t>STT</w:t>
            </w:r>
          </w:p>
        </w:tc>
        <w:tc>
          <w:tcPr>
            <w:tcW w:w="881" w:type="pct"/>
            <w:shd w:val="solid" w:color="FFFFFF" w:fill="auto"/>
            <w:tcMar>
              <w:top w:w="0" w:type="dxa"/>
              <w:left w:w="0" w:type="dxa"/>
              <w:bottom w:w="0" w:type="dxa"/>
              <w:right w:w="0" w:type="dxa"/>
            </w:tcMar>
          </w:tcPr>
          <w:p w14:paraId="5EB62D6F" w14:textId="77777777" w:rsidR="004B169E" w:rsidRPr="006371A1" w:rsidRDefault="004B169E" w:rsidP="009428E5">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b/>
                <w:bCs/>
                <w:color w:val="000000" w:themeColor="text1"/>
                <w:sz w:val="26"/>
                <w:szCs w:val="26"/>
              </w:rPr>
              <w:t>Mã báo cáo</w:t>
            </w:r>
          </w:p>
        </w:tc>
        <w:tc>
          <w:tcPr>
            <w:tcW w:w="3753" w:type="pct"/>
            <w:shd w:val="solid" w:color="FFFFFF" w:fill="auto"/>
            <w:tcMar>
              <w:top w:w="0" w:type="dxa"/>
              <w:left w:w="0" w:type="dxa"/>
              <w:bottom w:w="0" w:type="dxa"/>
              <w:right w:w="0" w:type="dxa"/>
            </w:tcMar>
          </w:tcPr>
          <w:p w14:paraId="0DF9F623" w14:textId="77777777" w:rsidR="004B169E" w:rsidRPr="006371A1" w:rsidRDefault="004B169E" w:rsidP="009428E5">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b/>
                <w:bCs/>
                <w:color w:val="000000" w:themeColor="text1"/>
                <w:sz w:val="26"/>
                <w:szCs w:val="26"/>
              </w:rPr>
              <w:t>Tên mẫu</w:t>
            </w:r>
          </w:p>
        </w:tc>
      </w:tr>
      <w:tr w:rsidR="006371A1" w:rsidRPr="006371A1" w14:paraId="48E73D4F" w14:textId="77777777" w:rsidTr="009428E5">
        <w:tc>
          <w:tcPr>
            <w:tcW w:w="366" w:type="pct"/>
            <w:shd w:val="solid" w:color="FFFFFF" w:fill="auto"/>
            <w:tcMar>
              <w:top w:w="0" w:type="dxa"/>
              <w:left w:w="0" w:type="dxa"/>
              <w:bottom w:w="0" w:type="dxa"/>
              <w:right w:w="0" w:type="dxa"/>
            </w:tcMar>
          </w:tcPr>
          <w:p w14:paraId="26B8ECBE" w14:textId="77777777" w:rsidR="004B169E" w:rsidRPr="006371A1" w:rsidRDefault="004B169E" w:rsidP="009428E5">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1</w:t>
            </w:r>
          </w:p>
        </w:tc>
        <w:tc>
          <w:tcPr>
            <w:tcW w:w="881" w:type="pct"/>
            <w:shd w:val="solid" w:color="FFFFFF" w:fill="auto"/>
            <w:tcMar>
              <w:top w:w="0" w:type="dxa"/>
              <w:left w:w="0" w:type="dxa"/>
              <w:bottom w:w="0" w:type="dxa"/>
              <w:right w:w="0" w:type="dxa"/>
            </w:tcMar>
          </w:tcPr>
          <w:p w14:paraId="1F5F0EA4" w14:textId="77777777" w:rsidR="004B169E" w:rsidRPr="006371A1" w:rsidRDefault="004B169E" w:rsidP="009428E5">
            <w:pPr>
              <w:spacing w:before="120"/>
              <w:jc w:val="center"/>
              <w:rPr>
                <w:rFonts w:asciiTheme="majorHAnsi" w:hAnsiTheme="majorHAnsi" w:cstheme="majorHAnsi"/>
                <w:color w:val="000000" w:themeColor="text1"/>
                <w:sz w:val="26"/>
                <w:szCs w:val="26"/>
                <w:lang w:val="en-GB"/>
              </w:rPr>
            </w:pPr>
            <w:r w:rsidRPr="006371A1">
              <w:rPr>
                <w:rFonts w:asciiTheme="majorHAnsi" w:hAnsiTheme="majorHAnsi" w:cstheme="majorHAnsi"/>
                <w:color w:val="000000" w:themeColor="text1"/>
                <w:sz w:val="26"/>
                <w:szCs w:val="26"/>
              </w:rPr>
              <w:t>Mẫu</w:t>
            </w:r>
            <w:r w:rsidRPr="006371A1">
              <w:rPr>
                <w:rFonts w:asciiTheme="majorHAnsi" w:hAnsiTheme="majorHAnsi" w:cstheme="majorHAnsi"/>
                <w:color w:val="000000" w:themeColor="text1"/>
                <w:sz w:val="26"/>
                <w:szCs w:val="26"/>
                <w:lang w:val="en-GB"/>
              </w:rPr>
              <w:t xml:space="preserve"> số 01</w:t>
            </w:r>
          </w:p>
        </w:tc>
        <w:tc>
          <w:tcPr>
            <w:tcW w:w="3753" w:type="pct"/>
            <w:shd w:val="solid" w:color="FFFFFF" w:fill="auto"/>
            <w:tcMar>
              <w:top w:w="0" w:type="dxa"/>
              <w:left w:w="0" w:type="dxa"/>
              <w:bottom w:w="0" w:type="dxa"/>
              <w:right w:w="0" w:type="dxa"/>
            </w:tcMar>
          </w:tcPr>
          <w:p w14:paraId="1CC16659" w14:textId="77777777" w:rsidR="004B169E" w:rsidRPr="006371A1" w:rsidRDefault="004B169E" w:rsidP="009428E5">
            <w:pPr>
              <w:jc w:val="center"/>
              <w:rPr>
                <w:bCs/>
                <w:color w:val="000000" w:themeColor="text1"/>
                <w:sz w:val="26"/>
                <w:szCs w:val="26"/>
                <w:lang w:val="en-GB"/>
              </w:rPr>
            </w:pPr>
            <w:r w:rsidRPr="006371A1">
              <w:rPr>
                <w:rFonts w:asciiTheme="majorHAnsi" w:hAnsiTheme="majorHAnsi" w:cstheme="majorHAnsi"/>
                <w:bCs/>
                <w:color w:val="000000" w:themeColor="text1"/>
                <w:sz w:val="26"/>
                <w:szCs w:val="26"/>
                <w:lang w:val="en-GB"/>
              </w:rPr>
              <w:t>Báo cáo của hãng hàng không Việt Nam và nước ngoài về</w:t>
            </w:r>
            <w:r w:rsidRPr="006371A1">
              <w:rPr>
                <w:rFonts w:asciiTheme="majorHAnsi" w:hAnsiTheme="majorHAnsi" w:cstheme="majorHAnsi"/>
                <w:bCs/>
                <w:color w:val="000000" w:themeColor="text1"/>
                <w:sz w:val="26"/>
                <w:szCs w:val="26"/>
              </w:rPr>
              <w:t xml:space="preserve"> </w:t>
            </w:r>
            <w:r w:rsidRPr="006371A1">
              <w:rPr>
                <w:bCs/>
                <w:color w:val="000000" w:themeColor="text1"/>
                <w:sz w:val="26"/>
                <w:szCs w:val="26"/>
              </w:rPr>
              <w:t>việc</w:t>
            </w:r>
            <w:r w:rsidRPr="006371A1">
              <w:rPr>
                <w:bCs/>
                <w:color w:val="000000" w:themeColor="text1"/>
                <w:spacing w:val="-4"/>
                <w:sz w:val="26"/>
                <w:szCs w:val="26"/>
              </w:rPr>
              <w:t xml:space="preserve"> </w:t>
            </w:r>
            <w:r w:rsidRPr="006371A1">
              <w:rPr>
                <w:bCs/>
                <w:color w:val="000000" w:themeColor="text1"/>
                <w:sz w:val="26"/>
                <w:szCs w:val="26"/>
              </w:rPr>
              <w:t>bồi</w:t>
            </w:r>
            <w:r w:rsidRPr="006371A1">
              <w:rPr>
                <w:bCs/>
                <w:color w:val="000000" w:themeColor="text1"/>
                <w:spacing w:val="-4"/>
                <w:sz w:val="26"/>
                <w:szCs w:val="26"/>
              </w:rPr>
              <w:t xml:space="preserve"> </w:t>
            </w:r>
            <w:r w:rsidRPr="006371A1">
              <w:rPr>
                <w:bCs/>
                <w:color w:val="000000" w:themeColor="text1"/>
                <w:sz w:val="26"/>
                <w:szCs w:val="26"/>
              </w:rPr>
              <w:t>thường</w:t>
            </w:r>
            <w:r w:rsidRPr="006371A1">
              <w:rPr>
                <w:bCs/>
                <w:color w:val="000000" w:themeColor="text1"/>
                <w:spacing w:val="-5"/>
                <w:sz w:val="26"/>
                <w:szCs w:val="26"/>
              </w:rPr>
              <w:t xml:space="preserve"> </w:t>
            </w:r>
            <w:r w:rsidRPr="006371A1">
              <w:rPr>
                <w:bCs/>
                <w:color w:val="000000" w:themeColor="text1"/>
                <w:sz w:val="26"/>
                <w:szCs w:val="26"/>
              </w:rPr>
              <w:t>ứng</w:t>
            </w:r>
            <w:r w:rsidRPr="006371A1">
              <w:rPr>
                <w:bCs/>
                <w:color w:val="000000" w:themeColor="text1"/>
                <w:spacing w:val="-4"/>
                <w:sz w:val="26"/>
                <w:szCs w:val="26"/>
              </w:rPr>
              <w:t xml:space="preserve"> </w:t>
            </w:r>
            <w:r w:rsidRPr="006371A1">
              <w:rPr>
                <w:bCs/>
                <w:color w:val="000000" w:themeColor="text1"/>
                <w:sz w:val="26"/>
                <w:szCs w:val="26"/>
              </w:rPr>
              <w:t>trước</w:t>
            </w:r>
            <w:r w:rsidRPr="006371A1">
              <w:rPr>
                <w:bCs/>
                <w:color w:val="000000" w:themeColor="text1"/>
                <w:spacing w:val="-4"/>
                <w:sz w:val="26"/>
                <w:szCs w:val="26"/>
              </w:rPr>
              <w:t xml:space="preserve"> </w:t>
            </w:r>
            <w:r w:rsidRPr="006371A1">
              <w:rPr>
                <w:bCs/>
                <w:color w:val="000000" w:themeColor="text1"/>
                <w:sz w:val="26"/>
                <w:szCs w:val="26"/>
              </w:rPr>
              <w:t>không</w:t>
            </w:r>
            <w:r w:rsidRPr="006371A1">
              <w:rPr>
                <w:bCs/>
                <w:color w:val="000000" w:themeColor="text1"/>
                <w:spacing w:val="-4"/>
                <w:sz w:val="26"/>
                <w:szCs w:val="26"/>
              </w:rPr>
              <w:t xml:space="preserve"> </w:t>
            </w:r>
            <w:r w:rsidRPr="006371A1">
              <w:rPr>
                <w:bCs/>
                <w:color w:val="000000" w:themeColor="text1"/>
                <w:sz w:val="26"/>
                <w:szCs w:val="26"/>
              </w:rPr>
              <w:t>hoàn</w:t>
            </w:r>
            <w:r w:rsidRPr="006371A1">
              <w:rPr>
                <w:bCs/>
                <w:color w:val="000000" w:themeColor="text1"/>
                <w:spacing w:val="-4"/>
                <w:sz w:val="26"/>
                <w:szCs w:val="26"/>
              </w:rPr>
              <w:t xml:space="preserve"> </w:t>
            </w:r>
            <w:r w:rsidRPr="006371A1">
              <w:rPr>
                <w:bCs/>
                <w:color w:val="000000" w:themeColor="text1"/>
                <w:sz w:val="26"/>
                <w:szCs w:val="26"/>
              </w:rPr>
              <w:t>lại</w:t>
            </w:r>
            <w:r w:rsidRPr="006371A1">
              <w:rPr>
                <w:bCs/>
                <w:color w:val="000000" w:themeColor="text1"/>
                <w:spacing w:val="-4"/>
                <w:sz w:val="26"/>
                <w:szCs w:val="26"/>
              </w:rPr>
              <w:t xml:space="preserve"> </w:t>
            </w:r>
            <w:r w:rsidRPr="006371A1">
              <w:rPr>
                <w:bCs/>
                <w:color w:val="000000" w:themeColor="text1"/>
                <w:sz w:val="26"/>
                <w:szCs w:val="26"/>
              </w:rPr>
              <w:t>đối</w:t>
            </w:r>
            <w:r w:rsidRPr="006371A1">
              <w:rPr>
                <w:bCs/>
                <w:color w:val="000000" w:themeColor="text1"/>
                <w:spacing w:val="-4"/>
                <w:sz w:val="26"/>
                <w:szCs w:val="26"/>
              </w:rPr>
              <w:t xml:space="preserve"> </w:t>
            </w:r>
            <w:r w:rsidRPr="006371A1">
              <w:rPr>
                <w:bCs/>
                <w:color w:val="000000" w:themeColor="text1"/>
                <w:sz w:val="26"/>
                <w:szCs w:val="26"/>
              </w:rPr>
              <w:t>với hành khách bị từ chối vận ch</w:t>
            </w:r>
            <w:r w:rsidRPr="006371A1">
              <w:rPr>
                <w:bCs/>
                <w:color w:val="000000" w:themeColor="text1"/>
                <w:sz w:val="26"/>
                <w:szCs w:val="26"/>
                <w:lang w:val="en-GB"/>
              </w:rPr>
              <w:t>uyển</w:t>
            </w:r>
            <w:r w:rsidRPr="006371A1">
              <w:rPr>
                <w:bCs/>
                <w:color w:val="000000" w:themeColor="text1"/>
                <w:sz w:val="26"/>
                <w:szCs w:val="26"/>
              </w:rPr>
              <w:t>,</w:t>
            </w:r>
            <w:r w:rsidRPr="006371A1">
              <w:rPr>
                <w:bCs/>
                <w:color w:val="000000" w:themeColor="text1"/>
                <w:sz w:val="26"/>
                <w:szCs w:val="26"/>
                <w:lang w:val="vi-VN"/>
              </w:rPr>
              <w:t xml:space="preserve"> </w:t>
            </w:r>
            <w:r w:rsidRPr="006371A1">
              <w:rPr>
                <w:bCs/>
                <w:color w:val="000000" w:themeColor="text1"/>
                <w:sz w:val="26"/>
                <w:szCs w:val="26"/>
              </w:rPr>
              <w:t>chuyến bay bị hủy, chuyến bay bị chậm kéo dài</w:t>
            </w:r>
          </w:p>
          <w:p w14:paraId="428023B9" w14:textId="77777777" w:rsidR="004B169E" w:rsidRPr="006371A1" w:rsidRDefault="004B169E" w:rsidP="009428E5">
            <w:pPr>
              <w:spacing w:before="120"/>
              <w:jc w:val="both"/>
              <w:rPr>
                <w:rFonts w:asciiTheme="majorHAnsi" w:hAnsiTheme="majorHAnsi" w:cstheme="majorHAnsi"/>
                <w:color w:val="000000" w:themeColor="text1"/>
                <w:sz w:val="26"/>
                <w:szCs w:val="26"/>
              </w:rPr>
            </w:pPr>
          </w:p>
        </w:tc>
      </w:tr>
      <w:tr w:rsidR="004B169E" w:rsidRPr="006371A1" w14:paraId="021BE406" w14:textId="77777777" w:rsidTr="009428E5">
        <w:tc>
          <w:tcPr>
            <w:tcW w:w="366" w:type="pct"/>
            <w:shd w:val="solid" w:color="FFFFFF" w:fill="auto"/>
            <w:tcMar>
              <w:top w:w="0" w:type="dxa"/>
              <w:left w:w="0" w:type="dxa"/>
              <w:bottom w:w="0" w:type="dxa"/>
              <w:right w:w="0" w:type="dxa"/>
            </w:tcMar>
          </w:tcPr>
          <w:p w14:paraId="6A27D604" w14:textId="77777777" w:rsidR="004B169E" w:rsidRPr="006371A1" w:rsidRDefault="004B169E" w:rsidP="009428E5">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2</w:t>
            </w:r>
          </w:p>
        </w:tc>
        <w:tc>
          <w:tcPr>
            <w:tcW w:w="881" w:type="pct"/>
            <w:shd w:val="solid" w:color="FFFFFF" w:fill="auto"/>
            <w:tcMar>
              <w:top w:w="0" w:type="dxa"/>
              <w:left w:w="0" w:type="dxa"/>
              <w:bottom w:w="0" w:type="dxa"/>
              <w:right w:w="0" w:type="dxa"/>
            </w:tcMar>
          </w:tcPr>
          <w:p w14:paraId="154A3AE3" w14:textId="77777777" w:rsidR="004B169E" w:rsidRPr="006371A1" w:rsidRDefault="004B169E" w:rsidP="009428E5">
            <w:pPr>
              <w:spacing w:before="120"/>
              <w:jc w:val="center"/>
              <w:rPr>
                <w:rFonts w:asciiTheme="majorHAnsi" w:hAnsiTheme="majorHAnsi" w:cstheme="majorHAnsi"/>
                <w:color w:val="000000" w:themeColor="text1"/>
                <w:sz w:val="26"/>
                <w:szCs w:val="26"/>
                <w:lang w:val="en-GB"/>
              </w:rPr>
            </w:pPr>
            <w:r w:rsidRPr="006371A1">
              <w:rPr>
                <w:rFonts w:asciiTheme="majorHAnsi" w:hAnsiTheme="majorHAnsi" w:cstheme="majorHAnsi"/>
                <w:color w:val="000000" w:themeColor="text1"/>
                <w:sz w:val="26"/>
                <w:szCs w:val="26"/>
                <w:lang w:val="en-GB"/>
              </w:rPr>
              <w:t>Mẫu số 02</w:t>
            </w:r>
          </w:p>
        </w:tc>
        <w:tc>
          <w:tcPr>
            <w:tcW w:w="3753" w:type="pct"/>
            <w:shd w:val="solid" w:color="FFFFFF" w:fill="auto"/>
            <w:tcMar>
              <w:top w:w="0" w:type="dxa"/>
              <w:left w:w="0" w:type="dxa"/>
              <w:bottom w:w="0" w:type="dxa"/>
              <w:right w:w="0" w:type="dxa"/>
            </w:tcMar>
          </w:tcPr>
          <w:p w14:paraId="5BC1CB5D" w14:textId="77777777" w:rsidR="004B169E" w:rsidRPr="006371A1" w:rsidRDefault="004B169E" w:rsidP="009428E5">
            <w:pPr>
              <w:jc w:val="both"/>
              <w:rPr>
                <w:bCs/>
                <w:color w:val="000000" w:themeColor="text1"/>
                <w:sz w:val="26"/>
                <w:szCs w:val="26"/>
              </w:rPr>
            </w:pPr>
            <w:r w:rsidRPr="006371A1">
              <w:rPr>
                <w:rFonts w:asciiTheme="majorHAnsi" w:hAnsiTheme="majorHAnsi" w:cstheme="majorHAnsi"/>
                <w:color w:val="000000" w:themeColor="text1"/>
                <w:sz w:val="26"/>
                <w:szCs w:val="26"/>
              </w:rPr>
              <w:t xml:space="preserve"> Báo cáo </w:t>
            </w:r>
            <w:r w:rsidRPr="006371A1">
              <w:rPr>
                <w:rFonts w:asciiTheme="majorHAnsi" w:hAnsiTheme="majorHAnsi" w:cstheme="majorHAnsi"/>
                <w:color w:val="000000" w:themeColor="text1"/>
                <w:sz w:val="26"/>
                <w:szCs w:val="26"/>
                <w:lang w:val="en-GB"/>
              </w:rPr>
              <w:t xml:space="preserve">của Cảng vụ hàng không về </w:t>
            </w:r>
            <w:r w:rsidRPr="006371A1">
              <w:rPr>
                <w:bCs/>
                <w:color w:val="000000" w:themeColor="text1"/>
                <w:sz w:val="26"/>
                <w:szCs w:val="26"/>
              </w:rPr>
              <w:t>giám</w:t>
            </w:r>
            <w:r w:rsidRPr="006371A1">
              <w:rPr>
                <w:bCs/>
                <w:color w:val="000000" w:themeColor="text1"/>
                <w:spacing w:val="-4"/>
                <w:sz w:val="26"/>
                <w:szCs w:val="26"/>
              </w:rPr>
              <w:t xml:space="preserve"> </w:t>
            </w:r>
            <w:r w:rsidRPr="006371A1">
              <w:rPr>
                <w:bCs/>
                <w:color w:val="000000" w:themeColor="text1"/>
                <w:sz w:val="26"/>
                <w:szCs w:val="26"/>
              </w:rPr>
              <w:t>sát</w:t>
            </w:r>
            <w:r w:rsidRPr="006371A1">
              <w:rPr>
                <w:bCs/>
                <w:color w:val="000000" w:themeColor="text1"/>
                <w:spacing w:val="-4"/>
                <w:sz w:val="26"/>
                <w:szCs w:val="26"/>
              </w:rPr>
              <w:t xml:space="preserve"> </w:t>
            </w:r>
            <w:r w:rsidRPr="006371A1">
              <w:rPr>
                <w:bCs/>
                <w:color w:val="000000" w:themeColor="text1"/>
                <w:sz w:val="26"/>
                <w:szCs w:val="26"/>
              </w:rPr>
              <w:t>về</w:t>
            </w:r>
            <w:r w:rsidRPr="006371A1">
              <w:rPr>
                <w:bCs/>
                <w:color w:val="000000" w:themeColor="text1"/>
                <w:spacing w:val="-4"/>
                <w:sz w:val="26"/>
                <w:szCs w:val="26"/>
              </w:rPr>
              <w:t xml:space="preserve"> </w:t>
            </w:r>
            <w:r w:rsidRPr="006371A1">
              <w:rPr>
                <w:bCs/>
                <w:color w:val="000000" w:themeColor="text1"/>
                <w:sz w:val="26"/>
                <w:szCs w:val="26"/>
              </w:rPr>
              <w:t>việc</w:t>
            </w:r>
            <w:r w:rsidRPr="006371A1">
              <w:rPr>
                <w:bCs/>
                <w:color w:val="000000" w:themeColor="text1"/>
                <w:spacing w:val="-4"/>
                <w:sz w:val="26"/>
                <w:szCs w:val="26"/>
              </w:rPr>
              <w:t xml:space="preserve"> </w:t>
            </w:r>
            <w:r w:rsidRPr="006371A1">
              <w:rPr>
                <w:bCs/>
                <w:color w:val="000000" w:themeColor="text1"/>
                <w:sz w:val="26"/>
                <w:szCs w:val="26"/>
              </w:rPr>
              <w:t>bồi</w:t>
            </w:r>
            <w:r w:rsidRPr="006371A1">
              <w:rPr>
                <w:bCs/>
                <w:color w:val="000000" w:themeColor="text1"/>
                <w:spacing w:val="-4"/>
                <w:sz w:val="26"/>
                <w:szCs w:val="26"/>
              </w:rPr>
              <w:t xml:space="preserve"> </w:t>
            </w:r>
            <w:r w:rsidRPr="006371A1">
              <w:rPr>
                <w:bCs/>
                <w:color w:val="000000" w:themeColor="text1"/>
                <w:sz w:val="26"/>
                <w:szCs w:val="26"/>
              </w:rPr>
              <w:t>thường</w:t>
            </w:r>
            <w:r w:rsidRPr="006371A1">
              <w:rPr>
                <w:bCs/>
                <w:color w:val="000000" w:themeColor="text1"/>
                <w:spacing w:val="-5"/>
                <w:sz w:val="26"/>
                <w:szCs w:val="26"/>
              </w:rPr>
              <w:t xml:space="preserve"> </w:t>
            </w:r>
            <w:r w:rsidRPr="006371A1">
              <w:rPr>
                <w:bCs/>
                <w:color w:val="000000" w:themeColor="text1"/>
                <w:sz w:val="26"/>
                <w:szCs w:val="26"/>
              </w:rPr>
              <w:t>ứng</w:t>
            </w:r>
            <w:r w:rsidRPr="006371A1">
              <w:rPr>
                <w:bCs/>
                <w:color w:val="000000" w:themeColor="text1"/>
                <w:spacing w:val="-4"/>
                <w:sz w:val="26"/>
                <w:szCs w:val="26"/>
              </w:rPr>
              <w:t xml:space="preserve"> </w:t>
            </w:r>
            <w:r w:rsidRPr="006371A1">
              <w:rPr>
                <w:bCs/>
                <w:color w:val="000000" w:themeColor="text1"/>
                <w:sz w:val="26"/>
                <w:szCs w:val="26"/>
              </w:rPr>
              <w:t>trước</w:t>
            </w:r>
            <w:r w:rsidRPr="006371A1">
              <w:rPr>
                <w:bCs/>
                <w:color w:val="000000" w:themeColor="text1"/>
                <w:spacing w:val="-4"/>
                <w:sz w:val="26"/>
                <w:szCs w:val="26"/>
              </w:rPr>
              <w:t xml:space="preserve"> </w:t>
            </w:r>
            <w:r w:rsidRPr="006371A1">
              <w:rPr>
                <w:bCs/>
                <w:color w:val="000000" w:themeColor="text1"/>
                <w:sz w:val="26"/>
                <w:szCs w:val="26"/>
              </w:rPr>
              <w:t>không</w:t>
            </w:r>
            <w:r w:rsidRPr="006371A1">
              <w:rPr>
                <w:bCs/>
                <w:color w:val="000000" w:themeColor="text1"/>
                <w:spacing w:val="-4"/>
                <w:sz w:val="26"/>
                <w:szCs w:val="26"/>
              </w:rPr>
              <w:t xml:space="preserve"> </w:t>
            </w:r>
            <w:r w:rsidRPr="006371A1">
              <w:rPr>
                <w:bCs/>
                <w:color w:val="000000" w:themeColor="text1"/>
                <w:sz w:val="26"/>
                <w:szCs w:val="26"/>
              </w:rPr>
              <w:t>hoàn</w:t>
            </w:r>
            <w:r w:rsidRPr="006371A1">
              <w:rPr>
                <w:bCs/>
                <w:color w:val="000000" w:themeColor="text1"/>
                <w:sz w:val="26"/>
                <w:szCs w:val="26"/>
                <w:lang w:val="en-GB"/>
              </w:rPr>
              <w:t xml:space="preserve"> </w:t>
            </w:r>
            <w:r w:rsidRPr="006371A1">
              <w:rPr>
                <w:bCs/>
                <w:color w:val="000000" w:themeColor="text1"/>
                <w:sz w:val="26"/>
                <w:szCs w:val="26"/>
              </w:rPr>
              <w:t>lại của các hãng hàng không</w:t>
            </w:r>
          </w:p>
          <w:p w14:paraId="34A391C4" w14:textId="77777777" w:rsidR="004B169E" w:rsidRPr="006371A1" w:rsidRDefault="004B169E" w:rsidP="009428E5">
            <w:pPr>
              <w:spacing w:before="120"/>
              <w:jc w:val="both"/>
              <w:rPr>
                <w:rFonts w:asciiTheme="majorHAnsi" w:hAnsiTheme="majorHAnsi" w:cstheme="majorHAnsi"/>
                <w:color w:val="000000" w:themeColor="text1"/>
                <w:sz w:val="26"/>
                <w:szCs w:val="26"/>
              </w:rPr>
            </w:pPr>
          </w:p>
        </w:tc>
      </w:tr>
    </w:tbl>
    <w:p w14:paraId="205F7CBC" w14:textId="77777777" w:rsidR="00483A70" w:rsidRPr="006371A1" w:rsidRDefault="00483A70" w:rsidP="00483A70">
      <w:pPr>
        <w:pStyle w:val="BodyText"/>
        <w:rPr>
          <w:i/>
          <w:color w:val="000000" w:themeColor="text1"/>
          <w:lang w:val="en-US"/>
        </w:rPr>
      </w:pPr>
    </w:p>
    <w:p w14:paraId="595E865A" w14:textId="77777777" w:rsidR="004B169E" w:rsidRPr="006371A1" w:rsidRDefault="004B169E" w:rsidP="004B169E">
      <w:pPr>
        <w:rPr>
          <w:b/>
          <w:bCs/>
          <w:color w:val="000000" w:themeColor="text1"/>
          <w:sz w:val="26"/>
          <w:szCs w:val="26"/>
          <w:lang w:val="en-GB"/>
        </w:rPr>
      </w:pPr>
      <w:r w:rsidRPr="006371A1">
        <w:rPr>
          <w:b/>
          <w:bCs/>
          <w:color w:val="000000" w:themeColor="text1"/>
          <w:sz w:val="26"/>
          <w:szCs w:val="26"/>
          <w:lang w:val="en-GB"/>
        </w:rPr>
        <w:t>Mẫu số 01. B</w:t>
      </w:r>
      <w:r w:rsidRPr="006371A1">
        <w:rPr>
          <w:b/>
          <w:bCs/>
          <w:color w:val="000000" w:themeColor="text1"/>
          <w:sz w:val="26"/>
          <w:szCs w:val="26"/>
        </w:rPr>
        <w:t xml:space="preserve">áo </w:t>
      </w:r>
      <w:r w:rsidRPr="006371A1">
        <w:rPr>
          <w:b/>
          <w:bCs/>
          <w:color w:val="000000" w:themeColor="text1"/>
          <w:spacing w:val="-5"/>
          <w:sz w:val="26"/>
          <w:szCs w:val="26"/>
        </w:rPr>
        <w:t>cáo</w:t>
      </w:r>
      <w:r w:rsidRPr="006371A1">
        <w:rPr>
          <w:b/>
          <w:bCs/>
          <w:color w:val="000000" w:themeColor="text1"/>
          <w:sz w:val="26"/>
          <w:szCs w:val="26"/>
          <w:lang w:val="en-GB"/>
        </w:rPr>
        <w:t xml:space="preserve"> </w:t>
      </w:r>
      <w:r w:rsidRPr="006371A1">
        <w:rPr>
          <w:b/>
          <w:color w:val="000000" w:themeColor="text1"/>
          <w:sz w:val="26"/>
          <w:szCs w:val="26"/>
        </w:rPr>
        <w:t>việc</w:t>
      </w:r>
      <w:r w:rsidRPr="006371A1">
        <w:rPr>
          <w:b/>
          <w:color w:val="000000" w:themeColor="text1"/>
          <w:spacing w:val="-4"/>
          <w:sz w:val="26"/>
          <w:szCs w:val="26"/>
        </w:rPr>
        <w:t xml:space="preserve"> </w:t>
      </w:r>
      <w:r w:rsidRPr="006371A1">
        <w:rPr>
          <w:b/>
          <w:color w:val="000000" w:themeColor="text1"/>
          <w:sz w:val="26"/>
          <w:szCs w:val="26"/>
        </w:rPr>
        <w:t>bồi</w:t>
      </w:r>
      <w:r w:rsidRPr="006371A1">
        <w:rPr>
          <w:b/>
          <w:color w:val="000000" w:themeColor="text1"/>
          <w:spacing w:val="-4"/>
          <w:sz w:val="26"/>
          <w:szCs w:val="26"/>
        </w:rPr>
        <w:t xml:space="preserve"> </w:t>
      </w:r>
      <w:r w:rsidRPr="006371A1">
        <w:rPr>
          <w:b/>
          <w:color w:val="000000" w:themeColor="text1"/>
          <w:sz w:val="26"/>
          <w:szCs w:val="26"/>
        </w:rPr>
        <w:t>thường</w:t>
      </w:r>
      <w:r w:rsidRPr="006371A1">
        <w:rPr>
          <w:b/>
          <w:color w:val="000000" w:themeColor="text1"/>
          <w:spacing w:val="-5"/>
          <w:sz w:val="26"/>
          <w:szCs w:val="26"/>
        </w:rPr>
        <w:t xml:space="preserve"> </w:t>
      </w:r>
      <w:r w:rsidRPr="006371A1">
        <w:rPr>
          <w:b/>
          <w:color w:val="000000" w:themeColor="text1"/>
          <w:sz w:val="26"/>
          <w:szCs w:val="26"/>
        </w:rPr>
        <w:t>ứng</w:t>
      </w:r>
      <w:r w:rsidRPr="006371A1">
        <w:rPr>
          <w:b/>
          <w:color w:val="000000" w:themeColor="text1"/>
          <w:spacing w:val="-4"/>
          <w:sz w:val="26"/>
          <w:szCs w:val="26"/>
        </w:rPr>
        <w:t xml:space="preserve"> </w:t>
      </w:r>
      <w:r w:rsidRPr="006371A1">
        <w:rPr>
          <w:b/>
          <w:color w:val="000000" w:themeColor="text1"/>
          <w:sz w:val="26"/>
          <w:szCs w:val="26"/>
        </w:rPr>
        <w:t>trước</w:t>
      </w:r>
      <w:r w:rsidRPr="006371A1">
        <w:rPr>
          <w:b/>
          <w:color w:val="000000" w:themeColor="text1"/>
          <w:spacing w:val="-4"/>
          <w:sz w:val="26"/>
          <w:szCs w:val="26"/>
        </w:rPr>
        <w:t xml:space="preserve"> </w:t>
      </w:r>
      <w:r w:rsidRPr="006371A1">
        <w:rPr>
          <w:b/>
          <w:color w:val="000000" w:themeColor="text1"/>
          <w:sz w:val="26"/>
          <w:szCs w:val="26"/>
        </w:rPr>
        <w:t>không</w:t>
      </w:r>
      <w:r w:rsidRPr="006371A1">
        <w:rPr>
          <w:b/>
          <w:color w:val="000000" w:themeColor="text1"/>
          <w:spacing w:val="-4"/>
          <w:sz w:val="26"/>
          <w:szCs w:val="26"/>
        </w:rPr>
        <w:t xml:space="preserve"> </w:t>
      </w:r>
      <w:r w:rsidRPr="006371A1">
        <w:rPr>
          <w:b/>
          <w:color w:val="000000" w:themeColor="text1"/>
          <w:sz w:val="26"/>
          <w:szCs w:val="26"/>
        </w:rPr>
        <w:t>hoàn</w:t>
      </w:r>
      <w:r w:rsidRPr="006371A1">
        <w:rPr>
          <w:b/>
          <w:color w:val="000000" w:themeColor="text1"/>
          <w:spacing w:val="-4"/>
          <w:sz w:val="26"/>
          <w:szCs w:val="26"/>
        </w:rPr>
        <w:t xml:space="preserve"> </w:t>
      </w:r>
      <w:r w:rsidRPr="006371A1">
        <w:rPr>
          <w:b/>
          <w:color w:val="000000" w:themeColor="text1"/>
          <w:sz w:val="26"/>
          <w:szCs w:val="26"/>
        </w:rPr>
        <w:t>lại</w:t>
      </w:r>
      <w:r w:rsidRPr="006371A1">
        <w:rPr>
          <w:b/>
          <w:color w:val="000000" w:themeColor="text1"/>
          <w:spacing w:val="-4"/>
          <w:sz w:val="26"/>
          <w:szCs w:val="26"/>
        </w:rPr>
        <w:t xml:space="preserve"> </w:t>
      </w:r>
      <w:r w:rsidRPr="006371A1">
        <w:rPr>
          <w:b/>
          <w:color w:val="000000" w:themeColor="text1"/>
          <w:sz w:val="26"/>
          <w:szCs w:val="26"/>
        </w:rPr>
        <w:t>đối</w:t>
      </w:r>
      <w:r w:rsidRPr="006371A1">
        <w:rPr>
          <w:b/>
          <w:color w:val="000000" w:themeColor="text1"/>
          <w:spacing w:val="-4"/>
          <w:sz w:val="26"/>
          <w:szCs w:val="26"/>
        </w:rPr>
        <w:t xml:space="preserve"> </w:t>
      </w:r>
      <w:r w:rsidRPr="006371A1">
        <w:rPr>
          <w:b/>
          <w:color w:val="000000" w:themeColor="text1"/>
          <w:sz w:val="26"/>
          <w:szCs w:val="26"/>
        </w:rPr>
        <w:t>với hành khách bị từ chối vận ch</w:t>
      </w:r>
      <w:r w:rsidRPr="006371A1">
        <w:rPr>
          <w:b/>
          <w:color w:val="000000" w:themeColor="text1"/>
          <w:sz w:val="26"/>
          <w:szCs w:val="26"/>
          <w:lang w:val="en-GB"/>
        </w:rPr>
        <w:t>uyển</w:t>
      </w:r>
      <w:r w:rsidRPr="006371A1">
        <w:rPr>
          <w:b/>
          <w:color w:val="000000" w:themeColor="text1"/>
          <w:sz w:val="26"/>
          <w:szCs w:val="26"/>
        </w:rPr>
        <w:t>,</w:t>
      </w:r>
      <w:r w:rsidRPr="006371A1">
        <w:rPr>
          <w:b/>
          <w:color w:val="000000" w:themeColor="text1"/>
          <w:sz w:val="26"/>
          <w:szCs w:val="26"/>
          <w:lang w:val="vi-VN"/>
        </w:rPr>
        <w:t xml:space="preserve"> </w:t>
      </w:r>
      <w:r w:rsidRPr="006371A1">
        <w:rPr>
          <w:b/>
          <w:color w:val="000000" w:themeColor="text1"/>
          <w:sz w:val="26"/>
          <w:szCs w:val="26"/>
        </w:rPr>
        <w:t>chuyến bay bị hủy, chuyến bay bị chậm kéo dài</w:t>
      </w:r>
    </w:p>
    <w:p w14:paraId="1A55018A" w14:textId="77777777" w:rsidR="004B169E" w:rsidRPr="006371A1" w:rsidRDefault="004B169E" w:rsidP="004B169E">
      <w:pPr>
        <w:jc w:val="center"/>
        <w:rPr>
          <w:b/>
          <w:color w:val="000000" w:themeColor="text1"/>
          <w:sz w:val="26"/>
          <w:szCs w:val="26"/>
          <w:lang w:val="en-GB"/>
        </w:rPr>
      </w:pPr>
    </w:p>
    <w:p w14:paraId="4A28D29D" w14:textId="77777777" w:rsidR="004B169E" w:rsidRPr="006371A1" w:rsidRDefault="004B169E" w:rsidP="004B169E">
      <w:pPr>
        <w:rPr>
          <w:rFonts w:asciiTheme="majorHAnsi" w:hAnsiTheme="majorHAnsi" w:cstheme="majorHAnsi"/>
          <w:color w:val="000000" w:themeColor="text1"/>
          <w:sz w:val="26"/>
          <w:szCs w:val="26"/>
          <w:lang w:val="en-GB"/>
        </w:rPr>
      </w:pPr>
      <w:r w:rsidRPr="006371A1">
        <w:rPr>
          <w:rFonts w:asciiTheme="majorHAnsi" w:eastAsia="Arial" w:hAnsiTheme="majorHAnsi" w:cstheme="majorHAnsi"/>
          <w:color w:val="000000" w:themeColor="text1"/>
          <w:sz w:val="26"/>
          <w:szCs w:val="26"/>
          <w:lang w:val="en-GB"/>
        </w:rPr>
        <w:t>Hãng hàng không</w:t>
      </w:r>
      <w:r w:rsidRPr="006371A1">
        <w:rPr>
          <w:rFonts w:asciiTheme="majorHAnsi" w:eastAsia="Arial" w:hAnsiTheme="majorHAnsi" w:cstheme="majorHAnsi"/>
          <w:color w:val="000000" w:themeColor="text1"/>
          <w:sz w:val="26"/>
          <w:szCs w:val="26"/>
        </w:rPr>
        <w:t>:......................................................................................................</w:t>
      </w:r>
      <w:r w:rsidRPr="006371A1">
        <w:rPr>
          <w:rFonts w:asciiTheme="majorHAnsi" w:eastAsia="Arial" w:hAnsiTheme="majorHAnsi" w:cstheme="majorHAnsi"/>
          <w:color w:val="000000" w:themeColor="text1"/>
          <w:sz w:val="26"/>
          <w:szCs w:val="26"/>
          <w:lang w:val="en-GB"/>
        </w:rPr>
        <w:t>...</w:t>
      </w:r>
    </w:p>
    <w:p w14:paraId="1B24B5D1" w14:textId="77777777" w:rsidR="004B169E" w:rsidRPr="006371A1" w:rsidRDefault="004B169E" w:rsidP="004B169E">
      <w:pPr>
        <w:rPr>
          <w:rFonts w:asciiTheme="majorHAnsi" w:hAnsiTheme="majorHAnsi" w:cstheme="majorHAnsi"/>
          <w:color w:val="000000" w:themeColor="text1"/>
          <w:sz w:val="26"/>
          <w:szCs w:val="26"/>
          <w:lang w:val="en-GB"/>
        </w:rPr>
      </w:pPr>
      <w:r w:rsidRPr="006371A1">
        <w:rPr>
          <w:rFonts w:asciiTheme="majorHAnsi" w:eastAsia="Arial" w:hAnsiTheme="majorHAnsi" w:cstheme="majorHAnsi"/>
          <w:color w:val="000000" w:themeColor="text1"/>
          <w:sz w:val="26"/>
          <w:szCs w:val="26"/>
        </w:rPr>
        <w:t>Cơ quan nhận báo cáo: .......................................................................................</w:t>
      </w:r>
      <w:r w:rsidRPr="006371A1">
        <w:rPr>
          <w:rFonts w:asciiTheme="majorHAnsi" w:eastAsia="Arial" w:hAnsiTheme="majorHAnsi" w:cstheme="majorHAnsi"/>
          <w:color w:val="000000" w:themeColor="text1"/>
          <w:sz w:val="26"/>
          <w:szCs w:val="26"/>
          <w:lang w:val="en-GB"/>
        </w:rPr>
        <w:t>..........</w:t>
      </w:r>
    </w:p>
    <w:p w14:paraId="6A5FD22A" w14:textId="77777777" w:rsidR="004B169E" w:rsidRPr="006371A1" w:rsidRDefault="004B169E" w:rsidP="004B169E">
      <w:pPr>
        <w:rPr>
          <w:rFonts w:asciiTheme="majorHAnsi" w:hAnsiTheme="majorHAnsi" w:cstheme="majorHAnsi"/>
          <w:color w:val="000000" w:themeColor="text1"/>
          <w:sz w:val="26"/>
          <w:szCs w:val="26"/>
          <w:lang w:val="en-GB"/>
        </w:rPr>
      </w:pPr>
      <w:r w:rsidRPr="006371A1">
        <w:rPr>
          <w:rFonts w:asciiTheme="majorHAnsi" w:eastAsia="Arial" w:hAnsiTheme="majorHAnsi" w:cstheme="majorHAnsi"/>
          <w:color w:val="000000" w:themeColor="text1"/>
          <w:sz w:val="26"/>
          <w:szCs w:val="26"/>
          <w:lang w:val="en-GB"/>
        </w:rPr>
        <w:t>Ngày</w:t>
      </w:r>
      <w:r w:rsidRPr="006371A1">
        <w:rPr>
          <w:rFonts w:asciiTheme="majorHAnsi" w:eastAsia="Arial" w:hAnsiTheme="majorHAnsi" w:cstheme="majorHAnsi"/>
          <w:color w:val="000000" w:themeColor="text1"/>
          <w:sz w:val="26"/>
          <w:szCs w:val="26"/>
        </w:rPr>
        <w:t xml:space="preserve"> gửi báo cáo: ..........................................................................................</w:t>
      </w:r>
      <w:r w:rsidRPr="006371A1">
        <w:rPr>
          <w:rFonts w:asciiTheme="majorHAnsi" w:eastAsia="Arial" w:hAnsiTheme="majorHAnsi" w:cstheme="majorHAnsi"/>
          <w:color w:val="000000" w:themeColor="text1"/>
          <w:sz w:val="26"/>
          <w:szCs w:val="26"/>
          <w:lang w:val="en-GB"/>
        </w:rPr>
        <w:t>.............</w:t>
      </w:r>
    </w:p>
    <w:p w14:paraId="790E7AC8" w14:textId="77777777" w:rsidR="004B169E" w:rsidRPr="006371A1" w:rsidRDefault="004B169E" w:rsidP="004B169E">
      <w:pPr>
        <w:tabs>
          <w:tab w:val="left" w:pos="871"/>
        </w:tabs>
        <w:spacing w:before="170" w:line="364" w:lineRule="auto"/>
        <w:ind w:right="5085"/>
        <w:rPr>
          <w:color w:val="000000" w:themeColor="text1"/>
          <w:sz w:val="28"/>
          <w:szCs w:val="28"/>
          <w:lang w:val="en-GB"/>
        </w:rPr>
      </w:pPr>
    </w:p>
    <w:tbl>
      <w:tblPr>
        <w:tblW w:w="971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81"/>
        <w:gridCol w:w="2206"/>
        <w:gridCol w:w="2159"/>
        <w:gridCol w:w="1810"/>
      </w:tblGrid>
      <w:tr w:rsidR="006371A1" w:rsidRPr="006371A1" w14:paraId="1841E747" w14:textId="77777777" w:rsidTr="009428E5">
        <w:trPr>
          <w:trHeight w:val="300"/>
        </w:trPr>
        <w:tc>
          <w:tcPr>
            <w:tcW w:w="2263" w:type="dxa"/>
            <w:noWrap/>
            <w:vAlign w:val="bottom"/>
          </w:tcPr>
          <w:p w14:paraId="3B894F94" w14:textId="77777777" w:rsidR="004B169E" w:rsidRPr="006371A1" w:rsidRDefault="004B169E" w:rsidP="009428E5">
            <w:pPr>
              <w:widowControl/>
              <w:autoSpaceDE/>
              <w:autoSpaceDN/>
              <w:rPr>
                <w:b/>
                <w:bCs/>
                <w:color w:val="000000" w:themeColor="text1"/>
                <w:lang w:val="en-US"/>
              </w:rPr>
            </w:pPr>
            <w:r w:rsidRPr="006371A1">
              <w:rPr>
                <w:b/>
                <w:bCs/>
                <w:color w:val="000000" w:themeColor="text1"/>
                <w:lang w:val="en-US"/>
              </w:rPr>
              <w:t>1. Chuyến bay có hành khách bị từ chối vận chuyển</w:t>
            </w:r>
          </w:p>
          <w:p w14:paraId="1DBEC399" w14:textId="77777777" w:rsidR="004B169E" w:rsidRPr="006371A1" w:rsidRDefault="004B169E" w:rsidP="009428E5">
            <w:pPr>
              <w:widowControl/>
              <w:autoSpaceDE/>
              <w:autoSpaceDN/>
              <w:rPr>
                <w:color w:val="000000" w:themeColor="text1"/>
                <w:lang w:val="en-US"/>
              </w:rPr>
            </w:pPr>
          </w:p>
        </w:tc>
        <w:tc>
          <w:tcPr>
            <w:tcW w:w="1281" w:type="dxa"/>
            <w:noWrap/>
            <w:vAlign w:val="bottom"/>
          </w:tcPr>
          <w:p w14:paraId="3A628E76" w14:textId="77777777" w:rsidR="004B169E" w:rsidRPr="006371A1" w:rsidRDefault="004B169E" w:rsidP="009428E5">
            <w:pPr>
              <w:widowControl/>
              <w:autoSpaceDE/>
              <w:autoSpaceDN/>
              <w:rPr>
                <w:color w:val="000000" w:themeColor="text1"/>
                <w:lang w:val="en-US"/>
              </w:rPr>
            </w:pPr>
          </w:p>
        </w:tc>
        <w:tc>
          <w:tcPr>
            <w:tcW w:w="2206" w:type="dxa"/>
            <w:noWrap/>
            <w:vAlign w:val="bottom"/>
          </w:tcPr>
          <w:p w14:paraId="72002273" w14:textId="77777777" w:rsidR="004B169E" w:rsidRPr="006371A1" w:rsidRDefault="004B169E" w:rsidP="009428E5">
            <w:pPr>
              <w:widowControl/>
              <w:autoSpaceDE/>
              <w:autoSpaceDN/>
              <w:rPr>
                <w:color w:val="000000" w:themeColor="text1"/>
                <w:lang w:val="en-US"/>
              </w:rPr>
            </w:pPr>
          </w:p>
        </w:tc>
        <w:tc>
          <w:tcPr>
            <w:tcW w:w="2159" w:type="dxa"/>
            <w:noWrap/>
            <w:vAlign w:val="bottom"/>
          </w:tcPr>
          <w:p w14:paraId="0A3690F7" w14:textId="77777777" w:rsidR="004B169E" w:rsidRPr="006371A1" w:rsidRDefault="004B169E" w:rsidP="009428E5">
            <w:pPr>
              <w:widowControl/>
              <w:autoSpaceDE/>
              <w:autoSpaceDN/>
              <w:rPr>
                <w:color w:val="000000" w:themeColor="text1"/>
                <w:lang w:val="en-US"/>
              </w:rPr>
            </w:pPr>
          </w:p>
        </w:tc>
        <w:tc>
          <w:tcPr>
            <w:tcW w:w="1810" w:type="dxa"/>
            <w:noWrap/>
            <w:vAlign w:val="bottom"/>
          </w:tcPr>
          <w:p w14:paraId="6A63F885" w14:textId="77777777" w:rsidR="004B169E" w:rsidRPr="006371A1" w:rsidRDefault="004B169E" w:rsidP="009428E5">
            <w:pPr>
              <w:widowControl/>
              <w:autoSpaceDE/>
              <w:autoSpaceDN/>
              <w:rPr>
                <w:color w:val="000000" w:themeColor="text1"/>
                <w:lang w:val="en-US"/>
              </w:rPr>
            </w:pPr>
          </w:p>
        </w:tc>
      </w:tr>
      <w:tr w:rsidR="006371A1" w:rsidRPr="006371A1" w14:paraId="002424B8" w14:textId="77777777" w:rsidTr="009428E5">
        <w:trPr>
          <w:trHeight w:val="300"/>
        </w:trPr>
        <w:tc>
          <w:tcPr>
            <w:tcW w:w="2263" w:type="dxa"/>
            <w:noWrap/>
            <w:vAlign w:val="bottom"/>
            <w:hideMark/>
          </w:tcPr>
          <w:p w14:paraId="335243E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a. Quốc tế</w:t>
            </w:r>
          </w:p>
        </w:tc>
        <w:tc>
          <w:tcPr>
            <w:tcW w:w="1281" w:type="dxa"/>
            <w:noWrap/>
            <w:vAlign w:val="bottom"/>
            <w:hideMark/>
          </w:tcPr>
          <w:p w14:paraId="76045FE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20DF9FA5"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3DFC537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141B8E05"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3CB7B3FF" w14:textId="77777777" w:rsidTr="009428E5">
        <w:trPr>
          <w:trHeight w:val="300"/>
        </w:trPr>
        <w:tc>
          <w:tcPr>
            <w:tcW w:w="2263" w:type="dxa"/>
            <w:noWrap/>
            <w:hideMark/>
          </w:tcPr>
          <w:p w14:paraId="05A16497"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Số hiệu chuyến bay</w:t>
            </w:r>
          </w:p>
        </w:tc>
        <w:tc>
          <w:tcPr>
            <w:tcW w:w="1281" w:type="dxa"/>
            <w:noWrap/>
            <w:hideMark/>
          </w:tcPr>
          <w:p w14:paraId="1B9C9BB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Hành trình</w:t>
            </w:r>
          </w:p>
        </w:tc>
        <w:tc>
          <w:tcPr>
            <w:tcW w:w="2206" w:type="dxa"/>
            <w:noWrap/>
            <w:hideMark/>
          </w:tcPr>
          <w:p w14:paraId="620FBAA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Ngày khai thác</w:t>
            </w:r>
          </w:p>
          <w:p w14:paraId="1078582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xml:space="preserve"> (theo giờ Hà Nội) (DD/MM/YYYY)</w:t>
            </w:r>
          </w:p>
        </w:tc>
        <w:tc>
          <w:tcPr>
            <w:tcW w:w="2159" w:type="dxa"/>
            <w:noWrap/>
            <w:hideMark/>
          </w:tcPr>
          <w:p w14:paraId="73DB5451"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Số lượng hành khách bị ảnh hưởng</w:t>
            </w:r>
          </w:p>
        </w:tc>
        <w:tc>
          <w:tcPr>
            <w:tcW w:w="1810" w:type="dxa"/>
          </w:tcPr>
          <w:p w14:paraId="403E9A71"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Phương án bồi thường dự kiến</w:t>
            </w:r>
          </w:p>
        </w:tc>
      </w:tr>
      <w:tr w:rsidR="006371A1" w:rsidRPr="006371A1" w14:paraId="71E8CA93" w14:textId="77777777" w:rsidTr="009428E5">
        <w:trPr>
          <w:trHeight w:val="300"/>
        </w:trPr>
        <w:tc>
          <w:tcPr>
            <w:tcW w:w="2263" w:type="dxa"/>
            <w:noWrap/>
            <w:vAlign w:val="bottom"/>
            <w:hideMark/>
          </w:tcPr>
          <w:p w14:paraId="6E811A65"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VN123</w:t>
            </w:r>
          </w:p>
        </w:tc>
        <w:tc>
          <w:tcPr>
            <w:tcW w:w="1281" w:type="dxa"/>
            <w:noWrap/>
            <w:vAlign w:val="bottom"/>
            <w:hideMark/>
          </w:tcPr>
          <w:p w14:paraId="69DE8FF2"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HAN-SGN</w:t>
            </w:r>
          </w:p>
        </w:tc>
        <w:tc>
          <w:tcPr>
            <w:tcW w:w="2206" w:type="dxa"/>
            <w:noWrap/>
            <w:vAlign w:val="bottom"/>
            <w:hideMark/>
          </w:tcPr>
          <w:p w14:paraId="1A452F7A"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11/01/2026</w:t>
            </w:r>
          </w:p>
        </w:tc>
        <w:tc>
          <w:tcPr>
            <w:tcW w:w="2159" w:type="dxa"/>
            <w:noWrap/>
            <w:vAlign w:val="bottom"/>
            <w:hideMark/>
          </w:tcPr>
          <w:p w14:paraId="6B3B18C2" w14:textId="77777777" w:rsidR="004B169E" w:rsidRPr="006371A1" w:rsidRDefault="004B169E" w:rsidP="009428E5">
            <w:pPr>
              <w:widowControl/>
              <w:autoSpaceDE/>
              <w:autoSpaceDN/>
              <w:rPr>
                <w:color w:val="000000" w:themeColor="text1"/>
                <w:lang w:val="en-US"/>
              </w:rPr>
            </w:pPr>
          </w:p>
        </w:tc>
        <w:tc>
          <w:tcPr>
            <w:tcW w:w="1810" w:type="dxa"/>
            <w:noWrap/>
            <w:vAlign w:val="bottom"/>
            <w:hideMark/>
          </w:tcPr>
          <w:p w14:paraId="5531C894" w14:textId="77777777" w:rsidR="004B169E" w:rsidRPr="006371A1" w:rsidRDefault="004B169E" w:rsidP="009428E5">
            <w:pPr>
              <w:widowControl/>
              <w:autoSpaceDE/>
              <w:autoSpaceDN/>
              <w:rPr>
                <w:color w:val="000000" w:themeColor="text1"/>
                <w:lang w:val="en-US"/>
              </w:rPr>
            </w:pPr>
          </w:p>
        </w:tc>
      </w:tr>
      <w:tr w:rsidR="006371A1" w:rsidRPr="006371A1" w14:paraId="3C33E499" w14:textId="77777777" w:rsidTr="009428E5">
        <w:trPr>
          <w:trHeight w:val="300"/>
        </w:trPr>
        <w:tc>
          <w:tcPr>
            <w:tcW w:w="2263" w:type="dxa"/>
            <w:noWrap/>
            <w:vAlign w:val="bottom"/>
            <w:hideMark/>
          </w:tcPr>
          <w:p w14:paraId="0AB0706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hideMark/>
          </w:tcPr>
          <w:p w14:paraId="2DD5C55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7D014A5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358EB9D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3F7D124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567C5873" w14:textId="77777777" w:rsidTr="009428E5">
        <w:trPr>
          <w:trHeight w:val="300"/>
        </w:trPr>
        <w:tc>
          <w:tcPr>
            <w:tcW w:w="2263" w:type="dxa"/>
            <w:noWrap/>
            <w:vAlign w:val="bottom"/>
            <w:hideMark/>
          </w:tcPr>
          <w:p w14:paraId="2DD58625"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hideMark/>
          </w:tcPr>
          <w:p w14:paraId="7387F4A2"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41C0D7B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1E20AB3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665498F2"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4F208DDB" w14:textId="77777777" w:rsidTr="009428E5">
        <w:trPr>
          <w:trHeight w:val="300"/>
        </w:trPr>
        <w:tc>
          <w:tcPr>
            <w:tcW w:w="2263" w:type="dxa"/>
            <w:noWrap/>
            <w:vAlign w:val="bottom"/>
            <w:hideMark/>
          </w:tcPr>
          <w:p w14:paraId="7B5A1A20"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b. Nội địa</w:t>
            </w:r>
          </w:p>
        </w:tc>
        <w:tc>
          <w:tcPr>
            <w:tcW w:w="1281" w:type="dxa"/>
            <w:noWrap/>
            <w:vAlign w:val="bottom"/>
            <w:hideMark/>
          </w:tcPr>
          <w:p w14:paraId="4AA9427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5A67F7B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6198216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2446E73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05E93DA6" w14:textId="77777777" w:rsidTr="009428E5">
        <w:trPr>
          <w:trHeight w:val="300"/>
        </w:trPr>
        <w:tc>
          <w:tcPr>
            <w:tcW w:w="2263" w:type="dxa"/>
            <w:noWrap/>
            <w:hideMark/>
          </w:tcPr>
          <w:p w14:paraId="2EEEEDD7"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Số hiệu chuyến bay</w:t>
            </w:r>
          </w:p>
        </w:tc>
        <w:tc>
          <w:tcPr>
            <w:tcW w:w="1281" w:type="dxa"/>
            <w:noWrap/>
            <w:hideMark/>
          </w:tcPr>
          <w:p w14:paraId="1F271E6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Hành trình</w:t>
            </w:r>
          </w:p>
        </w:tc>
        <w:tc>
          <w:tcPr>
            <w:tcW w:w="2206" w:type="dxa"/>
            <w:noWrap/>
            <w:hideMark/>
          </w:tcPr>
          <w:p w14:paraId="3AC74D2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Ngày khai thác (theo giờ Hà Nội)</w:t>
            </w:r>
          </w:p>
        </w:tc>
        <w:tc>
          <w:tcPr>
            <w:tcW w:w="2159" w:type="dxa"/>
            <w:noWrap/>
            <w:hideMark/>
          </w:tcPr>
          <w:p w14:paraId="0AE8DB25"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Số lượng hành khách bị ảnh hưởng</w:t>
            </w:r>
          </w:p>
        </w:tc>
        <w:tc>
          <w:tcPr>
            <w:tcW w:w="1810" w:type="dxa"/>
          </w:tcPr>
          <w:p w14:paraId="222BD078"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Phương án bồi thường dự kiến</w:t>
            </w:r>
          </w:p>
        </w:tc>
      </w:tr>
      <w:tr w:rsidR="006371A1" w:rsidRPr="006371A1" w14:paraId="3CA88E12" w14:textId="77777777" w:rsidTr="009428E5">
        <w:trPr>
          <w:trHeight w:val="300"/>
        </w:trPr>
        <w:tc>
          <w:tcPr>
            <w:tcW w:w="2263" w:type="dxa"/>
            <w:noWrap/>
            <w:vAlign w:val="bottom"/>
            <w:hideMark/>
          </w:tcPr>
          <w:p w14:paraId="5FEEC9A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hideMark/>
          </w:tcPr>
          <w:p w14:paraId="66BB8015"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422D931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69710E61" w14:textId="77777777" w:rsidR="004B169E" w:rsidRPr="006371A1" w:rsidRDefault="004B169E" w:rsidP="009428E5">
            <w:pPr>
              <w:widowControl/>
              <w:autoSpaceDE/>
              <w:autoSpaceDN/>
              <w:rPr>
                <w:color w:val="000000" w:themeColor="text1"/>
                <w:lang w:val="en-US"/>
              </w:rPr>
            </w:pPr>
          </w:p>
        </w:tc>
        <w:tc>
          <w:tcPr>
            <w:tcW w:w="1810" w:type="dxa"/>
            <w:noWrap/>
            <w:vAlign w:val="bottom"/>
            <w:hideMark/>
          </w:tcPr>
          <w:p w14:paraId="31419973" w14:textId="77777777" w:rsidR="004B169E" w:rsidRPr="006371A1" w:rsidRDefault="004B169E" w:rsidP="009428E5">
            <w:pPr>
              <w:widowControl/>
              <w:autoSpaceDE/>
              <w:autoSpaceDN/>
              <w:rPr>
                <w:color w:val="000000" w:themeColor="text1"/>
                <w:lang w:val="en-US"/>
              </w:rPr>
            </w:pPr>
          </w:p>
        </w:tc>
      </w:tr>
      <w:tr w:rsidR="006371A1" w:rsidRPr="006371A1" w14:paraId="012016D5" w14:textId="77777777" w:rsidTr="009428E5">
        <w:trPr>
          <w:trHeight w:val="300"/>
        </w:trPr>
        <w:tc>
          <w:tcPr>
            <w:tcW w:w="2263" w:type="dxa"/>
            <w:noWrap/>
            <w:vAlign w:val="bottom"/>
            <w:hideMark/>
          </w:tcPr>
          <w:p w14:paraId="295F1258"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hideMark/>
          </w:tcPr>
          <w:p w14:paraId="3F4F909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6A6AA36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180CA41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38005DE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7C78637F" w14:textId="77777777" w:rsidTr="009428E5">
        <w:trPr>
          <w:trHeight w:val="300"/>
        </w:trPr>
        <w:tc>
          <w:tcPr>
            <w:tcW w:w="2263" w:type="dxa"/>
            <w:noWrap/>
            <w:vAlign w:val="bottom"/>
            <w:hideMark/>
          </w:tcPr>
          <w:p w14:paraId="471892AA"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hideMark/>
          </w:tcPr>
          <w:p w14:paraId="14BF60D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0CF22E2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41E1948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060B5995"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724EDF9C" w14:textId="77777777" w:rsidTr="009428E5">
        <w:trPr>
          <w:trHeight w:val="300"/>
        </w:trPr>
        <w:tc>
          <w:tcPr>
            <w:tcW w:w="2263" w:type="dxa"/>
            <w:noWrap/>
            <w:vAlign w:val="bottom"/>
          </w:tcPr>
          <w:p w14:paraId="318DEC15" w14:textId="77777777" w:rsidR="004B169E" w:rsidRPr="006371A1" w:rsidRDefault="004B169E" w:rsidP="009428E5">
            <w:pPr>
              <w:widowControl/>
              <w:autoSpaceDE/>
              <w:autoSpaceDN/>
              <w:rPr>
                <w:b/>
                <w:bCs/>
                <w:color w:val="000000" w:themeColor="text1"/>
                <w:lang w:val="en-US"/>
              </w:rPr>
            </w:pPr>
            <w:r w:rsidRPr="006371A1">
              <w:rPr>
                <w:b/>
                <w:bCs/>
                <w:color w:val="000000" w:themeColor="text1"/>
                <w:lang w:val="en-US"/>
              </w:rPr>
              <w:t>2. Chuyến bay bị hủy</w:t>
            </w:r>
          </w:p>
          <w:p w14:paraId="2CA6BFAA"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p w14:paraId="1413B507"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tcPr>
          <w:p w14:paraId="53147FF8" w14:textId="77777777" w:rsidR="004B169E" w:rsidRPr="006371A1" w:rsidRDefault="004B169E" w:rsidP="009428E5">
            <w:pPr>
              <w:widowControl/>
              <w:autoSpaceDE/>
              <w:autoSpaceDN/>
              <w:rPr>
                <w:color w:val="000000" w:themeColor="text1"/>
                <w:lang w:val="en-US"/>
              </w:rPr>
            </w:pPr>
          </w:p>
        </w:tc>
        <w:tc>
          <w:tcPr>
            <w:tcW w:w="2206" w:type="dxa"/>
            <w:noWrap/>
            <w:vAlign w:val="bottom"/>
          </w:tcPr>
          <w:p w14:paraId="547E304C" w14:textId="77777777" w:rsidR="004B169E" w:rsidRPr="006371A1" w:rsidRDefault="004B169E" w:rsidP="009428E5">
            <w:pPr>
              <w:widowControl/>
              <w:autoSpaceDE/>
              <w:autoSpaceDN/>
              <w:rPr>
                <w:color w:val="000000" w:themeColor="text1"/>
                <w:lang w:val="en-US"/>
              </w:rPr>
            </w:pPr>
          </w:p>
        </w:tc>
        <w:tc>
          <w:tcPr>
            <w:tcW w:w="2159" w:type="dxa"/>
            <w:noWrap/>
            <w:vAlign w:val="bottom"/>
          </w:tcPr>
          <w:p w14:paraId="080FC056" w14:textId="77777777" w:rsidR="004B169E" w:rsidRPr="006371A1" w:rsidRDefault="004B169E" w:rsidP="009428E5">
            <w:pPr>
              <w:widowControl/>
              <w:autoSpaceDE/>
              <w:autoSpaceDN/>
              <w:rPr>
                <w:color w:val="000000" w:themeColor="text1"/>
                <w:lang w:val="en-US"/>
              </w:rPr>
            </w:pPr>
          </w:p>
        </w:tc>
        <w:tc>
          <w:tcPr>
            <w:tcW w:w="1810" w:type="dxa"/>
            <w:noWrap/>
            <w:vAlign w:val="bottom"/>
          </w:tcPr>
          <w:p w14:paraId="5F5245DC" w14:textId="77777777" w:rsidR="004B169E" w:rsidRPr="006371A1" w:rsidRDefault="004B169E" w:rsidP="009428E5">
            <w:pPr>
              <w:widowControl/>
              <w:autoSpaceDE/>
              <w:autoSpaceDN/>
              <w:rPr>
                <w:color w:val="000000" w:themeColor="text1"/>
                <w:lang w:val="en-US"/>
              </w:rPr>
            </w:pPr>
          </w:p>
        </w:tc>
      </w:tr>
      <w:tr w:rsidR="006371A1" w:rsidRPr="006371A1" w14:paraId="6FAD16CC" w14:textId="77777777" w:rsidTr="009428E5">
        <w:trPr>
          <w:trHeight w:val="300"/>
        </w:trPr>
        <w:tc>
          <w:tcPr>
            <w:tcW w:w="2263" w:type="dxa"/>
            <w:noWrap/>
            <w:vAlign w:val="bottom"/>
            <w:hideMark/>
          </w:tcPr>
          <w:p w14:paraId="56E569F1"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a. Quốc tế</w:t>
            </w:r>
          </w:p>
        </w:tc>
        <w:tc>
          <w:tcPr>
            <w:tcW w:w="1281" w:type="dxa"/>
            <w:noWrap/>
            <w:vAlign w:val="bottom"/>
            <w:hideMark/>
          </w:tcPr>
          <w:p w14:paraId="3A1E2F92"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3313D8E5"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1B748F67"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61AE1D7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5FEA8C29" w14:textId="77777777" w:rsidTr="009428E5">
        <w:trPr>
          <w:trHeight w:val="300"/>
        </w:trPr>
        <w:tc>
          <w:tcPr>
            <w:tcW w:w="2263" w:type="dxa"/>
            <w:noWrap/>
            <w:hideMark/>
          </w:tcPr>
          <w:p w14:paraId="5E5095A1"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Số hiệu chuyến bay</w:t>
            </w:r>
          </w:p>
        </w:tc>
        <w:tc>
          <w:tcPr>
            <w:tcW w:w="1281" w:type="dxa"/>
            <w:noWrap/>
            <w:hideMark/>
          </w:tcPr>
          <w:p w14:paraId="548935B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Hành trình</w:t>
            </w:r>
          </w:p>
        </w:tc>
        <w:tc>
          <w:tcPr>
            <w:tcW w:w="2206" w:type="dxa"/>
            <w:noWrap/>
            <w:hideMark/>
          </w:tcPr>
          <w:p w14:paraId="2EDE09A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Ngày khai thác (theo giờ Hà Nội)</w:t>
            </w:r>
          </w:p>
        </w:tc>
        <w:tc>
          <w:tcPr>
            <w:tcW w:w="2159" w:type="dxa"/>
            <w:noWrap/>
            <w:hideMark/>
          </w:tcPr>
          <w:p w14:paraId="17259F58"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Số lượng hành khách bị ảnh hưởng</w:t>
            </w:r>
          </w:p>
        </w:tc>
        <w:tc>
          <w:tcPr>
            <w:tcW w:w="1810" w:type="dxa"/>
          </w:tcPr>
          <w:p w14:paraId="195EAB9E"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Phương án bồi thường dự kiến</w:t>
            </w:r>
          </w:p>
        </w:tc>
      </w:tr>
      <w:tr w:rsidR="006371A1" w:rsidRPr="006371A1" w14:paraId="5A4D7E65" w14:textId="77777777" w:rsidTr="009428E5">
        <w:trPr>
          <w:trHeight w:val="300"/>
        </w:trPr>
        <w:tc>
          <w:tcPr>
            <w:tcW w:w="2263" w:type="dxa"/>
            <w:noWrap/>
            <w:vAlign w:val="bottom"/>
            <w:hideMark/>
          </w:tcPr>
          <w:p w14:paraId="440FF0D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hideMark/>
          </w:tcPr>
          <w:p w14:paraId="329729D2"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6C2C1C3A"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7343CD16" w14:textId="77777777" w:rsidR="004B169E" w:rsidRPr="006371A1" w:rsidRDefault="004B169E" w:rsidP="009428E5">
            <w:pPr>
              <w:widowControl/>
              <w:autoSpaceDE/>
              <w:autoSpaceDN/>
              <w:rPr>
                <w:color w:val="000000" w:themeColor="text1"/>
                <w:lang w:val="en-US"/>
              </w:rPr>
            </w:pPr>
          </w:p>
        </w:tc>
        <w:tc>
          <w:tcPr>
            <w:tcW w:w="1810" w:type="dxa"/>
            <w:noWrap/>
            <w:vAlign w:val="bottom"/>
            <w:hideMark/>
          </w:tcPr>
          <w:p w14:paraId="0B1FB41D" w14:textId="77777777" w:rsidR="004B169E" w:rsidRPr="006371A1" w:rsidRDefault="004B169E" w:rsidP="009428E5">
            <w:pPr>
              <w:widowControl/>
              <w:autoSpaceDE/>
              <w:autoSpaceDN/>
              <w:rPr>
                <w:color w:val="000000" w:themeColor="text1"/>
                <w:lang w:val="en-US"/>
              </w:rPr>
            </w:pPr>
          </w:p>
        </w:tc>
      </w:tr>
      <w:tr w:rsidR="006371A1" w:rsidRPr="006371A1" w14:paraId="4D848632" w14:textId="77777777" w:rsidTr="009428E5">
        <w:trPr>
          <w:trHeight w:val="300"/>
        </w:trPr>
        <w:tc>
          <w:tcPr>
            <w:tcW w:w="2263" w:type="dxa"/>
            <w:noWrap/>
            <w:vAlign w:val="bottom"/>
            <w:hideMark/>
          </w:tcPr>
          <w:p w14:paraId="69F6DBE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hideMark/>
          </w:tcPr>
          <w:p w14:paraId="3E60213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08E7EA98"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441F7CF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070B09D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23B047D7" w14:textId="77777777" w:rsidTr="009428E5">
        <w:trPr>
          <w:trHeight w:val="300"/>
        </w:trPr>
        <w:tc>
          <w:tcPr>
            <w:tcW w:w="2263" w:type="dxa"/>
            <w:noWrap/>
            <w:vAlign w:val="bottom"/>
            <w:hideMark/>
          </w:tcPr>
          <w:p w14:paraId="701CFBE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hideMark/>
          </w:tcPr>
          <w:p w14:paraId="22F8177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22AA297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7506B61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1D857398"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43899F4B" w14:textId="77777777" w:rsidTr="009428E5">
        <w:trPr>
          <w:trHeight w:val="300"/>
        </w:trPr>
        <w:tc>
          <w:tcPr>
            <w:tcW w:w="2263" w:type="dxa"/>
            <w:noWrap/>
            <w:vAlign w:val="bottom"/>
            <w:hideMark/>
          </w:tcPr>
          <w:p w14:paraId="3CC0D0B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b. Nội địa</w:t>
            </w:r>
          </w:p>
        </w:tc>
        <w:tc>
          <w:tcPr>
            <w:tcW w:w="1281" w:type="dxa"/>
            <w:noWrap/>
            <w:vAlign w:val="bottom"/>
            <w:hideMark/>
          </w:tcPr>
          <w:p w14:paraId="4C1476AA"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481944B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0C6D8B47"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6184ED1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7524F17B" w14:textId="77777777" w:rsidTr="009428E5">
        <w:trPr>
          <w:trHeight w:val="300"/>
        </w:trPr>
        <w:tc>
          <w:tcPr>
            <w:tcW w:w="2263" w:type="dxa"/>
            <w:noWrap/>
            <w:hideMark/>
          </w:tcPr>
          <w:p w14:paraId="11B0E2B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lastRenderedPageBreak/>
              <w:t>Số hiệu chuyến bay</w:t>
            </w:r>
          </w:p>
        </w:tc>
        <w:tc>
          <w:tcPr>
            <w:tcW w:w="1281" w:type="dxa"/>
            <w:noWrap/>
            <w:hideMark/>
          </w:tcPr>
          <w:p w14:paraId="49F5E0C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Hành trình</w:t>
            </w:r>
          </w:p>
        </w:tc>
        <w:tc>
          <w:tcPr>
            <w:tcW w:w="2206" w:type="dxa"/>
            <w:noWrap/>
            <w:hideMark/>
          </w:tcPr>
          <w:p w14:paraId="78BD9792"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Ngày khai thác (theo giờ Hà Nội)</w:t>
            </w:r>
          </w:p>
        </w:tc>
        <w:tc>
          <w:tcPr>
            <w:tcW w:w="2159" w:type="dxa"/>
            <w:noWrap/>
            <w:hideMark/>
          </w:tcPr>
          <w:p w14:paraId="1C6CB55A"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 xml:space="preserve">Số lượng hành khách bị ảnh hưởng </w:t>
            </w:r>
          </w:p>
        </w:tc>
        <w:tc>
          <w:tcPr>
            <w:tcW w:w="1810" w:type="dxa"/>
          </w:tcPr>
          <w:p w14:paraId="1175F42C"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Phương án bồi thường dự kiến</w:t>
            </w:r>
          </w:p>
        </w:tc>
      </w:tr>
      <w:tr w:rsidR="006371A1" w:rsidRPr="006371A1" w14:paraId="111D6676" w14:textId="77777777" w:rsidTr="009428E5">
        <w:trPr>
          <w:trHeight w:val="300"/>
        </w:trPr>
        <w:tc>
          <w:tcPr>
            <w:tcW w:w="2263" w:type="dxa"/>
            <w:noWrap/>
            <w:vAlign w:val="bottom"/>
            <w:hideMark/>
          </w:tcPr>
          <w:p w14:paraId="2550F00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hideMark/>
          </w:tcPr>
          <w:p w14:paraId="2D15D9A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3A4B6E40"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7AD168E2" w14:textId="77777777" w:rsidR="004B169E" w:rsidRPr="006371A1" w:rsidRDefault="004B169E" w:rsidP="009428E5">
            <w:pPr>
              <w:widowControl/>
              <w:autoSpaceDE/>
              <w:autoSpaceDN/>
              <w:rPr>
                <w:color w:val="000000" w:themeColor="text1"/>
                <w:lang w:val="en-US"/>
              </w:rPr>
            </w:pPr>
          </w:p>
        </w:tc>
        <w:tc>
          <w:tcPr>
            <w:tcW w:w="1810" w:type="dxa"/>
            <w:noWrap/>
            <w:vAlign w:val="bottom"/>
            <w:hideMark/>
          </w:tcPr>
          <w:p w14:paraId="4EB1ABEC" w14:textId="77777777" w:rsidR="004B169E" w:rsidRPr="006371A1" w:rsidRDefault="004B169E" w:rsidP="009428E5">
            <w:pPr>
              <w:widowControl/>
              <w:autoSpaceDE/>
              <w:autoSpaceDN/>
              <w:rPr>
                <w:color w:val="000000" w:themeColor="text1"/>
                <w:lang w:val="en-US"/>
              </w:rPr>
            </w:pPr>
          </w:p>
        </w:tc>
      </w:tr>
      <w:tr w:rsidR="006371A1" w:rsidRPr="006371A1" w14:paraId="39960D59" w14:textId="77777777" w:rsidTr="009428E5">
        <w:trPr>
          <w:trHeight w:val="300"/>
        </w:trPr>
        <w:tc>
          <w:tcPr>
            <w:tcW w:w="2263" w:type="dxa"/>
            <w:noWrap/>
            <w:vAlign w:val="bottom"/>
            <w:hideMark/>
          </w:tcPr>
          <w:p w14:paraId="2FF07BA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hideMark/>
          </w:tcPr>
          <w:p w14:paraId="37C4BE1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11BE2F7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482F7BF0"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60B27742"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12666C58" w14:textId="77777777" w:rsidTr="009428E5">
        <w:trPr>
          <w:trHeight w:val="300"/>
        </w:trPr>
        <w:tc>
          <w:tcPr>
            <w:tcW w:w="2263" w:type="dxa"/>
            <w:noWrap/>
            <w:vAlign w:val="bottom"/>
          </w:tcPr>
          <w:p w14:paraId="4C8AD829" w14:textId="77777777" w:rsidR="004B169E" w:rsidRPr="006371A1" w:rsidRDefault="004B169E" w:rsidP="009428E5">
            <w:pPr>
              <w:widowControl/>
              <w:autoSpaceDE/>
              <w:autoSpaceDN/>
              <w:rPr>
                <w:b/>
                <w:bCs/>
                <w:color w:val="000000" w:themeColor="text1"/>
                <w:lang w:val="en-US"/>
              </w:rPr>
            </w:pPr>
            <w:r w:rsidRPr="006371A1">
              <w:rPr>
                <w:b/>
                <w:bCs/>
                <w:color w:val="000000" w:themeColor="text1"/>
                <w:lang w:val="en-US"/>
              </w:rPr>
              <w:t>2. Chuyến bay bị chậm kéo dài</w:t>
            </w:r>
          </w:p>
          <w:p w14:paraId="05938C0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p w14:paraId="086F373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tcPr>
          <w:p w14:paraId="2DA70B6F" w14:textId="77777777" w:rsidR="004B169E" w:rsidRPr="006371A1" w:rsidRDefault="004B169E" w:rsidP="009428E5">
            <w:pPr>
              <w:widowControl/>
              <w:autoSpaceDE/>
              <w:autoSpaceDN/>
              <w:rPr>
                <w:color w:val="000000" w:themeColor="text1"/>
                <w:lang w:val="en-US"/>
              </w:rPr>
            </w:pPr>
          </w:p>
        </w:tc>
        <w:tc>
          <w:tcPr>
            <w:tcW w:w="2206" w:type="dxa"/>
            <w:noWrap/>
            <w:vAlign w:val="bottom"/>
          </w:tcPr>
          <w:p w14:paraId="7C6E66DB" w14:textId="77777777" w:rsidR="004B169E" w:rsidRPr="006371A1" w:rsidRDefault="004B169E" w:rsidP="009428E5">
            <w:pPr>
              <w:widowControl/>
              <w:autoSpaceDE/>
              <w:autoSpaceDN/>
              <w:rPr>
                <w:color w:val="000000" w:themeColor="text1"/>
                <w:lang w:val="en-US"/>
              </w:rPr>
            </w:pPr>
          </w:p>
        </w:tc>
        <w:tc>
          <w:tcPr>
            <w:tcW w:w="2159" w:type="dxa"/>
            <w:noWrap/>
            <w:vAlign w:val="bottom"/>
          </w:tcPr>
          <w:p w14:paraId="326CCEFA" w14:textId="77777777" w:rsidR="004B169E" w:rsidRPr="006371A1" w:rsidRDefault="004B169E" w:rsidP="009428E5">
            <w:pPr>
              <w:widowControl/>
              <w:autoSpaceDE/>
              <w:autoSpaceDN/>
              <w:rPr>
                <w:color w:val="000000" w:themeColor="text1"/>
                <w:lang w:val="en-US"/>
              </w:rPr>
            </w:pPr>
          </w:p>
        </w:tc>
        <w:tc>
          <w:tcPr>
            <w:tcW w:w="1810" w:type="dxa"/>
            <w:noWrap/>
            <w:vAlign w:val="bottom"/>
          </w:tcPr>
          <w:p w14:paraId="134D2A8F" w14:textId="77777777" w:rsidR="004B169E" w:rsidRPr="006371A1" w:rsidRDefault="004B169E" w:rsidP="009428E5">
            <w:pPr>
              <w:widowControl/>
              <w:autoSpaceDE/>
              <w:autoSpaceDN/>
              <w:rPr>
                <w:color w:val="000000" w:themeColor="text1"/>
                <w:lang w:val="en-US"/>
              </w:rPr>
            </w:pPr>
          </w:p>
        </w:tc>
      </w:tr>
      <w:tr w:rsidR="006371A1" w:rsidRPr="006371A1" w14:paraId="51280A29" w14:textId="77777777" w:rsidTr="009428E5">
        <w:trPr>
          <w:trHeight w:val="300"/>
        </w:trPr>
        <w:tc>
          <w:tcPr>
            <w:tcW w:w="2263" w:type="dxa"/>
            <w:noWrap/>
            <w:vAlign w:val="bottom"/>
            <w:hideMark/>
          </w:tcPr>
          <w:p w14:paraId="7E572EE0"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a. Quốc tế</w:t>
            </w:r>
          </w:p>
        </w:tc>
        <w:tc>
          <w:tcPr>
            <w:tcW w:w="1281" w:type="dxa"/>
            <w:noWrap/>
            <w:vAlign w:val="bottom"/>
            <w:hideMark/>
          </w:tcPr>
          <w:p w14:paraId="71AE4F71"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472A9CD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48D072A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7FCC06A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2F38250F" w14:textId="77777777" w:rsidTr="009428E5">
        <w:trPr>
          <w:trHeight w:val="300"/>
        </w:trPr>
        <w:tc>
          <w:tcPr>
            <w:tcW w:w="2263" w:type="dxa"/>
            <w:noWrap/>
            <w:hideMark/>
          </w:tcPr>
          <w:p w14:paraId="081AAA7A"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Số hiệu chuyến bay</w:t>
            </w:r>
          </w:p>
        </w:tc>
        <w:tc>
          <w:tcPr>
            <w:tcW w:w="1281" w:type="dxa"/>
            <w:noWrap/>
            <w:hideMark/>
          </w:tcPr>
          <w:p w14:paraId="020ACD2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Hành trình</w:t>
            </w:r>
          </w:p>
        </w:tc>
        <w:tc>
          <w:tcPr>
            <w:tcW w:w="2206" w:type="dxa"/>
            <w:noWrap/>
            <w:hideMark/>
          </w:tcPr>
          <w:p w14:paraId="736D524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Ngày khai thác (theo giờ Hà Nội)</w:t>
            </w:r>
          </w:p>
        </w:tc>
        <w:tc>
          <w:tcPr>
            <w:tcW w:w="2159" w:type="dxa"/>
            <w:noWrap/>
            <w:hideMark/>
          </w:tcPr>
          <w:p w14:paraId="43F9F9A2"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Số lượng hành khách bị ảnh hưởng</w:t>
            </w:r>
          </w:p>
        </w:tc>
        <w:tc>
          <w:tcPr>
            <w:tcW w:w="1810" w:type="dxa"/>
          </w:tcPr>
          <w:p w14:paraId="67EAA13A"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Phương án bồi thường dự kiến</w:t>
            </w:r>
          </w:p>
        </w:tc>
      </w:tr>
      <w:tr w:rsidR="006371A1" w:rsidRPr="006371A1" w14:paraId="1D4E1A16" w14:textId="77777777" w:rsidTr="009428E5">
        <w:trPr>
          <w:trHeight w:val="300"/>
        </w:trPr>
        <w:tc>
          <w:tcPr>
            <w:tcW w:w="2263" w:type="dxa"/>
            <w:noWrap/>
            <w:vAlign w:val="bottom"/>
            <w:hideMark/>
          </w:tcPr>
          <w:p w14:paraId="17F2750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hideMark/>
          </w:tcPr>
          <w:p w14:paraId="4B7FAF48"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7C744A0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1448C576" w14:textId="77777777" w:rsidR="004B169E" w:rsidRPr="006371A1" w:rsidRDefault="004B169E" w:rsidP="009428E5">
            <w:pPr>
              <w:widowControl/>
              <w:autoSpaceDE/>
              <w:autoSpaceDN/>
              <w:rPr>
                <w:color w:val="000000" w:themeColor="text1"/>
                <w:lang w:val="en-US"/>
              </w:rPr>
            </w:pPr>
          </w:p>
        </w:tc>
        <w:tc>
          <w:tcPr>
            <w:tcW w:w="1810" w:type="dxa"/>
            <w:noWrap/>
            <w:vAlign w:val="bottom"/>
            <w:hideMark/>
          </w:tcPr>
          <w:p w14:paraId="46CC0E51" w14:textId="77777777" w:rsidR="004B169E" w:rsidRPr="006371A1" w:rsidRDefault="004B169E" w:rsidP="009428E5">
            <w:pPr>
              <w:widowControl/>
              <w:autoSpaceDE/>
              <w:autoSpaceDN/>
              <w:rPr>
                <w:color w:val="000000" w:themeColor="text1"/>
                <w:lang w:val="en-US"/>
              </w:rPr>
            </w:pPr>
          </w:p>
        </w:tc>
      </w:tr>
      <w:tr w:rsidR="006371A1" w:rsidRPr="006371A1" w14:paraId="6ACE77F1" w14:textId="77777777" w:rsidTr="009428E5">
        <w:trPr>
          <w:trHeight w:val="300"/>
        </w:trPr>
        <w:tc>
          <w:tcPr>
            <w:tcW w:w="2263" w:type="dxa"/>
            <w:noWrap/>
            <w:vAlign w:val="bottom"/>
            <w:hideMark/>
          </w:tcPr>
          <w:p w14:paraId="584B7D9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hideMark/>
          </w:tcPr>
          <w:p w14:paraId="631E8550"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24ED3E62"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3C7EF3C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6D5B8371"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24FD8577" w14:textId="77777777" w:rsidTr="009428E5">
        <w:trPr>
          <w:trHeight w:val="300"/>
        </w:trPr>
        <w:tc>
          <w:tcPr>
            <w:tcW w:w="2263" w:type="dxa"/>
            <w:noWrap/>
            <w:vAlign w:val="bottom"/>
            <w:hideMark/>
          </w:tcPr>
          <w:p w14:paraId="0DDC35F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hideMark/>
          </w:tcPr>
          <w:p w14:paraId="540FF1D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02BEAC0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67D9CB2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29546042"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0F54B95A" w14:textId="77777777" w:rsidTr="009428E5">
        <w:trPr>
          <w:trHeight w:val="300"/>
        </w:trPr>
        <w:tc>
          <w:tcPr>
            <w:tcW w:w="2263" w:type="dxa"/>
            <w:noWrap/>
            <w:vAlign w:val="bottom"/>
            <w:hideMark/>
          </w:tcPr>
          <w:p w14:paraId="2CF5F6A1"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b. Nội địa</w:t>
            </w:r>
          </w:p>
        </w:tc>
        <w:tc>
          <w:tcPr>
            <w:tcW w:w="1281" w:type="dxa"/>
            <w:noWrap/>
            <w:vAlign w:val="bottom"/>
            <w:hideMark/>
          </w:tcPr>
          <w:p w14:paraId="73035481"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61CDC6C8"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2E4FD27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474A7AC5"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59693F8E" w14:textId="77777777" w:rsidTr="009428E5">
        <w:trPr>
          <w:trHeight w:val="300"/>
        </w:trPr>
        <w:tc>
          <w:tcPr>
            <w:tcW w:w="2263" w:type="dxa"/>
            <w:noWrap/>
            <w:hideMark/>
          </w:tcPr>
          <w:p w14:paraId="405766B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Số hiệu chuyến bay</w:t>
            </w:r>
          </w:p>
        </w:tc>
        <w:tc>
          <w:tcPr>
            <w:tcW w:w="1281" w:type="dxa"/>
            <w:noWrap/>
            <w:hideMark/>
          </w:tcPr>
          <w:p w14:paraId="740D77F0"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Hành trình</w:t>
            </w:r>
          </w:p>
        </w:tc>
        <w:tc>
          <w:tcPr>
            <w:tcW w:w="2206" w:type="dxa"/>
            <w:noWrap/>
            <w:hideMark/>
          </w:tcPr>
          <w:p w14:paraId="43BF2820"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Ngày khai thác (theo giờ Hà Nội)</w:t>
            </w:r>
          </w:p>
        </w:tc>
        <w:tc>
          <w:tcPr>
            <w:tcW w:w="2159" w:type="dxa"/>
            <w:noWrap/>
            <w:hideMark/>
          </w:tcPr>
          <w:p w14:paraId="177329DF" w14:textId="741D7259" w:rsidR="004B169E" w:rsidRPr="006371A1" w:rsidRDefault="004B169E" w:rsidP="009428E5">
            <w:pPr>
              <w:widowControl/>
              <w:autoSpaceDE/>
              <w:autoSpaceDN/>
              <w:jc w:val="center"/>
              <w:rPr>
                <w:color w:val="000000" w:themeColor="text1"/>
                <w:lang w:val="vi-VN"/>
              </w:rPr>
            </w:pPr>
            <w:r w:rsidRPr="006371A1">
              <w:rPr>
                <w:color w:val="000000" w:themeColor="text1"/>
                <w:lang w:val="en-US"/>
              </w:rPr>
              <w:t xml:space="preserve">Số lượng hành khách bị ảnh hưởng </w:t>
            </w:r>
          </w:p>
        </w:tc>
        <w:tc>
          <w:tcPr>
            <w:tcW w:w="1810" w:type="dxa"/>
          </w:tcPr>
          <w:p w14:paraId="381A061C"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Phương án bồi thường dự kiến</w:t>
            </w:r>
          </w:p>
        </w:tc>
      </w:tr>
      <w:tr w:rsidR="006371A1" w:rsidRPr="006371A1" w14:paraId="5E5781C0" w14:textId="77777777" w:rsidTr="009428E5">
        <w:trPr>
          <w:trHeight w:val="300"/>
        </w:trPr>
        <w:tc>
          <w:tcPr>
            <w:tcW w:w="2263" w:type="dxa"/>
            <w:noWrap/>
            <w:vAlign w:val="bottom"/>
            <w:hideMark/>
          </w:tcPr>
          <w:p w14:paraId="35B80D31"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281" w:type="dxa"/>
            <w:noWrap/>
            <w:vAlign w:val="bottom"/>
            <w:hideMark/>
          </w:tcPr>
          <w:p w14:paraId="70DEEC2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3315E4AA"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69F2219A" w14:textId="77777777" w:rsidR="004B169E" w:rsidRPr="006371A1" w:rsidRDefault="004B169E" w:rsidP="009428E5">
            <w:pPr>
              <w:widowControl/>
              <w:autoSpaceDE/>
              <w:autoSpaceDN/>
              <w:rPr>
                <w:color w:val="000000" w:themeColor="text1"/>
                <w:lang w:val="en-US"/>
              </w:rPr>
            </w:pPr>
          </w:p>
        </w:tc>
        <w:tc>
          <w:tcPr>
            <w:tcW w:w="1810" w:type="dxa"/>
            <w:noWrap/>
            <w:vAlign w:val="bottom"/>
            <w:hideMark/>
          </w:tcPr>
          <w:p w14:paraId="08FFF49B" w14:textId="77777777" w:rsidR="004B169E" w:rsidRPr="006371A1" w:rsidRDefault="004B169E" w:rsidP="009428E5">
            <w:pPr>
              <w:widowControl/>
              <w:autoSpaceDE/>
              <w:autoSpaceDN/>
              <w:rPr>
                <w:color w:val="000000" w:themeColor="text1"/>
                <w:lang w:val="en-US"/>
              </w:rPr>
            </w:pPr>
          </w:p>
        </w:tc>
      </w:tr>
      <w:tr w:rsidR="006371A1" w:rsidRPr="006371A1" w14:paraId="0EE7F3D3" w14:textId="77777777" w:rsidTr="009428E5">
        <w:trPr>
          <w:trHeight w:val="300"/>
        </w:trPr>
        <w:tc>
          <w:tcPr>
            <w:tcW w:w="2263" w:type="dxa"/>
            <w:noWrap/>
            <w:vAlign w:val="bottom"/>
          </w:tcPr>
          <w:p w14:paraId="5E19795E" w14:textId="77777777" w:rsidR="004B169E" w:rsidRPr="006371A1" w:rsidRDefault="004B169E" w:rsidP="009428E5">
            <w:pPr>
              <w:widowControl/>
              <w:autoSpaceDE/>
              <w:autoSpaceDN/>
              <w:rPr>
                <w:color w:val="000000" w:themeColor="text1"/>
                <w:lang w:val="en-US"/>
              </w:rPr>
            </w:pPr>
          </w:p>
        </w:tc>
        <w:tc>
          <w:tcPr>
            <w:tcW w:w="1281" w:type="dxa"/>
            <w:noWrap/>
            <w:vAlign w:val="bottom"/>
          </w:tcPr>
          <w:p w14:paraId="1251E417" w14:textId="77777777" w:rsidR="004B169E" w:rsidRPr="006371A1" w:rsidRDefault="004B169E" w:rsidP="009428E5">
            <w:pPr>
              <w:widowControl/>
              <w:autoSpaceDE/>
              <w:autoSpaceDN/>
              <w:rPr>
                <w:color w:val="000000" w:themeColor="text1"/>
                <w:lang w:val="en-US"/>
              </w:rPr>
            </w:pPr>
          </w:p>
        </w:tc>
        <w:tc>
          <w:tcPr>
            <w:tcW w:w="2206" w:type="dxa"/>
            <w:noWrap/>
            <w:vAlign w:val="bottom"/>
          </w:tcPr>
          <w:p w14:paraId="6AA81122" w14:textId="77777777" w:rsidR="004B169E" w:rsidRPr="006371A1" w:rsidRDefault="004B169E" w:rsidP="009428E5">
            <w:pPr>
              <w:widowControl/>
              <w:autoSpaceDE/>
              <w:autoSpaceDN/>
              <w:rPr>
                <w:color w:val="000000" w:themeColor="text1"/>
                <w:lang w:val="en-US"/>
              </w:rPr>
            </w:pPr>
          </w:p>
        </w:tc>
        <w:tc>
          <w:tcPr>
            <w:tcW w:w="2159" w:type="dxa"/>
            <w:noWrap/>
            <w:vAlign w:val="bottom"/>
          </w:tcPr>
          <w:p w14:paraId="4CA629D4" w14:textId="77777777" w:rsidR="004B169E" w:rsidRPr="006371A1" w:rsidRDefault="004B169E" w:rsidP="009428E5">
            <w:pPr>
              <w:widowControl/>
              <w:autoSpaceDE/>
              <w:autoSpaceDN/>
              <w:rPr>
                <w:color w:val="000000" w:themeColor="text1"/>
                <w:lang w:val="en-US"/>
              </w:rPr>
            </w:pPr>
          </w:p>
        </w:tc>
        <w:tc>
          <w:tcPr>
            <w:tcW w:w="1810" w:type="dxa"/>
            <w:noWrap/>
            <w:vAlign w:val="bottom"/>
          </w:tcPr>
          <w:p w14:paraId="1D9F9A1C" w14:textId="77777777" w:rsidR="004B169E" w:rsidRPr="006371A1" w:rsidRDefault="004B169E" w:rsidP="009428E5">
            <w:pPr>
              <w:widowControl/>
              <w:autoSpaceDE/>
              <w:autoSpaceDN/>
              <w:rPr>
                <w:color w:val="000000" w:themeColor="text1"/>
                <w:lang w:val="en-US"/>
              </w:rPr>
            </w:pPr>
          </w:p>
        </w:tc>
      </w:tr>
    </w:tbl>
    <w:p w14:paraId="73819C59" w14:textId="77777777" w:rsidR="004B169E" w:rsidRPr="006371A1" w:rsidRDefault="004B169E" w:rsidP="004B169E">
      <w:pPr>
        <w:rPr>
          <w:rFonts w:asciiTheme="majorHAnsi" w:eastAsia="Arial" w:hAnsiTheme="majorHAnsi" w:cstheme="majorHAnsi"/>
          <w:b/>
          <w:bCs/>
          <w:color w:val="000000" w:themeColor="text1"/>
          <w:sz w:val="26"/>
          <w:szCs w:val="26"/>
          <w:lang w:val="en-GB"/>
        </w:rPr>
      </w:pPr>
    </w:p>
    <w:p w14:paraId="4E57F319" w14:textId="77777777" w:rsidR="004B169E" w:rsidRPr="006371A1" w:rsidRDefault="004B169E" w:rsidP="004B169E">
      <w:pPr>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Cách thức lập báo cáo Mẫu </w:t>
      </w:r>
      <w:r w:rsidRPr="006371A1">
        <w:rPr>
          <w:rFonts w:asciiTheme="majorHAnsi" w:eastAsia="Arial" w:hAnsiTheme="majorHAnsi" w:cstheme="majorHAnsi"/>
          <w:b/>
          <w:bCs/>
          <w:color w:val="000000" w:themeColor="text1"/>
          <w:sz w:val="26"/>
          <w:szCs w:val="26"/>
          <w:lang w:val="en-US"/>
        </w:rPr>
        <w:t>01</w:t>
      </w:r>
    </w:p>
    <w:p w14:paraId="1F15EE29" w14:textId="77777777" w:rsidR="004B169E" w:rsidRPr="006371A1" w:rsidRDefault="004B169E" w:rsidP="004B169E">
      <w:pPr>
        <w:keepNext/>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a) Nội dung, yêu cầu báo cáo:</w:t>
      </w:r>
    </w:p>
    <w:p w14:paraId="275E59D6" w14:textId="77777777" w:rsidR="004B169E" w:rsidRPr="006371A1" w:rsidRDefault="004B169E" w:rsidP="004B169E">
      <w:pPr>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Số liệu báo cáo là tổng hợp số liệu </w:t>
      </w:r>
      <w:r w:rsidRPr="006371A1">
        <w:rPr>
          <w:rFonts w:asciiTheme="majorHAnsi" w:eastAsia="Arial" w:hAnsiTheme="majorHAnsi" w:cstheme="majorHAnsi"/>
          <w:color w:val="000000" w:themeColor="text1"/>
          <w:sz w:val="26"/>
          <w:szCs w:val="26"/>
          <w:lang w:val="en-US"/>
        </w:rPr>
        <w:t>thực hiện nghĩa vụ bồi thường ứng trước không hoàn lại</w:t>
      </w:r>
      <w:r w:rsidRPr="006371A1">
        <w:rPr>
          <w:rFonts w:asciiTheme="majorHAnsi" w:eastAsia="Arial" w:hAnsiTheme="majorHAnsi" w:cstheme="majorHAnsi"/>
          <w:color w:val="000000" w:themeColor="text1"/>
          <w:sz w:val="26"/>
          <w:szCs w:val="26"/>
        </w:rPr>
        <w:t>.</w:t>
      </w:r>
    </w:p>
    <w:p w14:paraId="69A93065" w14:textId="77777777" w:rsidR="004B169E" w:rsidRPr="006371A1" w:rsidRDefault="004B169E" w:rsidP="004B169E">
      <w:pPr>
        <w:jc w:val="both"/>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Định dạng báo cáo: báo cáo được lập dưới định dạng excel.</w:t>
      </w:r>
    </w:p>
    <w:p w14:paraId="1AB281BD" w14:textId="77777777" w:rsidR="004B169E" w:rsidRPr="006371A1" w:rsidRDefault="004B169E" w:rsidP="004B169E">
      <w:pPr>
        <w:jc w:val="both"/>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b) Đơn vị thực hiện báo cáo: </w:t>
      </w:r>
      <w:r w:rsidRPr="006371A1">
        <w:rPr>
          <w:rFonts w:asciiTheme="majorHAnsi" w:eastAsia="Arial" w:hAnsiTheme="majorHAnsi" w:cstheme="majorHAnsi"/>
          <w:color w:val="000000" w:themeColor="text1"/>
          <w:sz w:val="26"/>
          <w:szCs w:val="26"/>
          <w:lang w:val="en-US"/>
        </w:rPr>
        <w:t>hãng hàng không Việt Nam và nước ngoài kinh doanh dịch vụ vận tải hàng không thương mại thường lệ.</w:t>
      </w:r>
    </w:p>
    <w:p w14:paraId="4D27EA7A" w14:textId="77777777" w:rsidR="004B169E" w:rsidRPr="006371A1" w:rsidRDefault="004B169E" w:rsidP="004B169E">
      <w:pPr>
        <w:jc w:val="both"/>
        <w:rPr>
          <w:rFonts w:asciiTheme="majorHAnsi" w:hAnsiTheme="majorHAnsi" w:cstheme="majorHAnsi"/>
          <w:color w:val="000000" w:themeColor="text1"/>
          <w:sz w:val="26"/>
          <w:szCs w:val="26"/>
          <w:lang w:val="en-US"/>
        </w:rPr>
      </w:pPr>
      <w:r w:rsidRPr="006371A1">
        <w:rPr>
          <w:rFonts w:asciiTheme="majorHAnsi" w:eastAsia="Arial" w:hAnsiTheme="majorHAnsi" w:cstheme="majorHAnsi"/>
          <w:b/>
          <w:bCs/>
          <w:color w:val="000000" w:themeColor="text1"/>
          <w:sz w:val="26"/>
          <w:szCs w:val="26"/>
        </w:rPr>
        <w:t>c) Cơ quan nhận báo cáo:</w:t>
      </w:r>
      <w:r w:rsidRPr="006371A1">
        <w:rPr>
          <w:rFonts w:asciiTheme="majorHAnsi" w:eastAsia="Arial" w:hAnsiTheme="majorHAnsi" w:cstheme="majorHAnsi"/>
          <w:b/>
          <w:bCs/>
          <w:color w:val="000000" w:themeColor="text1"/>
          <w:sz w:val="26"/>
          <w:szCs w:val="26"/>
          <w:lang w:val="en-US"/>
        </w:rPr>
        <w:t xml:space="preserve"> </w:t>
      </w:r>
      <w:r w:rsidRPr="006371A1">
        <w:rPr>
          <w:rFonts w:asciiTheme="majorHAnsi" w:eastAsia="Arial" w:hAnsiTheme="majorHAnsi" w:cstheme="majorHAnsi"/>
          <w:color w:val="000000" w:themeColor="text1"/>
          <w:sz w:val="26"/>
          <w:szCs w:val="26"/>
          <w:lang w:val="en-US"/>
        </w:rPr>
        <w:t>Cảng vụ hàng không khu vực.</w:t>
      </w:r>
    </w:p>
    <w:p w14:paraId="0F5B3AB7" w14:textId="77777777" w:rsidR="004B169E" w:rsidRPr="006371A1" w:rsidRDefault="004B169E" w:rsidP="004B169E">
      <w:pPr>
        <w:jc w:val="both"/>
        <w:rPr>
          <w:rFonts w:asciiTheme="majorHAnsi" w:eastAsia="Arial" w:hAnsiTheme="majorHAnsi" w:cstheme="majorHAnsi"/>
          <w:color w:val="000000" w:themeColor="text1"/>
          <w:sz w:val="26"/>
          <w:szCs w:val="26"/>
          <w:lang w:val="en-US"/>
        </w:rPr>
      </w:pPr>
      <w:r w:rsidRPr="006371A1">
        <w:rPr>
          <w:rFonts w:asciiTheme="majorHAnsi" w:eastAsia="Arial" w:hAnsiTheme="majorHAnsi" w:cstheme="majorHAnsi"/>
          <w:b/>
          <w:bCs/>
          <w:color w:val="000000" w:themeColor="text1"/>
          <w:sz w:val="26"/>
          <w:szCs w:val="26"/>
        </w:rPr>
        <w:t xml:space="preserve">d) Phương thức gửi, nhận báo cáo: </w:t>
      </w:r>
      <w:r w:rsidRPr="006371A1">
        <w:rPr>
          <w:rFonts w:asciiTheme="majorHAnsi" w:eastAsia="Arial" w:hAnsiTheme="majorHAnsi" w:cstheme="majorHAnsi"/>
          <w:color w:val="000000" w:themeColor="text1"/>
          <w:sz w:val="26"/>
          <w:szCs w:val="26"/>
        </w:rPr>
        <w:t>gửi một (01)</w:t>
      </w:r>
      <w:r w:rsidRPr="006371A1">
        <w:rPr>
          <w:rFonts w:asciiTheme="majorHAnsi" w:eastAsia="Arial" w:hAnsiTheme="majorHAnsi" w:cstheme="majorHAnsi"/>
          <w:color w:val="000000" w:themeColor="text1"/>
          <w:sz w:val="26"/>
          <w:szCs w:val="26"/>
          <w:lang w:val="en-GB"/>
        </w:rPr>
        <w:t xml:space="preserve"> </w:t>
      </w:r>
      <w:r w:rsidRPr="006371A1">
        <w:rPr>
          <w:rFonts w:asciiTheme="majorHAnsi" w:eastAsia="Arial" w:hAnsiTheme="majorHAnsi" w:cstheme="majorHAnsi"/>
          <w:color w:val="000000" w:themeColor="text1"/>
          <w:sz w:val="26"/>
          <w:szCs w:val="26"/>
          <w:lang w:val="en-US"/>
        </w:rPr>
        <w:t xml:space="preserve">bản điện tử </w:t>
      </w:r>
      <w:r w:rsidRPr="006371A1">
        <w:rPr>
          <w:rFonts w:asciiTheme="majorHAnsi" w:eastAsia="Arial" w:hAnsiTheme="majorHAnsi" w:cstheme="majorHAnsi"/>
          <w:color w:val="000000" w:themeColor="text1"/>
          <w:sz w:val="26"/>
          <w:szCs w:val="26"/>
        </w:rPr>
        <w:t>v</w:t>
      </w:r>
      <w:r w:rsidRPr="006371A1">
        <w:rPr>
          <w:rFonts w:asciiTheme="majorHAnsi" w:eastAsia="Arial" w:hAnsiTheme="majorHAnsi" w:cstheme="majorHAnsi"/>
          <w:color w:val="000000" w:themeColor="text1"/>
          <w:sz w:val="26"/>
          <w:szCs w:val="26"/>
          <w:lang w:val="en-US"/>
        </w:rPr>
        <w:t xml:space="preserve">ào địa chỉ thư điện tử </w:t>
      </w:r>
    </w:p>
    <w:p w14:paraId="39E843A4" w14:textId="77777777" w:rsidR="004B169E" w:rsidRPr="006371A1" w:rsidRDefault="004B169E" w:rsidP="004B169E">
      <w:pPr>
        <w:jc w:val="both"/>
        <w:rPr>
          <w:rFonts w:asciiTheme="majorHAnsi" w:eastAsia="Arial" w:hAnsiTheme="majorHAnsi" w:cstheme="majorHAnsi"/>
          <w:color w:val="000000" w:themeColor="text1"/>
          <w:sz w:val="26"/>
          <w:szCs w:val="26"/>
          <w:lang w:val="en-US"/>
        </w:rPr>
      </w:pPr>
      <w:r w:rsidRPr="006371A1">
        <w:rPr>
          <w:rFonts w:asciiTheme="majorHAnsi" w:eastAsia="Arial" w:hAnsiTheme="majorHAnsi" w:cstheme="majorHAnsi"/>
          <w:color w:val="000000" w:themeColor="text1"/>
          <w:sz w:val="26"/>
          <w:szCs w:val="26"/>
          <w:lang w:val="en-US"/>
        </w:rPr>
        <w:t>- Cảng vụ hàng không miền Bắc:……………………………………………………….</w:t>
      </w:r>
    </w:p>
    <w:p w14:paraId="1E77B728" w14:textId="77777777" w:rsidR="004B169E" w:rsidRPr="006371A1" w:rsidRDefault="004B169E" w:rsidP="004B169E">
      <w:pPr>
        <w:jc w:val="both"/>
        <w:rPr>
          <w:rFonts w:asciiTheme="majorHAnsi" w:eastAsia="Arial" w:hAnsiTheme="majorHAnsi" w:cstheme="majorHAnsi"/>
          <w:color w:val="000000" w:themeColor="text1"/>
          <w:sz w:val="26"/>
          <w:szCs w:val="26"/>
          <w:lang w:val="en-US"/>
        </w:rPr>
      </w:pPr>
      <w:r w:rsidRPr="006371A1">
        <w:rPr>
          <w:rFonts w:asciiTheme="majorHAnsi" w:eastAsia="Arial" w:hAnsiTheme="majorHAnsi" w:cstheme="majorHAnsi"/>
          <w:color w:val="000000" w:themeColor="text1"/>
          <w:sz w:val="26"/>
          <w:szCs w:val="26"/>
          <w:lang w:val="en-US"/>
        </w:rPr>
        <w:t>- Cảng vụ hàng không miền Nam: ……………………………………………………….</w:t>
      </w:r>
    </w:p>
    <w:p w14:paraId="71BA456E" w14:textId="77777777" w:rsidR="004B169E" w:rsidRPr="006371A1" w:rsidRDefault="004B169E" w:rsidP="004B169E">
      <w:pPr>
        <w:jc w:val="both"/>
        <w:rPr>
          <w:rFonts w:asciiTheme="majorHAnsi" w:eastAsia="Arial" w:hAnsiTheme="majorHAnsi" w:cstheme="majorHAnsi"/>
          <w:color w:val="000000" w:themeColor="text1"/>
          <w:sz w:val="26"/>
          <w:szCs w:val="26"/>
          <w:lang w:val="en-US"/>
        </w:rPr>
      </w:pPr>
      <w:r w:rsidRPr="006371A1">
        <w:rPr>
          <w:rFonts w:asciiTheme="majorHAnsi" w:eastAsia="Arial" w:hAnsiTheme="majorHAnsi" w:cstheme="majorHAnsi"/>
          <w:color w:val="000000" w:themeColor="text1"/>
          <w:sz w:val="26"/>
          <w:szCs w:val="26"/>
          <w:lang w:val="en-US"/>
        </w:rPr>
        <w:t>- Cảng vụ hàng không miền Trung: …………………………………………………….</w:t>
      </w:r>
    </w:p>
    <w:p w14:paraId="12068D3E" w14:textId="77777777" w:rsidR="004B169E" w:rsidRPr="006371A1" w:rsidRDefault="004B169E" w:rsidP="004B169E">
      <w:pPr>
        <w:jc w:val="both"/>
        <w:rPr>
          <w:rFonts w:asciiTheme="majorHAnsi" w:hAnsiTheme="majorHAnsi" w:cstheme="majorHAnsi"/>
          <w:color w:val="000000" w:themeColor="text1"/>
          <w:sz w:val="26"/>
          <w:szCs w:val="26"/>
          <w:lang w:val="en-GB"/>
        </w:rPr>
      </w:pPr>
      <w:r w:rsidRPr="006371A1">
        <w:rPr>
          <w:rFonts w:asciiTheme="majorHAnsi" w:eastAsia="Arial" w:hAnsiTheme="majorHAnsi" w:cstheme="majorHAnsi"/>
          <w:b/>
          <w:bCs/>
          <w:color w:val="000000" w:themeColor="text1"/>
          <w:sz w:val="26"/>
          <w:szCs w:val="26"/>
        </w:rPr>
        <w:t xml:space="preserve">đ) Thời hạn gửi báo cáo: </w:t>
      </w:r>
      <w:r w:rsidRPr="006371A1">
        <w:rPr>
          <w:color w:val="000000" w:themeColor="text1"/>
          <w:sz w:val="26"/>
          <w:szCs w:val="26"/>
        </w:rPr>
        <w:t xml:space="preserve">Trong vòng 72 giờ kể từ thời điểm chuyến bay dự kiến khởi hành (trường hợp chuyến bay bị hủy sau </w:t>
      </w:r>
      <w:r w:rsidRPr="006371A1">
        <w:rPr>
          <w:color w:val="000000" w:themeColor="text1"/>
          <w:sz w:val="26"/>
          <w:szCs w:val="26"/>
          <w:lang w:val="en-US"/>
        </w:rPr>
        <w:t xml:space="preserve">15h00 </w:t>
      </w:r>
      <w:r w:rsidRPr="006371A1">
        <w:rPr>
          <w:color w:val="000000" w:themeColor="text1"/>
          <w:sz w:val="26"/>
          <w:szCs w:val="26"/>
        </w:rPr>
        <w:t xml:space="preserve"> của ngày trước ngày dự kiến thực hiện chuyến bay) hoặc </w:t>
      </w:r>
      <w:r w:rsidRPr="006371A1">
        <w:rPr>
          <w:color w:val="000000" w:themeColor="text1"/>
          <w:sz w:val="26"/>
          <w:szCs w:val="26"/>
          <w:lang w:val="en-GB"/>
        </w:rPr>
        <w:t>khởi hành</w:t>
      </w:r>
      <w:r w:rsidRPr="006371A1">
        <w:rPr>
          <w:color w:val="000000" w:themeColor="text1"/>
          <w:sz w:val="26"/>
          <w:szCs w:val="26"/>
        </w:rPr>
        <w:t xml:space="preserve"> thực tế (trường hợp chuyến bay có hành khách bị từ chối vận chuyển hoặc chuyến bay bị chậm trên 04 giờ)</w:t>
      </w:r>
      <w:r w:rsidRPr="006371A1">
        <w:rPr>
          <w:color w:val="000000" w:themeColor="text1"/>
          <w:sz w:val="26"/>
          <w:szCs w:val="26"/>
          <w:lang w:val="en-GB"/>
        </w:rPr>
        <w:t>.</w:t>
      </w:r>
    </w:p>
    <w:p w14:paraId="206535CD" w14:textId="77777777" w:rsidR="004B169E" w:rsidRPr="006371A1" w:rsidRDefault="004B169E" w:rsidP="004B169E">
      <w:pPr>
        <w:jc w:val="both"/>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lang w:val="en-GB"/>
        </w:rPr>
        <w:t>e</w:t>
      </w:r>
      <w:r w:rsidRPr="006371A1">
        <w:rPr>
          <w:rFonts w:asciiTheme="majorHAnsi" w:eastAsia="Arial" w:hAnsiTheme="majorHAnsi" w:cstheme="majorHAnsi"/>
          <w:b/>
          <w:bCs/>
          <w:color w:val="000000" w:themeColor="text1"/>
          <w:sz w:val="26"/>
          <w:szCs w:val="26"/>
        </w:rPr>
        <w:t xml:space="preserve">) Mẫu đề cương báo cáo: </w:t>
      </w:r>
      <w:r w:rsidRPr="006371A1">
        <w:rPr>
          <w:rFonts w:asciiTheme="majorHAnsi" w:eastAsia="Arial" w:hAnsiTheme="majorHAnsi" w:cstheme="majorHAnsi"/>
          <w:color w:val="000000" w:themeColor="text1"/>
          <w:sz w:val="26"/>
          <w:szCs w:val="26"/>
        </w:rPr>
        <w:t>không áp dụng.</w:t>
      </w:r>
    </w:p>
    <w:p w14:paraId="23811DA0" w14:textId="77777777" w:rsidR="004B169E" w:rsidRPr="006371A1" w:rsidRDefault="004B169E" w:rsidP="006371A1">
      <w:pPr>
        <w:rPr>
          <w:color w:val="000000" w:themeColor="text1"/>
          <w:sz w:val="28"/>
          <w:szCs w:val="28"/>
          <w:lang w:val="vi-VN"/>
        </w:rPr>
        <w:sectPr w:rsidR="004B169E" w:rsidRPr="006371A1" w:rsidSect="004B169E">
          <w:pgSz w:w="11910" w:h="16840"/>
          <w:pgMar w:top="1134" w:right="1134" w:bottom="1134" w:left="1701" w:header="760" w:footer="0" w:gutter="0"/>
          <w:cols w:space="720"/>
          <w:titlePg/>
          <w:docGrid w:linePitch="299"/>
        </w:sectPr>
      </w:pPr>
    </w:p>
    <w:p w14:paraId="4209BFCB" w14:textId="77777777" w:rsidR="004B169E" w:rsidRPr="006371A1" w:rsidRDefault="004B169E" w:rsidP="006371A1">
      <w:pPr>
        <w:pStyle w:val="Heading1"/>
        <w:ind w:left="0"/>
        <w:jc w:val="left"/>
        <w:rPr>
          <w:color w:val="000000" w:themeColor="text1"/>
          <w:lang w:val="vi-VN"/>
        </w:rPr>
      </w:pPr>
    </w:p>
    <w:p w14:paraId="0B0FB181" w14:textId="77777777" w:rsidR="004B169E" w:rsidRPr="006371A1" w:rsidRDefault="004B169E" w:rsidP="004B169E">
      <w:pPr>
        <w:pStyle w:val="Heading1"/>
        <w:rPr>
          <w:color w:val="000000" w:themeColor="text1"/>
          <w:lang w:val="en-GB"/>
        </w:rPr>
      </w:pPr>
    </w:p>
    <w:p w14:paraId="741964C5" w14:textId="77777777" w:rsidR="004B169E" w:rsidRPr="006371A1" w:rsidRDefault="004B169E" w:rsidP="004B169E">
      <w:pPr>
        <w:pStyle w:val="Heading1"/>
        <w:jc w:val="left"/>
        <w:rPr>
          <w:b w:val="0"/>
          <w:bCs w:val="0"/>
          <w:color w:val="000000" w:themeColor="text1"/>
          <w:lang w:val="en-GB"/>
        </w:rPr>
      </w:pPr>
      <w:r w:rsidRPr="006371A1">
        <w:rPr>
          <w:color w:val="000000" w:themeColor="text1"/>
          <w:lang w:val="en-GB"/>
        </w:rPr>
        <w:t xml:space="preserve">Mẫu số 02. </w:t>
      </w:r>
      <w:r w:rsidRPr="006371A1">
        <w:rPr>
          <w:color w:val="000000" w:themeColor="text1"/>
          <w:sz w:val="26"/>
          <w:szCs w:val="26"/>
          <w:lang w:val="en-GB"/>
        </w:rPr>
        <w:t>B</w:t>
      </w:r>
      <w:r w:rsidRPr="006371A1">
        <w:rPr>
          <w:color w:val="000000" w:themeColor="text1"/>
          <w:sz w:val="26"/>
          <w:szCs w:val="26"/>
        </w:rPr>
        <w:t xml:space="preserve">áo </w:t>
      </w:r>
      <w:r w:rsidRPr="006371A1">
        <w:rPr>
          <w:color w:val="000000" w:themeColor="text1"/>
          <w:spacing w:val="-5"/>
          <w:sz w:val="26"/>
          <w:szCs w:val="26"/>
        </w:rPr>
        <w:t>cáo</w:t>
      </w:r>
      <w:r w:rsidRPr="006371A1">
        <w:rPr>
          <w:color w:val="000000" w:themeColor="text1"/>
          <w:spacing w:val="-5"/>
          <w:sz w:val="26"/>
          <w:szCs w:val="26"/>
          <w:lang w:val="en-GB"/>
        </w:rPr>
        <w:t xml:space="preserve"> </w:t>
      </w:r>
      <w:r w:rsidRPr="006371A1">
        <w:rPr>
          <w:color w:val="000000" w:themeColor="text1"/>
          <w:sz w:val="26"/>
          <w:szCs w:val="26"/>
        </w:rPr>
        <w:t>giám</w:t>
      </w:r>
      <w:r w:rsidRPr="006371A1">
        <w:rPr>
          <w:color w:val="000000" w:themeColor="text1"/>
          <w:spacing w:val="-4"/>
          <w:sz w:val="26"/>
          <w:szCs w:val="26"/>
        </w:rPr>
        <w:t xml:space="preserve"> </w:t>
      </w:r>
      <w:r w:rsidRPr="006371A1">
        <w:rPr>
          <w:color w:val="000000" w:themeColor="text1"/>
          <w:sz w:val="26"/>
          <w:szCs w:val="26"/>
        </w:rPr>
        <w:t>sát</w:t>
      </w:r>
      <w:r w:rsidRPr="006371A1">
        <w:rPr>
          <w:color w:val="000000" w:themeColor="text1"/>
          <w:spacing w:val="-4"/>
          <w:sz w:val="26"/>
          <w:szCs w:val="26"/>
        </w:rPr>
        <w:t xml:space="preserve"> </w:t>
      </w:r>
      <w:r w:rsidRPr="006371A1">
        <w:rPr>
          <w:color w:val="000000" w:themeColor="text1"/>
          <w:sz w:val="26"/>
          <w:szCs w:val="26"/>
        </w:rPr>
        <w:t>về</w:t>
      </w:r>
      <w:r w:rsidRPr="006371A1">
        <w:rPr>
          <w:color w:val="000000" w:themeColor="text1"/>
          <w:spacing w:val="-4"/>
          <w:sz w:val="26"/>
          <w:szCs w:val="26"/>
        </w:rPr>
        <w:t xml:space="preserve"> </w:t>
      </w:r>
      <w:r w:rsidRPr="006371A1">
        <w:rPr>
          <w:color w:val="000000" w:themeColor="text1"/>
          <w:sz w:val="26"/>
          <w:szCs w:val="26"/>
        </w:rPr>
        <w:t>việc</w:t>
      </w:r>
      <w:r w:rsidRPr="006371A1">
        <w:rPr>
          <w:color w:val="000000" w:themeColor="text1"/>
          <w:spacing w:val="-4"/>
          <w:sz w:val="26"/>
          <w:szCs w:val="26"/>
        </w:rPr>
        <w:t xml:space="preserve"> </w:t>
      </w:r>
      <w:r w:rsidRPr="006371A1">
        <w:rPr>
          <w:color w:val="000000" w:themeColor="text1"/>
          <w:sz w:val="26"/>
          <w:szCs w:val="26"/>
        </w:rPr>
        <w:t>bồi</w:t>
      </w:r>
      <w:r w:rsidRPr="006371A1">
        <w:rPr>
          <w:color w:val="000000" w:themeColor="text1"/>
          <w:spacing w:val="-4"/>
          <w:sz w:val="26"/>
          <w:szCs w:val="26"/>
        </w:rPr>
        <w:t xml:space="preserve"> </w:t>
      </w:r>
      <w:r w:rsidRPr="006371A1">
        <w:rPr>
          <w:color w:val="000000" w:themeColor="text1"/>
          <w:sz w:val="26"/>
          <w:szCs w:val="26"/>
        </w:rPr>
        <w:t>thường</w:t>
      </w:r>
      <w:r w:rsidRPr="006371A1">
        <w:rPr>
          <w:color w:val="000000" w:themeColor="text1"/>
          <w:spacing w:val="-5"/>
          <w:sz w:val="26"/>
          <w:szCs w:val="26"/>
        </w:rPr>
        <w:t xml:space="preserve"> </w:t>
      </w:r>
      <w:r w:rsidRPr="006371A1">
        <w:rPr>
          <w:color w:val="000000" w:themeColor="text1"/>
          <w:sz w:val="26"/>
          <w:szCs w:val="26"/>
        </w:rPr>
        <w:t>ứng</w:t>
      </w:r>
      <w:r w:rsidRPr="006371A1">
        <w:rPr>
          <w:color w:val="000000" w:themeColor="text1"/>
          <w:spacing w:val="-4"/>
          <w:sz w:val="26"/>
          <w:szCs w:val="26"/>
        </w:rPr>
        <w:t xml:space="preserve"> </w:t>
      </w:r>
      <w:r w:rsidRPr="006371A1">
        <w:rPr>
          <w:color w:val="000000" w:themeColor="text1"/>
          <w:sz w:val="26"/>
          <w:szCs w:val="26"/>
        </w:rPr>
        <w:t>trước</w:t>
      </w:r>
      <w:r w:rsidRPr="006371A1">
        <w:rPr>
          <w:color w:val="000000" w:themeColor="text1"/>
          <w:spacing w:val="-4"/>
          <w:sz w:val="26"/>
          <w:szCs w:val="26"/>
        </w:rPr>
        <w:t xml:space="preserve"> </w:t>
      </w:r>
      <w:r w:rsidRPr="006371A1">
        <w:rPr>
          <w:color w:val="000000" w:themeColor="text1"/>
          <w:sz w:val="26"/>
          <w:szCs w:val="26"/>
        </w:rPr>
        <w:t>không</w:t>
      </w:r>
      <w:r w:rsidRPr="006371A1">
        <w:rPr>
          <w:color w:val="000000" w:themeColor="text1"/>
          <w:spacing w:val="-4"/>
          <w:sz w:val="26"/>
          <w:szCs w:val="26"/>
        </w:rPr>
        <w:t xml:space="preserve"> </w:t>
      </w:r>
      <w:r w:rsidRPr="006371A1">
        <w:rPr>
          <w:color w:val="000000" w:themeColor="text1"/>
          <w:sz w:val="26"/>
          <w:szCs w:val="26"/>
        </w:rPr>
        <w:t>hoàn</w:t>
      </w:r>
      <w:r w:rsidRPr="006371A1">
        <w:rPr>
          <w:color w:val="000000" w:themeColor="text1"/>
          <w:sz w:val="26"/>
          <w:szCs w:val="26"/>
          <w:lang w:val="en-GB"/>
        </w:rPr>
        <w:t xml:space="preserve"> </w:t>
      </w:r>
      <w:r w:rsidRPr="006371A1">
        <w:rPr>
          <w:color w:val="000000" w:themeColor="text1"/>
          <w:sz w:val="26"/>
          <w:szCs w:val="26"/>
        </w:rPr>
        <w:t>lại của các hãng hàng không</w:t>
      </w:r>
      <w:r w:rsidRPr="006371A1">
        <w:rPr>
          <w:color w:val="000000" w:themeColor="text1"/>
          <w:sz w:val="26"/>
          <w:szCs w:val="26"/>
          <w:lang w:val="en-GB"/>
        </w:rPr>
        <w:t xml:space="preserve"> (hằng quý)</w:t>
      </w:r>
    </w:p>
    <w:p w14:paraId="0D3BE1A4" w14:textId="77777777" w:rsidR="004B169E" w:rsidRPr="006371A1" w:rsidRDefault="004B169E" w:rsidP="004B169E">
      <w:pPr>
        <w:spacing w:before="168" w:line="276" w:lineRule="auto"/>
        <w:ind w:left="2272" w:hanging="1523"/>
        <w:rPr>
          <w:b/>
          <w:color w:val="000000" w:themeColor="text1"/>
          <w:sz w:val="28"/>
          <w:szCs w:val="28"/>
        </w:rPr>
      </w:pPr>
      <w:r w:rsidRPr="006371A1">
        <w:rPr>
          <w:b/>
          <w:color w:val="000000" w:themeColor="text1"/>
          <w:sz w:val="28"/>
          <w:szCs w:val="28"/>
          <w:lang w:val="vi-VN"/>
        </w:rPr>
        <w:t xml:space="preserve">                                                                           </w:t>
      </w:r>
    </w:p>
    <w:p w14:paraId="4D4BFEA9" w14:textId="77777777" w:rsidR="004B169E" w:rsidRPr="006371A1" w:rsidRDefault="004B169E" w:rsidP="004B169E">
      <w:pPr>
        <w:rPr>
          <w:rFonts w:asciiTheme="majorHAnsi" w:hAnsiTheme="majorHAnsi" w:cstheme="majorHAnsi"/>
          <w:color w:val="000000" w:themeColor="text1"/>
          <w:sz w:val="26"/>
          <w:szCs w:val="26"/>
          <w:lang w:val="en-GB"/>
        </w:rPr>
      </w:pPr>
      <w:r w:rsidRPr="006371A1">
        <w:rPr>
          <w:rFonts w:asciiTheme="majorHAnsi" w:eastAsia="Arial" w:hAnsiTheme="majorHAnsi" w:cstheme="majorHAnsi"/>
          <w:color w:val="000000" w:themeColor="text1"/>
          <w:sz w:val="26"/>
          <w:szCs w:val="26"/>
        </w:rPr>
        <w:t>Đơn vị báo cáo:......................................................................................................</w:t>
      </w:r>
      <w:r w:rsidRPr="006371A1">
        <w:rPr>
          <w:rFonts w:asciiTheme="majorHAnsi" w:eastAsia="Arial" w:hAnsiTheme="majorHAnsi" w:cstheme="majorHAnsi"/>
          <w:color w:val="000000" w:themeColor="text1"/>
          <w:sz w:val="26"/>
          <w:szCs w:val="26"/>
          <w:lang w:val="en-GB"/>
        </w:rPr>
        <w:t>..............</w:t>
      </w:r>
    </w:p>
    <w:p w14:paraId="77756811" w14:textId="77777777" w:rsidR="004B169E" w:rsidRPr="006371A1" w:rsidRDefault="004B169E" w:rsidP="004B169E">
      <w:pPr>
        <w:rPr>
          <w:rFonts w:asciiTheme="majorHAnsi" w:hAnsiTheme="majorHAnsi" w:cstheme="majorHAnsi"/>
          <w:color w:val="000000" w:themeColor="text1"/>
          <w:sz w:val="26"/>
          <w:szCs w:val="26"/>
          <w:lang w:val="en-GB"/>
        </w:rPr>
      </w:pPr>
      <w:r w:rsidRPr="006371A1">
        <w:rPr>
          <w:rFonts w:asciiTheme="majorHAnsi" w:eastAsia="Arial" w:hAnsiTheme="majorHAnsi" w:cstheme="majorHAnsi"/>
          <w:color w:val="000000" w:themeColor="text1"/>
          <w:sz w:val="26"/>
          <w:szCs w:val="26"/>
        </w:rPr>
        <w:t>Cơ quan nhận báo cáo: .......................................................................................</w:t>
      </w:r>
      <w:r w:rsidRPr="006371A1">
        <w:rPr>
          <w:rFonts w:asciiTheme="majorHAnsi" w:eastAsia="Arial" w:hAnsiTheme="majorHAnsi" w:cstheme="majorHAnsi"/>
          <w:color w:val="000000" w:themeColor="text1"/>
          <w:sz w:val="26"/>
          <w:szCs w:val="26"/>
          <w:lang w:val="en-GB"/>
        </w:rPr>
        <w:t>.................</w:t>
      </w:r>
    </w:p>
    <w:p w14:paraId="6E2649BC" w14:textId="77777777" w:rsidR="004B169E" w:rsidRPr="006371A1" w:rsidRDefault="004B169E" w:rsidP="004B169E">
      <w:pPr>
        <w:rPr>
          <w:rFonts w:asciiTheme="majorHAnsi" w:hAnsiTheme="majorHAnsi" w:cstheme="majorHAnsi"/>
          <w:color w:val="000000" w:themeColor="text1"/>
          <w:sz w:val="26"/>
          <w:szCs w:val="26"/>
          <w:lang w:val="en-GB"/>
        </w:rPr>
      </w:pPr>
      <w:r w:rsidRPr="006371A1">
        <w:rPr>
          <w:rFonts w:asciiTheme="majorHAnsi" w:eastAsia="Arial" w:hAnsiTheme="majorHAnsi" w:cstheme="majorHAnsi"/>
          <w:color w:val="000000" w:themeColor="text1"/>
          <w:sz w:val="26"/>
          <w:szCs w:val="26"/>
        </w:rPr>
        <w:t>Thời hạn gửi báo cáo: ..........................................................................................</w:t>
      </w:r>
      <w:r w:rsidRPr="006371A1">
        <w:rPr>
          <w:rFonts w:asciiTheme="majorHAnsi" w:eastAsia="Arial" w:hAnsiTheme="majorHAnsi" w:cstheme="majorHAnsi"/>
          <w:color w:val="000000" w:themeColor="text1"/>
          <w:sz w:val="26"/>
          <w:szCs w:val="26"/>
          <w:lang w:val="en-GB"/>
        </w:rPr>
        <w:t>................</w:t>
      </w:r>
    </w:p>
    <w:p w14:paraId="4DE7B159" w14:textId="77777777" w:rsidR="004B169E" w:rsidRPr="006371A1" w:rsidRDefault="004B169E" w:rsidP="004B169E">
      <w:pPr>
        <w:tabs>
          <w:tab w:val="left" w:pos="989"/>
        </w:tabs>
        <w:rPr>
          <w:rFonts w:asciiTheme="majorHAnsi" w:eastAsia="Arial" w:hAnsiTheme="majorHAnsi" w:cstheme="majorHAnsi"/>
          <w:color w:val="000000" w:themeColor="text1"/>
          <w:sz w:val="26"/>
          <w:szCs w:val="26"/>
          <w:lang w:val="en-GB"/>
        </w:rPr>
      </w:pPr>
      <w:r w:rsidRPr="006371A1">
        <w:rPr>
          <w:rFonts w:asciiTheme="majorHAnsi" w:eastAsia="Arial" w:hAnsiTheme="majorHAnsi" w:cstheme="majorHAnsi"/>
          <w:color w:val="000000" w:themeColor="text1"/>
          <w:sz w:val="26"/>
          <w:szCs w:val="26"/>
          <w:lang w:val="en-GB"/>
        </w:rPr>
        <w:t>Kỳ</w:t>
      </w:r>
      <w:r w:rsidRPr="006371A1">
        <w:rPr>
          <w:rFonts w:asciiTheme="majorHAnsi" w:eastAsia="Arial" w:hAnsiTheme="majorHAnsi" w:cstheme="majorHAnsi"/>
          <w:color w:val="000000" w:themeColor="text1"/>
          <w:sz w:val="26"/>
          <w:szCs w:val="26"/>
        </w:rPr>
        <w:t xml:space="preserve"> báo cáo: ........................................................................................................................... </w:t>
      </w:r>
    </w:p>
    <w:p w14:paraId="4C8B8D81" w14:textId="77777777" w:rsidR="004B169E" w:rsidRPr="006371A1" w:rsidRDefault="004B169E" w:rsidP="004B169E">
      <w:pPr>
        <w:tabs>
          <w:tab w:val="left" w:pos="989"/>
        </w:tabs>
        <w:spacing w:before="119"/>
        <w:rPr>
          <w:rFonts w:asciiTheme="majorHAnsi" w:eastAsia="Arial" w:hAnsiTheme="majorHAnsi" w:cstheme="majorHAnsi"/>
          <w:color w:val="000000" w:themeColor="text1"/>
          <w:sz w:val="26"/>
          <w:szCs w:val="26"/>
          <w:lang w:val="en-GB"/>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060"/>
        <w:gridCol w:w="2206"/>
        <w:gridCol w:w="2159"/>
        <w:gridCol w:w="1810"/>
      </w:tblGrid>
      <w:tr w:rsidR="006371A1" w:rsidRPr="006371A1" w14:paraId="3A5B4741" w14:textId="77777777" w:rsidTr="009428E5">
        <w:trPr>
          <w:trHeight w:val="300"/>
        </w:trPr>
        <w:tc>
          <w:tcPr>
            <w:tcW w:w="2263" w:type="dxa"/>
            <w:noWrap/>
            <w:vAlign w:val="bottom"/>
          </w:tcPr>
          <w:p w14:paraId="20C07677" w14:textId="77777777" w:rsidR="004B169E" w:rsidRPr="006371A1" w:rsidRDefault="004B169E" w:rsidP="009428E5">
            <w:pPr>
              <w:widowControl/>
              <w:autoSpaceDE/>
              <w:autoSpaceDN/>
              <w:rPr>
                <w:b/>
                <w:bCs/>
                <w:color w:val="000000" w:themeColor="text1"/>
                <w:lang w:val="en-US"/>
              </w:rPr>
            </w:pPr>
            <w:r w:rsidRPr="006371A1">
              <w:rPr>
                <w:b/>
                <w:bCs/>
                <w:color w:val="000000" w:themeColor="text1"/>
                <w:lang w:val="en-US"/>
              </w:rPr>
              <w:t>1. Chuyến bay có hành khách bị từ chối vận chuyển</w:t>
            </w:r>
          </w:p>
          <w:p w14:paraId="128D7C97" w14:textId="77777777" w:rsidR="004B169E" w:rsidRPr="006371A1" w:rsidRDefault="004B169E" w:rsidP="009428E5">
            <w:pPr>
              <w:widowControl/>
              <w:autoSpaceDE/>
              <w:autoSpaceDN/>
              <w:rPr>
                <w:color w:val="000000" w:themeColor="text1"/>
                <w:lang w:val="en-US"/>
              </w:rPr>
            </w:pPr>
          </w:p>
        </w:tc>
        <w:tc>
          <w:tcPr>
            <w:tcW w:w="1060" w:type="dxa"/>
            <w:noWrap/>
            <w:vAlign w:val="bottom"/>
          </w:tcPr>
          <w:p w14:paraId="58F159A9" w14:textId="77777777" w:rsidR="004B169E" w:rsidRPr="006371A1" w:rsidRDefault="004B169E" w:rsidP="009428E5">
            <w:pPr>
              <w:widowControl/>
              <w:autoSpaceDE/>
              <w:autoSpaceDN/>
              <w:rPr>
                <w:color w:val="000000" w:themeColor="text1"/>
                <w:lang w:val="en-US"/>
              </w:rPr>
            </w:pPr>
          </w:p>
        </w:tc>
        <w:tc>
          <w:tcPr>
            <w:tcW w:w="2206" w:type="dxa"/>
            <w:noWrap/>
            <w:vAlign w:val="bottom"/>
          </w:tcPr>
          <w:p w14:paraId="3E099A10" w14:textId="77777777" w:rsidR="004B169E" w:rsidRPr="006371A1" w:rsidRDefault="004B169E" w:rsidP="009428E5">
            <w:pPr>
              <w:widowControl/>
              <w:autoSpaceDE/>
              <w:autoSpaceDN/>
              <w:rPr>
                <w:color w:val="000000" w:themeColor="text1"/>
                <w:lang w:val="en-US"/>
              </w:rPr>
            </w:pPr>
          </w:p>
        </w:tc>
        <w:tc>
          <w:tcPr>
            <w:tcW w:w="2159" w:type="dxa"/>
            <w:noWrap/>
            <w:vAlign w:val="bottom"/>
          </w:tcPr>
          <w:p w14:paraId="11682059" w14:textId="77777777" w:rsidR="004B169E" w:rsidRPr="006371A1" w:rsidRDefault="004B169E" w:rsidP="009428E5">
            <w:pPr>
              <w:widowControl/>
              <w:autoSpaceDE/>
              <w:autoSpaceDN/>
              <w:rPr>
                <w:color w:val="000000" w:themeColor="text1"/>
                <w:lang w:val="en-US"/>
              </w:rPr>
            </w:pPr>
          </w:p>
        </w:tc>
        <w:tc>
          <w:tcPr>
            <w:tcW w:w="1810" w:type="dxa"/>
            <w:noWrap/>
            <w:vAlign w:val="bottom"/>
          </w:tcPr>
          <w:p w14:paraId="62ADA336" w14:textId="77777777" w:rsidR="004B169E" w:rsidRPr="006371A1" w:rsidRDefault="004B169E" w:rsidP="009428E5">
            <w:pPr>
              <w:widowControl/>
              <w:autoSpaceDE/>
              <w:autoSpaceDN/>
              <w:rPr>
                <w:color w:val="000000" w:themeColor="text1"/>
                <w:lang w:val="en-US"/>
              </w:rPr>
            </w:pPr>
          </w:p>
        </w:tc>
      </w:tr>
      <w:tr w:rsidR="006371A1" w:rsidRPr="006371A1" w14:paraId="38F8F50B" w14:textId="77777777" w:rsidTr="009428E5">
        <w:trPr>
          <w:trHeight w:val="300"/>
        </w:trPr>
        <w:tc>
          <w:tcPr>
            <w:tcW w:w="2263" w:type="dxa"/>
            <w:noWrap/>
            <w:vAlign w:val="bottom"/>
            <w:hideMark/>
          </w:tcPr>
          <w:p w14:paraId="5AC94D0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a. Quốc tế</w:t>
            </w:r>
          </w:p>
        </w:tc>
        <w:tc>
          <w:tcPr>
            <w:tcW w:w="1060" w:type="dxa"/>
            <w:noWrap/>
            <w:vAlign w:val="bottom"/>
            <w:hideMark/>
          </w:tcPr>
          <w:p w14:paraId="779CB2C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5184313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57612DF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462C9FB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5164EF9F" w14:textId="77777777" w:rsidTr="009428E5">
        <w:trPr>
          <w:trHeight w:val="300"/>
        </w:trPr>
        <w:tc>
          <w:tcPr>
            <w:tcW w:w="2263" w:type="dxa"/>
            <w:noWrap/>
            <w:hideMark/>
          </w:tcPr>
          <w:p w14:paraId="41DD899A"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Số hiệu chuyến bay</w:t>
            </w:r>
          </w:p>
        </w:tc>
        <w:tc>
          <w:tcPr>
            <w:tcW w:w="1060" w:type="dxa"/>
            <w:noWrap/>
            <w:hideMark/>
          </w:tcPr>
          <w:p w14:paraId="6AF4B448"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Hành trình</w:t>
            </w:r>
          </w:p>
        </w:tc>
        <w:tc>
          <w:tcPr>
            <w:tcW w:w="2206" w:type="dxa"/>
            <w:noWrap/>
            <w:hideMark/>
          </w:tcPr>
          <w:p w14:paraId="48B5181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Ngày khai thác</w:t>
            </w:r>
          </w:p>
          <w:p w14:paraId="666A97A7"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xml:space="preserve"> (theo giờ Hà Nội) (DD/MM/YYYY)</w:t>
            </w:r>
          </w:p>
        </w:tc>
        <w:tc>
          <w:tcPr>
            <w:tcW w:w="2159" w:type="dxa"/>
            <w:noWrap/>
            <w:hideMark/>
          </w:tcPr>
          <w:p w14:paraId="2248C553"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Số lượng hành khách bị ảnh hưởng</w:t>
            </w:r>
          </w:p>
        </w:tc>
        <w:tc>
          <w:tcPr>
            <w:tcW w:w="1810" w:type="dxa"/>
          </w:tcPr>
          <w:p w14:paraId="5CC6CAF5"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Phương án bồi thường dự kiến</w:t>
            </w:r>
          </w:p>
        </w:tc>
      </w:tr>
      <w:tr w:rsidR="006371A1" w:rsidRPr="006371A1" w14:paraId="41B9F8B3" w14:textId="77777777" w:rsidTr="009428E5">
        <w:trPr>
          <w:trHeight w:val="300"/>
        </w:trPr>
        <w:tc>
          <w:tcPr>
            <w:tcW w:w="2263" w:type="dxa"/>
            <w:noWrap/>
            <w:vAlign w:val="bottom"/>
            <w:hideMark/>
          </w:tcPr>
          <w:p w14:paraId="28497FB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hideMark/>
          </w:tcPr>
          <w:p w14:paraId="26B4E72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0515411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1B6F4C2D" w14:textId="77777777" w:rsidR="004B169E" w:rsidRPr="006371A1" w:rsidRDefault="004B169E" w:rsidP="009428E5">
            <w:pPr>
              <w:widowControl/>
              <w:autoSpaceDE/>
              <w:autoSpaceDN/>
              <w:rPr>
                <w:color w:val="000000" w:themeColor="text1"/>
                <w:lang w:val="en-US"/>
              </w:rPr>
            </w:pPr>
          </w:p>
        </w:tc>
        <w:tc>
          <w:tcPr>
            <w:tcW w:w="1810" w:type="dxa"/>
            <w:noWrap/>
            <w:vAlign w:val="bottom"/>
            <w:hideMark/>
          </w:tcPr>
          <w:p w14:paraId="17CA2A00" w14:textId="77777777" w:rsidR="004B169E" w:rsidRPr="006371A1" w:rsidRDefault="004B169E" w:rsidP="009428E5">
            <w:pPr>
              <w:widowControl/>
              <w:autoSpaceDE/>
              <w:autoSpaceDN/>
              <w:rPr>
                <w:color w:val="000000" w:themeColor="text1"/>
                <w:lang w:val="en-US"/>
              </w:rPr>
            </w:pPr>
          </w:p>
        </w:tc>
      </w:tr>
      <w:tr w:rsidR="006371A1" w:rsidRPr="006371A1" w14:paraId="1B53278C" w14:textId="77777777" w:rsidTr="009428E5">
        <w:trPr>
          <w:trHeight w:val="300"/>
        </w:trPr>
        <w:tc>
          <w:tcPr>
            <w:tcW w:w="2263" w:type="dxa"/>
            <w:noWrap/>
            <w:vAlign w:val="bottom"/>
            <w:hideMark/>
          </w:tcPr>
          <w:p w14:paraId="1686B56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hideMark/>
          </w:tcPr>
          <w:p w14:paraId="48EB24F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7FF5CFB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142DFA2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42E30C1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07744C01" w14:textId="77777777" w:rsidTr="009428E5">
        <w:trPr>
          <w:trHeight w:val="300"/>
        </w:trPr>
        <w:tc>
          <w:tcPr>
            <w:tcW w:w="2263" w:type="dxa"/>
            <w:noWrap/>
            <w:vAlign w:val="bottom"/>
            <w:hideMark/>
          </w:tcPr>
          <w:p w14:paraId="6020D5E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hideMark/>
          </w:tcPr>
          <w:p w14:paraId="66BA4FD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1496A86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72C840F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0770A4F0"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73D6E256" w14:textId="77777777" w:rsidTr="009428E5">
        <w:trPr>
          <w:trHeight w:val="300"/>
        </w:trPr>
        <w:tc>
          <w:tcPr>
            <w:tcW w:w="2263" w:type="dxa"/>
            <w:noWrap/>
            <w:vAlign w:val="bottom"/>
            <w:hideMark/>
          </w:tcPr>
          <w:p w14:paraId="13947A6A"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b. Nội địa</w:t>
            </w:r>
          </w:p>
        </w:tc>
        <w:tc>
          <w:tcPr>
            <w:tcW w:w="1060" w:type="dxa"/>
            <w:noWrap/>
            <w:vAlign w:val="bottom"/>
            <w:hideMark/>
          </w:tcPr>
          <w:p w14:paraId="4228E2E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3595090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31879D2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3AA555B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5C4F27D0" w14:textId="77777777" w:rsidTr="009428E5">
        <w:trPr>
          <w:trHeight w:val="300"/>
        </w:trPr>
        <w:tc>
          <w:tcPr>
            <w:tcW w:w="2263" w:type="dxa"/>
            <w:noWrap/>
            <w:hideMark/>
          </w:tcPr>
          <w:p w14:paraId="15B603A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Số hiệu chuyến bay</w:t>
            </w:r>
          </w:p>
        </w:tc>
        <w:tc>
          <w:tcPr>
            <w:tcW w:w="1060" w:type="dxa"/>
            <w:noWrap/>
            <w:hideMark/>
          </w:tcPr>
          <w:p w14:paraId="02B76581"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Hành trình</w:t>
            </w:r>
          </w:p>
        </w:tc>
        <w:tc>
          <w:tcPr>
            <w:tcW w:w="2206" w:type="dxa"/>
            <w:noWrap/>
            <w:hideMark/>
          </w:tcPr>
          <w:p w14:paraId="50BDCA0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Ngày khai thác (theo giờ Hà Nội)</w:t>
            </w:r>
          </w:p>
        </w:tc>
        <w:tc>
          <w:tcPr>
            <w:tcW w:w="2159" w:type="dxa"/>
            <w:noWrap/>
            <w:hideMark/>
          </w:tcPr>
          <w:p w14:paraId="1BFD1371"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Số lượng hành khách bị ảnh hưởng</w:t>
            </w:r>
          </w:p>
        </w:tc>
        <w:tc>
          <w:tcPr>
            <w:tcW w:w="1810" w:type="dxa"/>
          </w:tcPr>
          <w:p w14:paraId="56DFA1CD"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Phương án bồi thường dự kiến</w:t>
            </w:r>
          </w:p>
        </w:tc>
      </w:tr>
      <w:tr w:rsidR="006371A1" w:rsidRPr="006371A1" w14:paraId="5813B94E" w14:textId="77777777" w:rsidTr="009428E5">
        <w:trPr>
          <w:trHeight w:val="300"/>
        </w:trPr>
        <w:tc>
          <w:tcPr>
            <w:tcW w:w="2263" w:type="dxa"/>
            <w:noWrap/>
            <w:vAlign w:val="bottom"/>
            <w:hideMark/>
          </w:tcPr>
          <w:p w14:paraId="63B73771"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hideMark/>
          </w:tcPr>
          <w:p w14:paraId="06D6E4F0"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7D197A77"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557C18AC" w14:textId="77777777" w:rsidR="004B169E" w:rsidRPr="006371A1" w:rsidRDefault="004B169E" w:rsidP="009428E5">
            <w:pPr>
              <w:widowControl/>
              <w:autoSpaceDE/>
              <w:autoSpaceDN/>
              <w:rPr>
                <w:color w:val="000000" w:themeColor="text1"/>
                <w:lang w:val="en-US"/>
              </w:rPr>
            </w:pPr>
          </w:p>
        </w:tc>
        <w:tc>
          <w:tcPr>
            <w:tcW w:w="1810" w:type="dxa"/>
            <w:noWrap/>
            <w:vAlign w:val="bottom"/>
            <w:hideMark/>
          </w:tcPr>
          <w:p w14:paraId="14CB58A0" w14:textId="77777777" w:rsidR="004B169E" w:rsidRPr="006371A1" w:rsidRDefault="004B169E" w:rsidP="009428E5">
            <w:pPr>
              <w:widowControl/>
              <w:autoSpaceDE/>
              <w:autoSpaceDN/>
              <w:rPr>
                <w:color w:val="000000" w:themeColor="text1"/>
                <w:lang w:val="en-US"/>
              </w:rPr>
            </w:pPr>
          </w:p>
        </w:tc>
      </w:tr>
      <w:tr w:rsidR="006371A1" w:rsidRPr="006371A1" w14:paraId="6F9EC868" w14:textId="77777777" w:rsidTr="009428E5">
        <w:trPr>
          <w:trHeight w:val="300"/>
        </w:trPr>
        <w:tc>
          <w:tcPr>
            <w:tcW w:w="2263" w:type="dxa"/>
            <w:noWrap/>
            <w:vAlign w:val="bottom"/>
            <w:hideMark/>
          </w:tcPr>
          <w:p w14:paraId="07B8D49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hideMark/>
          </w:tcPr>
          <w:p w14:paraId="58C10E08"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01442CF1"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2F7CB97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5EE418F8"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183E1997" w14:textId="77777777" w:rsidTr="009428E5">
        <w:trPr>
          <w:trHeight w:val="300"/>
        </w:trPr>
        <w:tc>
          <w:tcPr>
            <w:tcW w:w="2263" w:type="dxa"/>
            <w:noWrap/>
            <w:vAlign w:val="bottom"/>
            <w:hideMark/>
          </w:tcPr>
          <w:p w14:paraId="397B2BE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hideMark/>
          </w:tcPr>
          <w:p w14:paraId="4550FD8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4F1B53D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666BA46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4A902DE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673941EB" w14:textId="77777777" w:rsidTr="009428E5">
        <w:trPr>
          <w:trHeight w:val="300"/>
        </w:trPr>
        <w:tc>
          <w:tcPr>
            <w:tcW w:w="2263" w:type="dxa"/>
            <w:noWrap/>
            <w:vAlign w:val="bottom"/>
          </w:tcPr>
          <w:p w14:paraId="21687672" w14:textId="77777777" w:rsidR="004B169E" w:rsidRPr="006371A1" w:rsidRDefault="004B169E" w:rsidP="009428E5">
            <w:pPr>
              <w:widowControl/>
              <w:autoSpaceDE/>
              <w:autoSpaceDN/>
              <w:rPr>
                <w:b/>
                <w:bCs/>
                <w:color w:val="000000" w:themeColor="text1"/>
                <w:lang w:val="en-US"/>
              </w:rPr>
            </w:pPr>
            <w:r w:rsidRPr="006371A1">
              <w:rPr>
                <w:b/>
                <w:bCs/>
                <w:color w:val="000000" w:themeColor="text1"/>
                <w:lang w:val="en-US"/>
              </w:rPr>
              <w:t>2. Chuyến bay bị hủy</w:t>
            </w:r>
          </w:p>
          <w:p w14:paraId="3F94BCE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p w14:paraId="4820647A"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tcPr>
          <w:p w14:paraId="1DBB85BF" w14:textId="77777777" w:rsidR="004B169E" w:rsidRPr="006371A1" w:rsidRDefault="004B169E" w:rsidP="009428E5">
            <w:pPr>
              <w:widowControl/>
              <w:autoSpaceDE/>
              <w:autoSpaceDN/>
              <w:rPr>
                <w:color w:val="000000" w:themeColor="text1"/>
                <w:lang w:val="en-US"/>
              </w:rPr>
            </w:pPr>
          </w:p>
        </w:tc>
        <w:tc>
          <w:tcPr>
            <w:tcW w:w="2206" w:type="dxa"/>
            <w:noWrap/>
            <w:vAlign w:val="bottom"/>
          </w:tcPr>
          <w:p w14:paraId="3E06B9AB" w14:textId="77777777" w:rsidR="004B169E" w:rsidRPr="006371A1" w:rsidRDefault="004B169E" w:rsidP="009428E5">
            <w:pPr>
              <w:widowControl/>
              <w:autoSpaceDE/>
              <w:autoSpaceDN/>
              <w:rPr>
                <w:color w:val="000000" w:themeColor="text1"/>
                <w:lang w:val="en-US"/>
              </w:rPr>
            </w:pPr>
          </w:p>
        </w:tc>
        <w:tc>
          <w:tcPr>
            <w:tcW w:w="2159" w:type="dxa"/>
            <w:noWrap/>
            <w:vAlign w:val="bottom"/>
          </w:tcPr>
          <w:p w14:paraId="230DA153" w14:textId="77777777" w:rsidR="004B169E" w:rsidRPr="006371A1" w:rsidRDefault="004B169E" w:rsidP="009428E5">
            <w:pPr>
              <w:widowControl/>
              <w:autoSpaceDE/>
              <w:autoSpaceDN/>
              <w:rPr>
                <w:color w:val="000000" w:themeColor="text1"/>
                <w:lang w:val="en-US"/>
              </w:rPr>
            </w:pPr>
          </w:p>
        </w:tc>
        <w:tc>
          <w:tcPr>
            <w:tcW w:w="1810" w:type="dxa"/>
            <w:noWrap/>
            <w:vAlign w:val="bottom"/>
          </w:tcPr>
          <w:p w14:paraId="5CF2BC93" w14:textId="77777777" w:rsidR="004B169E" w:rsidRPr="006371A1" w:rsidRDefault="004B169E" w:rsidP="009428E5">
            <w:pPr>
              <w:widowControl/>
              <w:autoSpaceDE/>
              <w:autoSpaceDN/>
              <w:rPr>
                <w:color w:val="000000" w:themeColor="text1"/>
                <w:lang w:val="en-US"/>
              </w:rPr>
            </w:pPr>
          </w:p>
        </w:tc>
      </w:tr>
      <w:tr w:rsidR="006371A1" w:rsidRPr="006371A1" w14:paraId="50BFFDEE" w14:textId="77777777" w:rsidTr="009428E5">
        <w:trPr>
          <w:trHeight w:val="300"/>
        </w:trPr>
        <w:tc>
          <w:tcPr>
            <w:tcW w:w="2263" w:type="dxa"/>
            <w:noWrap/>
            <w:vAlign w:val="bottom"/>
            <w:hideMark/>
          </w:tcPr>
          <w:p w14:paraId="1AA2D181"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a. Quốc tế</w:t>
            </w:r>
          </w:p>
        </w:tc>
        <w:tc>
          <w:tcPr>
            <w:tcW w:w="1060" w:type="dxa"/>
            <w:noWrap/>
            <w:vAlign w:val="bottom"/>
            <w:hideMark/>
          </w:tcPr>
          <w:p w14:paraId="734C0260"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460405C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235E622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76E8819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0AA14293" w14:textId="77777777" w:rsidTr="009428E5">
        <w:trPr>
          <w:trHeight w:val="300"/>
        </w:trPr>
        <w:tc>
          <w:tcPr>
            <w:tcW w:w="2263" w:type="dxa"/>
            <w:noWrap/>
            <w:hideMark/>
          </w:tcPr>
          <w:p w14:paraId="707D7457"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Số hiệu chuyến bay</w:t>
            </w:r>
          </w:p>
        </w:tc>
        <w:tc>
          <w:tcPr>
            <w:tcW w:w="1060" w:type="dxa"/>
            <w:noWrap/>
            <w:hideMark/>
          </w:tcPr>
          <w:p w14:paraId="17E5287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Hành trình</w:t>
            </w:r>
          </w:p>
        </w:tc>
        <w:tc>
          <w:tcPr>
            <w:tcW w:w="2206" w:type="dxa"/>
            <w:noWrap/>
            <w:hideMark/>
          </w:tcPr>
          <w:p w14:paraId="4D4F190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Ngày khai thác (theo giờ Hà Nội)</w:t>
            </w:r>
          </w:p>
        </w:tc>
        <w:tc>
          <w:tcPr>
            <w:tcW w:w="2159" w:type="dxa"/>
            <w:noWrap/>
            <w:hideMark/>
          </w:tcPr>
          <w:p w14:paraId="6E80F929"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Số lượng hành khách bị ảnh hưởng</w:t>
            </w:r>
          </w:p>
        </w:tc>
        <w:tc>
          <w:tcPr>
            <w:tcW w:w="1810" w:type="dxa"/>
          </w:tcPr>
          <w:p w14:paraId="64E39A3F"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Phương án bồi thường dự kiến</w:t>
            </w:r>
          </w:p>
        </w:tc>
      </w:tr>
      <w:tr w:rsidR="006371A1" w:rsidRPr="006371A1" w14:paraId="7BDDA274" w14:textId="77777777" w:rsidTr="009428E5">
        <w:trPr>
          <w:trHeight w:val="300"/>
        </w:trPr>
        <w:tc>
          <w:tcPr>
            <w:tcW w:w="2263" w:type="dxa"/>
            <w:noWrap/>
            <w:vAlign w:val="bottom"/>
            <w:hideMark/>
          </w:tcPr>
          <w:p w14:paraId="6783B327"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hideMark/>
          </w:tcPr>
          <w:p w14:paraId="427CD06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49532B0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16A75755" w14:textId="77777777" w:rsidR="004B169E" w:rsidRPr="006371A1" w:rsidRDefault="004B169E" w:rsidP="009428E5">
            <w:pPr>
              <w:widowControl/>
              <w:autoSpaceDE/>
              <w:autoSpaceDN/>
              <w:rPr>
                <w:color w:val="000000" w:themeColor="text1"/>
                <w:lang w:val="en-US"/>
              </w:rPr>
            </w:pPr>
          </w:p>
        </w:tc>
        <w:tc>
          <w:tcPr>
            <w:tcW w:w="1810" w:type="dxa"/>
            <w:noWrap/>
            <w:vAlign w:val="bottom"/>
            <w:hideMark/>
          </w:tcPr>
          <w:p w14:paraId="2CCE27E7" w14:textId="77777777" w:rsidR="004B169E" w:rsidRPr="006371A1" w:rsidRDefault="004B169E" w:rsidP="009428E5">
            <w:pPr>
              <w:widowControl/>
              <w:autoSpaceDE/>
              <w:autoSpaceDN/>
              <w:rPr>
                <w:color w:val="000000" w:themeColor="text1"/>
                <w:lang w:val="en-US"/>
              </w:rPr>
            </w:pPr>
          </w:p>
        </w:tc>
      </w:tr>
      <w:tr w:rsidR="006371A1" w:rsidRPr="006371A1" w14:paraId="08838496" w14:textId="77777777" w:rsidTr="009428E5">
        <w:trPr>
          <w:trHeight w:val="300"/>
        </w:trPr>
        <w:tc>
          <w:tcPr>
            <w:tcW w:w="2263" w:type="dxa"/>
            <w:noWrap/>
            <w:vAlign w:val="bottom"/>
            <w:hideMark/>
          </w:tcPr>
          <w:p w14:paraId="00AE3EA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hideMark/>
          </w:tcPr>
          <w:p w14:paraId="37A6E9C8"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1963785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180BBEDA"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15A57B9A"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33959FE1" w14:textId="77777777" w:rsidTr="009428E5">
        <w:trPr>
          <w:trHeight w:val="300"/>
        </w:trPr>
        <w:tc>
          <w:tcPr>
            <w:tcW w:w="2263" w:type="dxa"/>
            <w:noWrap/>
            <w:vAlign w:val="bottom"/>
            <w:hideMark/>
          </w:tcPr>
          <w:p w14:paraId="38822677"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hideMark/>
          </w:tcPr>
          <w:p w14:paraId="740A7101"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4F9E2208"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008C71B0"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26F22C2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1BDEEC1D" w14:textId="77777777" w:rsidTr="009428E5">
        <w:trPr>
          <w:trHeight w:val="300"/>
        </w:trPr>
        <w:tc>
          <w:tcPr>
            <w:tcW w:w="2263" w:type="dxa"/>
            <w:noWrap/>
            <w:vAlign w:val="bottom"/>
            <w:hideMark/>
          </w:tcPr>
          <w:p w14:paraId="0E233E70"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b. Nội địa</w:t>
            </w:r>
          </w:p>
        </w:tc>
        <w:tc>
          <w:tcPr>
            <w:tcW w:w="1060" w:type="dxa"/>
            <w:noWrap/>
            <w:vAlign w:val="bottom"/>
            <w:hideMark/>
          </w:tcPr>
          <w:p w14:paraId="791F19A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3927FE63"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4E56EE9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780CBDE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1E4F414C" w14:textId="77777777" w:rsidTr="009428E5">
        <w:trPr>
          <w:trHeight w:val="300"/>
        </w:trPr>
        <w:tc>
          <w:tcPr>
            <w:tcW w:w="2263" w:type="dxa"/>
            <w:noWrap/>
            <w:hideMark/>
          </w:tcPr>
          <w:p w14:paraId="5214E53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Số hiệu chuyến bay</w:t>
            </w:r>
          </w:p>
        </w:tc>
        <w:tc>
          <w:tcPr>
            <w:tcW w:w="1060" w:type="dxa"/>
            <w:noWrap/>
            <w:hideMark/>
          </w:tcPr>
          <w:p w14:paraId="06AAFA5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Hành trình</w:t>
            </w:r>
          </w:p>
        </w:tc>
        <w:tc>
          <w:tcPr>
            <w:tcW w:w="2206" w:type="dxa"/>
            <w:noWrap/>
            <w:hideMark/>
          </w:tcPr>
          <w:p w14:paraId="68521F9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Ngày khai thác (theo giờ Hà Nội)</w:t>
            </w:r>
          </w:p>
        </w:tc>
        <w:tc>
          <w:tcPr>
            <w:tcW w:w="2159" w:type="dxa"/>
            <w:noWrap/>
            <w:hideMark/>
          </w:tcPr>
          <w:p w14:paraId="3192AABD"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 xml:space="preserve">Số lượng hành khách bị ảnh hưởng </w:t>
            </w:r>
          </w:p>
        </w:tc>
        <w:tc>
          <w:tcPr>
            <w:tcW w:w="1810" w:type="dxa"/>
          </w:tcPr>
          <w:p w14:paraId="62ACE80E"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Phương án bồi thường dự kiến</w:t>
            </w:r>
          </w:p>
        </w:tc>
      </w:tr>
      <w:tr w:rsidR="006371A1" w:rsidRPr="006371A1" w14:paraId="58752698" w14:textId="77777777" w:rsidTr="009428E5">
        <w:trPr>
          <w:trHeight w:val="300"/>
        </w:trPr>
        <w:tc>
          <w:tcPr>
            <w:tcW w:w="2263" w:type="dxa"/>
            <w:noWrap/>
            <w:vAlign w:val="bottom"/>
            <w:hideMark/>
          </w:tcPr>
          <w:p w14:paraId="6188BCC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hideMark/>
          </w:tcPr>
          <w:p w14:paraId="55BEF2A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19702B78"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7F40478C" w14:textId="77777777" w:rsidR="004B169E" w:rsidRPr="006371A1" w:rsidRDefault="004B169E" w:rsidP="009428E5">
            <w:pPr>
              <w:widowControl/>
              <w:autoSpaceDE/>
              <w:autoSpaceDN/>
              <w:rPr>
                <w:color w:val="000000" w:themeColor="text1"/>
                <w:lang w:val="en-US"/>
              </w:rPr>
            </w:pPr>
          </w:p>
        </w:tc>
        <w:tc>
          <w:tcPr>
            <w:tcW w:w="1810" w:type="dxa"/>
            <w:noWrap/>
            <w:vAlign w:val="bottom"/>
            <w:hideMark/>
          </w:tcPr>
          <w:p w14:paraId="6005C576" w14:textId="77777777" w:rsidR="004B169E" w:rsidRPr="006371A1" w:rsidRDefault="004B169E" w:rsidP="009428E5">
            <w:pPr>
              <w:widowControl/>
              <w:autoSpaceDE/>
              <w:autoSpaceDN/>
              <w:rPr>
                <w:color w:val="000000" w:themeColor="text1"/>
                <w:lang w:val="en-US"/>
              </w:rPr>
            </w:pPr>
          </w:p>
        </w:tc>
      </w:tr>
      <w:tr w:rsidR="006371A1" w:rsidRPr="006371A1" w14:paraId="3D22956F" w14:textId="77777777" w:rsidTr="009428E5">
        <w:trPr>
          <w:trHeight w:val="300"/>
        </w:trPr>
        <w:tc>
          <w:tcPr>
            <w:tcW w:w="2263" w:type="dxa"/>
            <w:noWrap/>
            <w:vAlign w:val="bottom"/>
            <w:hideMark/>
          </w:tcPr>
          <w:p w14:paraId="2156702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hideMark/>
          </w:tcPr>
          <w:p w14:paraId="0C1A822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70010702"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7276D1E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5360A18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3A3BEA25" w14:textId="77777777" w:rsidTr="009428E5">
        <w:trPr>
          <w:trHeight w:val="300"/>
        </w:trPr>
        <w:tc>
          <w:tcPr>
            <w:tcW w:w="2263" w:type="dxa"/>
            <w:noWrap/>
            <w:vAlign w:val="bottom"/>
          </w:tcPr>
          <w:p w14:paraId="72CB9CC9" w14:textId="77777777" w:rsidR="004B169E" w:rsidRPr="006371A1" w:rsidRDefault="004B169E" w:rsidP="009428E5">
            <w:pPr>
              <w:widowControl/>
              <w:autoSpaceDE/>
              <w:autoSpaceDN/>
              <w:rPr>
                <w:b/>
                <w:bCs/>
                <w:color w:val="000000" w:themeColor="text1"/>
                <w:lang w:val="en-US"/>
              </w:rPr>
            </w:pPr>
            <w:r w:rsidRPr="006371A1">
              <w:rPr>
                <w:b/>
                <w:bCs/>
                <w:color w:val="000000" w:themeColor="text1"/>
                <w:lang w:val="en-US"/>
              </w:rPr>
              <w:t>2. Chuyến bay bị chậm kéo dài</w:t>
            </w:r>
          </w:p>
          <w:p w14:paraId="084AC69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p w14:paraId="37B0E37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tcPr>
          <w:p w14:paraId="18136C48" w14:textId="77777777" w:rsidR="004B169E" w:rsidRPr="006371A1" w:rsidRDefault="004B169E" w:rsidP="009428E5">
            <w:pPr>
              <w:widowControl/>
              <w:autoSpaceDE/>
              <w:autoSpaceDN/>
              <w:rPr>
                <w:color w:val="000000" w:themeColor="text1"/>
                <w:lang w:val="en-US"/>
              </w:rPr>
            </w:pPr>
          </w:p>
        </w:tc>
        <w:tc>
          <w:tcPr>
            <w:tcW w:w="2206" w:type="dxa"/>
            <w:noWrap/>
            <w:vAlign w:val="bottom"/>
          </w:tcPr>
          <w:p w14:paraId="3C2DB908" w14:textId="77777777" w:rsidR="004B169E" w:rsidRPr="006371A1" w:rsidRDefault="004B169E" w:rsidP="009428E5">
            <w:pPr>
              <w:widowControl/>
              <w:autoSpaceDE/>
              <w:autoSpaceDN/>
              <w:rPr>
                <w:color w:val="000000" w:themeColor="text1"/>
                <w:lang w:val="en-US"/>
              </w:rPr>
            </w:pPr>
          </w:p>
        </w:tc>
        <w:tc>
          <w:tcPr>
            <w:tcW w:w="2159" w:type="dxa"/>
            <w:noWrap/>
            <w:vAlign w:val="bottom"/>
          </w:tcPr>
          <w:p w14:paraId="41204E8F" w14:textId="77777777" w:rsidR="004B169E" w:rsidRPr="006371A1" w:rsidRDefault="004B169E" w:rsidP="009428E5">
            <w:pPr>
              <w:widowControl/>
              <w:autoSpaceDE/>
              <w:autoSpaceDN/>
              <w:rPr>
                <w:color w:val="000000" w:themeColor="text1"/>
                <w:lang w:val="en-US"/>
              </w:rPr>
            </w:pPr>
          </w:p>
        </w:tc>
        <w:tc>
          <w:tcPr>
            <w:tcW w:w="1810" w:type="dxa"/>
            <w:noWrap/>
            <w:vAlign w:val="bottom"/>
          </w:tcPr>
          <w:p w14:paraId="0F7297F2" w14:textId="77777777" w:rsidR="004B169E" w:rsidRPr="006371A1" w:rsidRDefault="004B169E" w:rsidP="009428E5">
            <w:pPr>
              <w:widowControl/>
              <w:autoSpaceDE/>
              <w:autoSpaceDN/>
              <w:rPr>
                <w:color w:val="000000" w:themeColor="text1"/>
                <w:lang w:val="en-US"/>
              </w:rPr>
            </w:pPr>
          </w:p>
        </w:tc>
      </w:tr>
      <w:tr w:rsidR="006371A1" w:rsidRPr="006371A1" w14:paraId="5D41C4F9" w14:textId="77777777" w:rsidTr="009428E5">
        <w:trPr>
          <w:trHeight w:val="300"/>
        </w:trPr>
        <w:tc>
          <w:tcPr>
            <w:tcW w:w="2263" w:type="dxa"/>
            <w:noWrap/>
            <w:vAlign w:val="bottom"/>
            <w:hideMark/>
          </w:tcPr>
          <w:p w14:paraId="27924F01"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a. Quốc tế</w:t>
            </w:r>
          </w:p>
        </w:tc>
        <w:tc>
          <w:tcPr>
            <w:tcW w:w="1060" w:type="dxa"/>
            <w:noWrap/>
            <w:vAlign w:val="bottom"/>
            <w:hideMark/>
          </w:tcPr>
          <w:p w14:paraId="32EDB0B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63A1C7D4"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507BFE4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3FD804E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54C41800" w14:textId="77777777" w:rsidTr="009428E5">
        <w:trPr>
          <w:trHeight w:val="300"/>
        </w:trPr>
        <w:tc>
          <w:tcPr>
            <w:tcW w:w="2263" w:type="dxa"/>
            <w:noWrap/>
            <w:hideMark/>
          </w:tcPr>
          <w:p w14:paraId="3F2E6C3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Số hiệu chuyến bay</w:t>
            </w:r>
          </w:p>
        </w:tc>
        <w:tc>
          <w:tcPr>
            <w:tcW w:w="1060" w:type="dxa"/>
            <w:noWrap/>
            <w:hideMark/>
          </w:tcPr>
          <w:p w14:paraId="72FB033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Hành trình</w:t>
            </w:r>
          </w:p>
        </w:tc>
        <w:tc>
          <w:tcPr>
            <w:tcW w:w="2206" w:type="dxa"/>
            <w:noWrap/>
            <w:hideMark/>
          </w:tcPr>
          <w:p w14:paraId="22B7A23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Ngày khai thác (theo giờ Hà Nội)</w:t>
            </w:r>
          </w:p>
        </w:tc>
        <w:tc>
          <w:tcPr>
            <w:tcW w:w="2159" w:type="dxa"/>
            <w:noWrap/>
            <w:hideMark/>
          </w:tcPr>
          <w:p w14:paraId="79D6B8DF"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Số lượng hành khách bị ảnh hưởng</w:t>
            </w:r>
          </w:p>
        </w:tc>
        <w:tc>
          <w:tcPr>
            <w:tcW w:w="1810" w:type="dxa"/>
          </w:tcPr>
          <w:p w14:paraId="3D7F3940"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Phương án bồi thường dự kiến</w:t>
            </w:r>
          </w:p>
        </w:tc>
      </w:tr>
      <w:tr w:rsidR="006371A1" w:rsidRPr="006371A1" w14:paraId="4B144FE3" w14:textId="77777777" w:rsidTr="009428E5">
        <w:trPr>
          <w:trHeight w:val="300"/>
        </w:trPr>
        <w:tc>
          <w:tcPr>
            <w:tcW w:w="2263" w:type="dxa"/>
            <w:noWrap/>
            <w:vAlign w:val="bottom"/>
            <w:hideMark/>
          </w:tcPr>
          <w:p w14:paraId="01D9AA58"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hideMark/>
          </w:tcPr>
          <w:p w14:paraId="1668AC7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48AE0BE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580C961B" w14:textId="77777777" w:rsidR="004B169E" w:rsidRPr="006371A1" w:rsidRDefault="004B169E" w:rsidP="009428E5">
            <w:pPr>
              <w:widowControl/>
              <w:autoSpaceDE/>
              <w:autoSpaceDN/>
              <w:rPr>
                <w:color w:val="000000" w:themeColor="text1"/>
                <w:lang w:val="en-US"/>
              </w:rPr>
            </w:pPr>
          </w:p>
        </w:tc>
        <w:tc>
          <w:tcPr>
            <w:tcW w:w="1810" w:type="dxa"/>
            <w:noWrap/>
            <w:vAlign w:val="bottom"/>
            <w:hideMark/>
          </w:tcPr>
          <w:p w14:paraId="75E7722E" w14:textId="77777777" w:rsidR="004B169E" w:rsidRPr="006371A1" w:rsidRDefault="004B169E" w:rsidP="009428E5">
            <w:pPr>
              <w:widowControl/>
              <w:autoSpaceDE/>
              <w:autoSpaceDN/>
              <w:rPr>
                <w:color w:val="000000" w:themeColor="text1"/>
                <w:lang w:val="en-US"/>
              </w:rPr>
            </w:pPr>
          </w:p>
        </w:tc>
      </w:tr>
      <w:tr w:rsidR="006371A1" w:rsidRPr="006371A1" w14:paraId="388C9F1B" w14:textId="77777777" w:rsidTr="009428E5">
        <w:trPr>
          <w:trHeight w:val="300"/>
        </w:trPr>
        <w:tc>
          <w:tcPr>
            <w:tcW w:w="2263" w:type="dxa"/>
            <w:noWrap/>
            <w:vAlign w:val="bottom"/>
            <w:hideMark/>
          </w:tcPr>
          <w:p w14:paraId="654996F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lastRenderedPageBreak/>
              <w:t> </w:t>
            </w:r>
          </w:p>
        </w:tc>
        <w:tc>
          <w:tcPr>
            <w:tcW w:w="1060" w:type="dxa"/>
            <w:noWrap/>
            <w:vAlign w:val="bottom"/>
            <w:hideMark/>
          </w:tcPr>
          <w:p w14:paraId="5332A52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58F7A8C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3013D18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035A416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2DD3E1BD" w14:textId="77777777" w:rsidTr="009428E5">
        <w:trPr>
          <w:trHeight w:val="300"/>
        </w:trPr>
        <w:tc>
          <w:tcPr>
            <w:tcW w:w="2263" w:type="dxa"/>
            <w:noWrap/>
            <w:vAlign w:val="bottom"/>
            <w:hideMark/>
          </w:tcPr>
          <w:p w14:paraId="05C0A49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hideMark/>
          </w:tcPr>
          <w:p w14:paraId="4A7780F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659B2F1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0D6B4BE5"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684B5A4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66FC7E36" w14:textId="77777777" w:rsidTr="009428E5">
        <w:trPr>
          <w:trHeight w:val="300"/>
        </w:trPr>
        <w:tc>
          <w:tcPr>
            <w:tcW w:w="2263" w:type="dxa"/>
            <w:noWrap/>
            <w:vAlign w:val="bottom"/>
            <w:hideMark/>
          </w:tcPr>
          <w:p w14:paraId="3487D81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b. Nội địa</w:t>
            </w:r>
          </w:p>
        </w:tc>
        <w:tc>
          <w:tcPr>
            <w:tcW w:w="1060" w:type="dxa"/>
            <w:noWrap/>
            <w:vAlign w:val="bottom"/>
            <w:hideMark/>
          </w:tcPr>
          <w:p w14:paraId="5A7AC32D"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329E6BBE"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02981C10"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810" w:type="dxa"/>
            <w:noWrap/>
            <w:vAlign w:val="bottom"/>
            <w:hideMark/>
          </w:tcPr>
          <w:p w14:paraId="20794298"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r>
      <w:tr w:rsidR="006371A1" w:rsidRPr="006371A1" w14:paraId="3704AD77" w14:textId="77777777" w:rsidTr="009428E5">
        <w:trPr>
          <w:trHeight w:val="300"/>
        </w:trPr>
        <w:tc>
          <w:tcPr>
            <w:tcW w:w="2263" w:type="dxa"/>
            <w:noWrap/>
            <w:hideMark/>
          </w:tcPr>
          <w:p w14:paraId="7F82C8E9"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Số hiệu chuyến bay</w:t>
            </w:r>
          </w:p>
        </w:tc>
        <w:tc>
          <w:tcPr>
            <w:tcW w:w="1060" w:type="dxa"/>
            <w:noWrap/>
            <w:hideMark/>
          </w:tcPr>
          <w:p w14:paraId="5762970B"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Hành trình</w:t>
            </w:r>
          </w:p>
        </w:tc>
        <w:tc>
          <w:tcPr>
            <w:tcW w:w="2206" w:type="dxa"/>
            <w:noWrap/>
            <w:hideMark/>
          </w:tcPr>
          <w:p w14:paraId="7C495955"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Ngày khai thác (theo giờ Hà Nội)</w:t>
            </w:r>
          </w:p>
        </w:tc>
        <w:tc>
          <w:tcPr>
            <w:tcW w:w="2159" w:type="dxa"/>
            <w:noWrap/>
            <w:hideMark/>
          </w:tcPr>
          <w:p w14:paraId="24F51801"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 xml:space="preserve">Số lượng hành khách bị ảnh hưởng </w:t>
            </w:r>
          </w:p>
        </w:tc>
        <w:tc>
          <w:tcPr>
            <w:tcW w:w="1810" w:type="dxa"/>
          </w:tcPr>
          <w:p w14:paraId="69A6973B" w14:textId="77777777" w:rsidR="004B169E" w:rsidRPr="006371A1" w:rsidRDefault="004B169E" w:rsidP="009428E5">
            <w:pPr>
              <w:widowControl/>
              <w:autoSpaceDE/>
              <w:autoSpaceDN/>
              <w:jc w:val="center"/>
              <w:rPr>
                <w:color w:val="000000" w:themeColor="text1"/>
                <w:lang w:val="en-US"/>
              </w:rPr>
            </w:pPr>
            <w:r w:rsidRPr="006371A1">
              <w:rPr>
                <w:color w:val="000000" w:themeColor="text1"/>
                <w:lang w:val="en-US"/>
              </w:rPr>
              <w:t>Phương án bồi thường dự kiến</w:t>
            </w:r>
          </w:p>
        </w:tc>
      </w:tr>
      <w:tr w:rsidR="006371A1" w:rsidRPr="006371A1" w14:paraId="62841F81" w14:textId="77777777" w:rsidTr="009428E5">
        <w:trPr>
          <w:trHeight w:val="300"/>
        </w:trPr>
        <w:tc>
          <w:tcPr>
            <w:tcW w:w="2263" w:type="dxa"/>
            <w:noWrap/>
            <w:vAlign w:val="bottom"/>
            <w:hideMark/>
          </w:tcPr>
          <w:p w14:paraId="497F91CF"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1060" w:type="dxa"/>
            <w:noWrap/>
            <w:vAlign w:val="bottom"/>
            <w:hideMark/>
          </w:tcPr>
          <w:p w14:paraId="3E099B66"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206" w:type="dxa"/>
            <w:noWrap/>
            <w:vAlign w:val="bottom"/>
            <w:hideMark/>
          </w:tcPr>
          <w:p w14:paraId="119B72CC" w14:textId="77777777" w:rsidR="004B169E" w:rsidRPr="006371A1" w:rsidRDefault="004B169E" w:rsidP="009428E5">
            <w:pPr>
              <w:widowControl/>
              <w:autoSpaceDE/>
              <w:autoSpaceDN/>
              <w:rPr>
                <w:color w:val="000000" w:themeColor="text1"/>
                <w:lang w:val="en-US"/>
              </w:rPr>
            </w:pPr>
            <w:r w:rsidRPr="006371A1">
              <w:rPr>
                <w:color w:val="000000" w:themeColor="text1"/>
                <w:lang w:val="en-US"/>
              </w:rPr>
              <w:t> </w:t>
            </w:r>
          </w:p>
        </w:tc>
        <w:tc>
          <w:tcPr>
            <w:tcW w:w="2159" w:type="dxa"/>
            <w:noWrap/>
            <w:vAlign w:val="bottom"/>
            <w:hideMark/>
          </w:tcPr>
          <w:p w14:paraId="138FAE50" w14:textId="77777777" w:rsidR="004B169E" w:rsidRPr="006371A1" w:rsidRDefault="004B169E" w:rsidP="009428E5">
            <w:pPr>
              <w:widowControl/>
              <w:autoSpaceDE/>
              <w:autoSpaceDN/>
              <w:rPr>
                <w:color w:val="000000" w:themeColor="text1"/>
                <w:lang w:val="en-US"/>
              </w:rPr>
            </w:pPr>
          </w:p>
        </w:tc>
        <w:tc>
          <w:tcPr>
            <w:tcW w:w="1810" w:type="dxa"/>
            <w:noWrap/>
            <w:vAlign w:val="bottom"/>
            <w:hideMark/>
          </w:tcPr>
          <w:p w14:paraId="0A1F015E" w14:textId="77777777" w:rsidR="004B169E" w:rsidRPr="006371A1" w:rsidRDefault="004B169E" w:rsidP="009428E5">
            <w:pPr>
              <w:widowControl/>
              <w:autoSpaceDE/>
              <w:autoSpaceDN/>
              <w:rPr>
                <w:color w:val="000000" w:themeColor="text1"/>
                <w:lang w:val="en-US"/>
              </w:rPr>
            </w:pPr>
          </w:p>
        </w:tc>
      </w:tr>
      <w:tr w:rsidR="006371A1" w:rsidRPr="006371A1" w14:paraId="4CFA7BA1" w14:textId="77777777" w:rsidTr="009428E5">
        <w:trPr>
          <w:trHeight w:val="300"/>
        </w:trPr>
        <w:tc>
          <w:tcPr>
            <w:tcW w:w="2263" w:type="dxa"/>
            <w:noWrap/>
            <w:vAlign w:val="bottom"/>
          </w:tcPr>
          <w:p w14:paraId="01B98616" w14:textId="77777777" w:rsidR="004B169E" w:rsidRPr="006371A1" w:rsidRDefault="004B169E" w:rsidP="009428E5">
            <w:pPr>
              <w:widowControl/>
              <w:autoSpaceDE/>
              <w:autoSpaceDN/>
              <w:rPr>
                <w:color w:val="000000" w:themeColor="text1"/>
                <w:lang w:val="en-US"/>
              </w:rPr>
            </w:pPr>
          </w:p>
        </w:tc>
        <w:tc>
          <w:tcPr>
            <w:tcW w:w="1060" w:type="dxa"/>
            <w:noWrap/>
            <w:vAlign w:val="bottom"/>
          </w:tcPr>
          <w:p w14:paraId="4559B4E3" w14:textId="77777777" w:rsidR="004B169E" w:rsidRPr="006371A1" w:rsidRDefault="004B169E" w:rsidP="009428E5">
            <w:pPr>
              <w:widowControl/>
              <w:autoSpaceDE/>
              <w:autoSpaceDN/>
              <w:rPr>
                <w:color w:val="000000" w:themeColor="text1"/>
                <w:lang w:val="en-US"/>
              </w:rPr>
            </w:pPr>
          </w:p>
        </w:tc>
        <w:tc>
          <w:tcPr>
            <w:tcW w:w="2206" w:type="dxa"/>
            <w:noWrap/>
            <w:vAlign w:val="bottom"/>
          </w:tcPr>
          <w:p w14:paraId="1D7D3978" w14:textId="77777777" w:rsidR="004B169E" w:rsidRPr="006371A1" w:rsidRDefault="004B169E" w:rsidP="009428E5">
            <w:pPr>
              <w:widowControl/>
              <w:autoSpaceDE/>
              <w:autoSpaceDN/>
              <w:rPr>
                <w:color w:val="000000" w:themeColor="text1"/>
                <w:lang w:val="en-US"/>
              </w:rPr>
            </w:pPr>
          </w:p>
        </w:tc>
        <w:tc>
          <w:tcPr>
            <w:tcW w:w="2159" w:type="dxa"/>
            <w:noWrap/>
            <w:vAlign w:val="bottom"/>
          </w:tcPr>
          <w:p w14:paraId="68126245" w14:textId="77777777" w:rsidR="004B169E" w:rsidRPr="006371A1" w:rsidRDefault="004B169E" w:rsidP="009428E5">
            <w:pPr>
              <w:widowControl/>
              <w:autoSpaceDE/>
              <w:autoSpaceDN/>
              <w:rPr>
                <w:color w:val="000000" w:themeColor="text1"/>
                <w:lang w:val="en-US"/>
              </w:rPr>
            </w:pPr>
          </w:p>
        </w:tc>
        <w:tc>
          <w:tcPr>
            <w:tcW w:w="1810" w:type="dxa"/>
            <w:noWrap/>
            <w:vAlign w:val="bottom"/>
          </w:tcPr>
          <w:p w14:paraId="2450DB51" w14:textId="77777777" w:rsidR="004B169E" w:rsidRPr="006371A1" w:rsidRDefault="004B169E" w:rsidP="009428E5">
            <w:pPr>
              <w:widowControl/>
              <w:autoSpaceDE/>
              <w:autoSpaceDN/>
              <w:rPr>
                <w:color w:val="000000" w:themeColor="text1"/>
                <w:lang w:val="en-US"/>
              </w:rPr>
            </w:pPr>
          </w:p>
        </w:tc>
      </w:tr>
    </w:tbl>
    <w:p w14:paraId="4065BB16" w14:textId="77777777" w:rsidR="004B169E" w:rsidRPr="006371A1" w:rsidRDefault="004B169E" w:rsidP="004B169E">
      <w:pPr>
        <w:rPr>
          <w:color w:val="000000" w:themeColor="text1"/>
          <w:sz w:val="28"/>
          <w:szCs w:val="28"/>
          <w:lang w:val="en-US"/>
        </w:rPr>
      </w:pPr>
    </w:p>
    <w:p w14:paraId="19C70E8A" w14:textId="77777777" w:rsidR="004B169E" w:rsidRPr="006371A1" w:rsidRDefault="004B169E" w:rsidP="004B169E">
      <w:pPr>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Cách thức lập báo cáo Mẫu</w:t>
      </w:r>
      <w:r w:rsidRPr="006371A1">
        <w:rPr>
          <w:rFonts w:asciiTheme="majorHAnsi" w:eastAsia="Arial" w:hAnsiTheme="majorHAnsi" w:cstheme="majorHAnsi"/>
          <w:b/>
          <w:bCs/>
          <w:color w:val="000000" w:themeColor="text1"/>
          <w:sz w:val="26"/>
          <w:szCs w:val="26"/>
          <w:lang w:val="en-GB"/>
        </w:rPr>
        <w:t xml:space="preserve"> số</w:t>
      </w:r>
      <w:r w:rsidRPr="006371A1">
        <w:rPr>
          <w:rFonts w:asciiTheme="majorHAnsi" w:eastAsia="Arial" w:hAnsiTheme="majorHAnsi" w:cstheme="majorHAnsi"/>
          <w:b/>
          <w:bCs/>
          <w:color w:val="000000" w:themeColor="text1"/>
          <w:sz w:val="26"/>
          <w:szCs w:val="26"/>
        </w:rPr>
        <w:t xml:space="preserve"> </w:t>
      </w:r>
      <w:r w:rsidRPr="006371A1">
        <w:rPr>
          <w:rFonts w:asciiTheme="majorHAnsi" w:eastAsia="Arial" w:hAnsiTheme="majorHAnsi" w:cstheme="majorHAnsi"/>
          <w:b/>
          <w:bCs/>
          <w:color w:val="000000" w:themeColor="text1"/>
          <w:sz w:val="26"/>
          <w:szCs w:val="26"/>
          <w:lang w:val="en-US"/>
        </w:rPr>
        <w:t>03</w:t>
      </w:r>
    </w:p>
    <w:p w14:paraId="04858BEB" w14:textId="77777777" w:rsidR="004B169E" w:rsidRPr="006371A1" w:rsidRDefault="004B169E" w:rsidP="004B169E">
      <w:pPr>
        <w:keepNext/>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a) Nội dung, yêu cầu báo cáo:</w:t>
      </w:r>
    </w:p>
    <w:p w14:paraId="12556A4D" w14:textId="77777777" w:rsidR="004B169E" w:rsidRPr="006371A1" w:rsidRDefault="004B169E" w:rsidP="004B169E">
      <w:pPr>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Số liệu báo cáo là tổng hợp số liệu </w:t>
      </w:r>
      <w:r w:rsidRPr="006371A1">
        <w:rPr>
          <w:rFonts w:asciiTheme="majorHAnsi" w:eastAsia="Arial" w:hAnsiTheme="majorHAnsi" w:cstheme="majorHAnsi"/>
          <w:color w:val="000000" w:themeColor="text1"/>
          <w:sz w:val="26"/>
          <w:szCs w:val="26"/>
          <w:lang w:val="en-US"/>
        </w:rPr>
        <w:t>thực hiện nghĩa vụ bồi thường ứng trước không hoàn lại</w:t>
      </w:r>
      <w:r w:rsidRPr="006371A1">
        <w:rPr>
          <w:rFonts w:asciiTheme="majorHAnsi" w:eastAsia="Arial" w:hAnsiTheme="majorHAnsi" w:cstheme="majorHAnsi"/>
          <w:color w:val="000000" w:themeColor="text1"/>
          <w:sz w:val="26"/>
          <w:szCs w:val="26"/>
        </w:rPr>
        <w:t>.</w:t>
      </w:r>
    </w:p>
    <w:p w14:paraId="71DBBABA" w14:textId="77777777" w:rsidR="004B169E" w:rsidRPr="006371A1" w:rsidRDefault="004B169E" w:rsidP="004B169E">
      <w:pPr>
        <w:jc w:val="both"/>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Định dạng báo cáo: báo cáo được lập dưới định dạng excel.</w:t>
      </w:r>
    </w:p>
    <w:p w14:paraId="1597589A" w14:textId="77777777" w:rsidR="004B169E" w:rsidRPr="006371A1" w:rsidRDefault="004B169E" w:rsidP="004B169E">
      <w:pPr>
        <w:jc w:val="both"/>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b) Đơn vị thực hiện báo cáo: </w:t>
      </w:r>
      <w:r w:rsidRPr="006371A1">
        <w:rPr>
          <w:rFonts w:asciiTheme="majorHAnsi" w:eastAsia="Arial" w:hAnsiTheme="majorHAnsi" w:cstheme="majorHAnsi"/>
          <w:color w:val="000000" w:themeColor="text1"/>
          <w:sz w:val="26"/>
          <w:szCs w:val="26"/>
          <w:lang w:val="en-US"/>
        </w:rPr>
        <w:t>Cảng vụ hàng không khu vực</w:t>
      </w:r>
    </w:p>
    <w:p w14:paraId="6A2EB621" w14:textId="77777777" w:rsidR="004B169E" w:rsidRPr="006371A1" w:rsidRDefault="004B169E" w:rsidP="004B169E">
      <w:pPr>
        <w:jc w:val="both"/>
        <w:rPr>
          <w:rFonts w:asciiTheme="majorHAnsi" w:hAnsiTheme="majorHAnsi" w:cstheme="majorHAnsi"/>
          <w:color w:val="000000" w:themeColor="text1"/>
          <w:sz w:val="26"/>
          <w:szCs w:val="26"/>
          <w:lang w:val="en-US"/>
        </w:rPr>
      </w:pPr>
      <w:r w:rsidRPr="006371A1">
        <w:rPr>
          <w:rFonts w:asciiTheme="majorHAnsi" w:eastAsia="Arial" w:hAnsiTheme="majorHAnsi" w:cstheme="majorHAnsi"/>
          <w:b/>
          <w:bCs/>
          <w:color w:val="000000" w:themeColor="text1"/>
          <w:sz w:val="26"/>
          <w:szCs w:val="26"/>
        </w:rPr>
        <w:t>c) Cơ quan nhận báo cáo:</w:t>
      </w:r>
      <w:r w:rsidRPr="006371A1">
        <w:rPr>
          <w:rFonts w:asciiTheme="majorHAnsi" w:eastAsia="Arial" w:hAnsiTheme="majorHAnsi" w:cstheme="majorHAnsi"/>
          <w:b/>
          <w:bCs/>
          <w:color w:val="000000" w:themeColor="text1"/>
          <w:sz w:val="26"/>
          <w:szCs w:val="26"/>
          <w:lang w:val="en-US"/>
        </w:rPr>
        <w:t xml:space="preserve"> </w:t>
      </w:r>
      <w:r w:rsidRPr="006371A1">
        <w:rPr>
          <w:rFonts w:asciiTheme="majorHAnsi" w:eastAsia="Arial" w:hAnsiTheme="majorHAnsi" w:cstheme="majorHAnsi"/>
          <w:color w:val="000000" w:themeColor="text1"/>
          <w:sz w:val="26"/>
          <w:szCs w:val="26"/>
          <w:lang w:val="en-US"/>
        </w:rPr>
        <w:t>Cục Hàng không Việt Nam</w:t>
      </w:r>
    </w:p>
    <w:p w14:paraId="1D0DF3F2" w14:textId="77777777" w:rsidR="004B169E" w:rsidRPr="006371A1" w:rsidRDefault="004B169E" w:rsidP="004B169E">
      <w:pPr>
        <w:jc w:val="both"/>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d) Phương thức gửi, nhận báo cáo: </w:t>
      </w:r>
      <w:r w:rsidRPr="006371A1">
        <w:rPr>
          <w:rFonts w:asciiTheme="majorHAnsi" w:eastAsia="Arial" w:hAnsiTheme="majorHAnsi" w:cstheme="majorHAnsi"/>
          <w:color w:val="000000" w:themeColor="text1"/>
          <w:sz w:val="26"/>
          <w:szCs w:val="26"/>
        </w:rPr>
        <w:t>gửi một (01)</w:t>
      </w:r>
      <w:r w:rsidRPr="006371A1">
        <w:rPr>
          <w:rFonts w:asciiTheme="majorHAnsi" w:eastAsia="Arial" w:hAnsiTheme="majorHAnsi" w:cstheme="majorHAnsi"/>
          <w:color w:val="000000" w:themeColor="text1"/>
          <w:sz w:val="26"/>
          <w:szCs w:val="26"/>
          <w:lang w:val="en-GB"/>
        </w:rPr>
        <w:t xml:space="preserve"> </w:t>
      </w:r>
      <w:r w:rsidRPr="006371A1">
        <w:rPr>
          <w:rFonts w:asciiTheme="majorHAnsi" w:eastAsia="Arial" w:hAnsiTheme="majorHAnsi" w:cstheme="majorHAnsi"/>
          <w:color w:val="000000" w:themeColor="text1"/>
          <w:sz w:val="26"/>
          <w:szCs w:val="26"/>
          <w:lang w:val="en-US"/>
        </w:rPr>
        <w:t xml:space="preserve">bản điện tử </w:t>
      </w:r>
      <w:r w:rsidRPr="006371A1">
        <w:rPr>
          <w:rFonts w:asciiTheme="majorHAnsi" w:eastAsia="Arial" w:hAnsiTheme="majorHAnsi" w:cstheme="majorHAnsi"/>
          <w:color w:val="000000" w:themeColor="text1"/>
          <w:sz w:val="26"/>
          <w:szCs w:val="26"/>
        </w:rPr>
        <w:t>v</w:t>
      </w:r>
      <w:r w:rsidRPr="006371A1">
        <w:rPr>
          <w:rFonts w:asciiTheme="majorHAnsi" w:eastAsia="Arial" w:hAnsiTheme="majorHAnsi" w:cstheme="majorHAnsi"/>
          <w:color w:val="000000" w:themeColor="text1"/>
          <w:sz w:val="26"/>
          <w:szCs w:val="26"/>
          <w:lang w:val="en-US"/>
        </w:rPr>
        <w:t>ào địa chỉ thư điện tử vthk@caa.gov.vn</w:t>
      </w:r>
      <w:r w:rsidRPr="006371A1">
        <w:rPr>
          <w:rFonts w:asciiTheme="majorHAnsi" w:eastAsia="Arial" w:hAnsiTheme="majorHAnsi" w:cstheme="majorHAnsi"/>
          <w:color w:val="000000" w:themeColor="text1"/>
          <w:sz w:val="26"/>
          <w:szCs w:val="26"/>
        </w:rPr>
        <w:t>.</w:t>
      </w:r>
    </w:p>
    <w:p w14:paraId="3B544A3B" w14:textId="77777777" w:rsidR="004B169E" w:rsidRPr="006371A1" w:rsidRDefault="004B169E" w:rsidP="004B169E">
      <w:pPr>
        <w:jc w:val="both"/>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đ) Thời hạn gửi báo cáo: </w:t>
      </w:r>
      <w:r w:rsidRPr="006371A1">
        <w:rPr>
          <w:rFonts w:asciiTheme="majorHAnsi" w:eastAsia="Arial" w:hAnsiTheme="majorHAnsi" w:cstheme="majorHAnsi"/>
          <w:color w:val="000000" w:themeColor="text1"/>
          <w:sz w:val="26"/>
          <w:szCs w:val="26"/>
        </w:rPr>
        <w:t xml:space="preserve">báo cáo trước ngày 15 của </w:t>
      </w:r>
      <w:r w:rsidRPr="006371A1">
        <w:rPr>
          <w:rFonts w:asciiTheme="majorHAnsi" w:eastAsia="Arial" w:hAnsiTheme="majorHAnsi" w:cstheme="majorHAnsi"/>
          <w:color w:val="000000" w:themeColor="text1"/>
          <w:sz w:val="26"/>
          <w:szCs w:val="26"/>
          <w:lang w:val="en-US"/>
        </w:rPr>
        <w:t>tháng đầu tiên của Quý kế tiếp</w:t>
      </w:r>
      <w:r w:rsidRPr="006371A1">
        <w:rPr>
          <w:rFonts w:asciiTheme="majorHAnsi" w:eastAsia="Arial" w:hAnsiTheme="majorHAnsi" w:cstheme="majorHAnsi"/>
          <w:color w:val="000000" w:themeColor="text1"/>
          <w:sz w:val="26"/>
          <w:szCs w:val="26"/>
        </w:rPr>
        <w:t>.</w:t>
      </w:r>
    </w:p>
    <w:p w14:paraId="2BB07F91" w14:textId="77777777" w:rsidR="004B169E" w:rsidRPr="006371A1" w:rsidRDefault="004B169E" w:rsidP="004B169E">
      <w:pPr>
        <w:jc w:val="both"/>
        <w:rPr>
          <w:rFonts w:asciiTheme="majorHAnsi" w:hAnsiTheme="majorHAnsi" w:cstheme="majorHAnsi"/>
          <w:color w:val="000000" w:themeColor="text1"/>
          <w:sz w:val="26"/>
          <w:szCs w:val="26"/>
          <w:lang w:val="en-US"/>
        </w:rPr>
      </w:pPr>
      <w:r w:rsidRPr="006371A1">
        <w:rPr>
          <w:rFonts w:asciiTheme="majorHAnsi" w:eastAsia="Arial" w:hAnsiTheme="majorHAnsi" w:cstheme="majorHAnsi"/>
          <w:b/>
          <w:bCs/>
          <w:color w:val="000000" w:themeColor="text1"/>
          <w:sz w:val="26"/>
          <w:szCs w:val="26"/>
        </w:rPr>
        <w:t xml:space="preserve">e) </w:t>
      </w:r>
      <w:r w:rsidRPr="006371A1">
        <w:rPr>
          <w:rFonts w:asciiTheme="majorHAnsi" w:eastAsia="Arial" w:hAnsiTheme="majorHAnsi" w:cstheme="majorHAnsi"/>
          <w:b/>
          <w:bCs/>
          <w:color w:val="000000" w:themeColor="text1"/>
          <w:sz w:val="26"/>
          <w:szCs w:val="26"/>
          <w:lang w:val="en-US"/>
        </w:rPr>
        <w:t>Kỳ báo cáo</w:t>
      </w:r>
      <w:r w:rsidRPr="006371A1">
        <w:rPr>
          <w:rFonts w:asciiTheme="majorHAnsi" w:eastAsia="Arial" w:hAnsiTheme="majorHAnsi" w:cstheme="majorHAnsi"/>
          <w:b/>
          <w:bCs/>
          <w:color w:val="000000" w:themeColor="text1"/>
          <w:sz w:val="26"/>
          <w:szCs w:val="26"/>
        </w:rPr>
        <w:t xml:space="preserve">: </w:t>
      </w:r>
      <w:r w:rsidRPr="006371A1">
        <w:rPr>
          <w:rFonts w:asciiTheme="majorHAnsi" w:eastAsia="Arial" w:hAnsiTheme="majorHAnsi" w:cstheme="majorHAnsi"/>
          <w:color w:val="000000" w:themeColor="text1"/>
          <w:sz w:val="26"/>
          <w:szCs w:val="26"/>
        </w:rPr>
        <w:t>báo cáo 01 một lần</w:t>
      </w:r>
      <w:r w:rsidRPr="006371A1">
        <w:rPr>
          <w:rFonts w:asciiTheme="majorHAnsi" w:eastAsia="Arial" w:hAnsiTheme="majorHAnsi" w:cstheme="majorHAnsi"/>
          <w:color w:val="000000" w:themeColor="text1"/>
          <w:sz w:val="26"/>
          <w:szCs w:val="26"/>
          <w:lang w:val="en-US"/>
        </w:rPr>
        <w:t>/01 Quý.</w:t>
      </w:r>
    </w:p>
    <w:p w14:paraId="2D1AB81E" w14:textId="77777777" w:rsidR="004B169E" w:rsidRPr="006371A1" w:rsidRDefault="004B169E" w:rsidP="004B169E">
      <w:pPr>
        <w:jc w:val="both"/>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g) Thời gian chốt số liệu báo cáo: </w:t>
      </w:r>
      <w:r w:rsidRPr="006371A1">
        <w:rPr>
          <w:rFonts w:asciiTheme="majorHAnsi" w:eastAsia="Arial" w:hAnsiTheme="majorHAnsi" w:cstheme="majorHAnsi"/>
          <w:color w:val="000000" w:themeColor="text1"/>
          <w:sz w:val="26"/>
          <w:szCs w:val="26"/>
        </w:rPr>
        <w:t>số liệu từ ngày 01 đến ngày cuối</w:t>
      </w:r>
      <w:r w:rsidRPr="006371A1">
        <w:rPr>
          <w:rFonts w:asciiTheme="majorHAnsi" w:eastAsia="Arial" w:hAnsiTheme="majorHAnsi" w:cstheme="majorHAnsi"/>
          <w:color w:val="000000" w:themeColor="text1"/>
          <w:sz w:val="26"/>
          <w:szCs w:val="26"/>
          <w:lang w:val="en-US"/>
        </w:rPr>
        <w:t xml:space="preserve"> cùng của Quý báo cáo</w:t>
      </w:r>
      <w:r w:rsidRPr="006371A1">
        <w:rPr>
          <w:rFonts w:asciiTheme="majorHAnsi" w:eastAsia="Arial" w:hAnsiTheme="majorHAnsi" w:cstheme="majorHAnsi"/>
          <w:color w:val="000000" w:themeColor="text1"/>
          <w:sz w:val="26"/>
          <w:szCs w:val="26"/>
        </w:rPr>
        <w:t>.</w:t>
      </w:r>
    </w:p>
    <w:p w14:paraId="75161396" w14:textId="77777777" w:rsidR="004B169E" w:rsidRPr="006371A1" w:rsidRDefault="004B169E" w:rsidP="004B169E">
      <w:pPr>
        <w:jc w:val="both"/>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h) Mẫu đề cương báo cáo: </w:t>
      </w:r>
      <w:r w:rsidRPr="006371A1">
        <w:rPr>
          <w:rFonts w:asciiTheme="majorHAnsi" w:eastAsia="Arial" w:hAnsiTheme="majorHAnsi" w:cstheme="majorHAnsi"/>
          <w:color w:val="000000" w:themeColor="text1"/>
          <w:sz w:val="26"/>
          <w:szCs w:val="26"/>
        </w:rPr>
        <w:t>không áp dụng.</w:t>
      </w:r>
    </w:p>
    <w:p w14:paraId="6AFA66A3" w14:textId="77777777" w:rsidR="004B169E" w:rsidRPr="006371A1" w:rsidRDefault="004B169E" w:rsidP="004B169E">
      <w:pPr>
        <w:rPr>
          <w:color w:val="000000" w:themeColor="text1"/>
          <w:sz w:val="28"/>
          <w:szCs w:val="28"/>
          <w:lang w:val="en-US"/>
        </w:rPr>
      </w:pPr>
    </w:p>
    <w:p w14:paraId="18429CDF" w14:textId="77777777" w:rsidR="004B169E" w:rsidRDefault="004B169E" w:rsidP="00483A70">
      <w:pPr>
        <w:pStyle w:val="BodyText"/>
        <w:rPr>
          <w:i/>
          <w:color w:val="000000" w:themeColor="text1"/>
          <w:lang w:val="vi-VN"/>
        </w:rPr>
      </w:pPr>
    </w:p>
    <w:p w14:paraId="2451DD64" w14:textId="77777777" w:rsidR="006371A1" w:rsidRDefault="006371A1" w:rsidP="00483A70">
      <w:pPr>
        <w:pStyle w:val="BodyText"/>
        <w:rPr>
          <w:i/>
          <w:color w:val="000000" w:themeColor="text1"/>
          <w:lang w:val="vi-VN"/>
        </w:rPr>
      </w:pPr>
    </w:p>
    <w:p w14:paraId="67DD45EB" w14:textId="77777777" w:rsidR="006371A1" w:rsidRDefault="006371A1" w:rsidP="00483A70">
      <w:pPr>
        <w:pStyle w:val="BodyText"/>
        <w:rPr>
          <w:i/>
          <w:color w:val="000000" w:themeColor="text1"/>
          <w:lang w:val="vi-VN"/>
        </w:rPr>
      </w:pPr>
    </w:p>
    <w:p w14:paraId="06914BAF" w14:textId="77777777" w:rsidR="006371A1" w:rsidRDefault="006371A1" w:rsidP="00483A70">
      <w:pPr>
        <w:pStyle w:val="BodyText"/>
        <w:rPr>
          <w:i/>
          <w:color w:val="000000" w:themeColor="text1"/>
          <w:lang w:val="vi-VN"/>
        </w:rPr>
      </w:pPr>
    </w:p>
    <w:p w14:paraId="1FA8CDD9" w14:textId="77777777" w:rsidR="006371A1" w:rsidRDefault="006371A1" w:rsidP="00483A70">
      <w:pPr>
        <w:pStyle w:val="BodyText"/>
        <w:rPr>
          <w:i/>
          <w:color w:val="000000" w:themeColor="text1"/>
          <w:lang w:val="vi-VN"/>
        </w:rPr>
      </w:pPr>
    </w:p>
    <w:p w14:paraId="1FA3AAC5" w14:textId="77777777" w:rsidR="006371A1" w:rsidRDefault="006371A1" w:rsidP="00483A70">
      <w:pPr>
        <w:pStyle w:val="BodyText"/>
        <w:rPr>
          <w:i/>
          <w:color w:val="000000" w:themeColor="text1"/>
          <w:lang w:val="vi-VN"/>
        </w:rPr>
      </w:pPr>
    </w:p>
    <w:p w14:paraId="40E61AC5" w14:textId="77777777" w:rsidR="006371A1" w:rsidRDefault="006371A1" w:rsidP="00483A70">
      <w:pPr>
        <w:pStyle w:val="BodyText"/>
        <w:rPr>
          <w:i/>
          <w:color w:val="000000" w:themeColor="text1"/>
          <w:lang w:val="vi-VN"/>
        </w:rPr>
      </w:pPr>
    </w:p>
    <w:p w14:paraId="00128D79" w14:textId="77777777" w:rsidR="006371A1" w:rsidRDefault="006371A1" w:rsidP="00483A70">
      <w:pPr>
        <w:pStyle w:val="BodyText"/>
        <w:rPr>
          <w:i/>
          <w:color w:val="000000" w:themeColor="text1"/>
          <w:lang w:val="vi-VN"/>
        </w:rPr>
      </w:pPr>
    </w:p>
    <w:p w14:paraId="7DAC7D94" w14:textId="77777777" w:rsidR="006371A1" w:rsidRDefault="006371A1" w:rsidP="00483A70">
      <w:pPr>
        <w:pStyle w:val="BodyText"/>
        <w:rPr>
          <w:i/>
          <w:color w:val="000000" w:themeColor="text1"/>
          <w:lang w:val="vi-VN"/>
        </w:rPr>
      </w:pPr>
    </w:p>
    <w:p w14:paraId="778C77C5" w14:textId="77777777" w:rsidR="006371A1" w:rsidRDefault="006371A1" w:rsidP="00483A70">
      <w:pPr>
        <w:pStyle w:val="BodyText"/>
        <w:rPr>
          <w:i/>
          <w:color w:val="000000" w:themeColor="text1"/>
          <w:lang w:val="vi-VN"/>
        </w:rPr>
      </w:pPr>
    </w:p>
    <w:p w14:paraId="20575B95" w14:textId="77777777" w:rsidR="006371A1" w:rsidRDefault="006371A1" w:rsidP="00483A70">
      <w:pPr>
        <w:pStyle w:val="BodyText"/>
        <w:rPr>
          <w:i/>
          <w:color w:val="000000" w:themeColor="text1"/>
          <w:lang w:val="vi-VN"/>
        </w:rPr>
      </w:pPr>
    </w:p>
    <w:p w14:paraId="72ACDE78" w14:textId="77777777" w:rsidR="006371A1" w:rsidRDefault="006371A1" w:rsidP="00483A70">
      <w:pPr>
        <w:pStyle w:val="BodyText"/>
        <w:rPr>
          <w:i/>
          <w:color w:val="000000" w:themeColor="text1"/>
          <w:lang w:val="vi-VN"/>
        </w:rPr>
      </w:pPr>
    </w:p>
    <w:p w14:paraId="5704A6AC" w14:textId="77777777" w:rsidR="006371A1" w:rsidRDefault="006371A1" w:rsidP="00483A70">
      <w:pPr>
        <w:pStyle w:val="BodyText"/>
        <w:rPr>
          <w:i/>
          <w:color w:val="000000" w:themeColor="text1"/>
          <w:lang w:val="vi-VN"/>
        </w:rPr>
      </w:pPr>
    </w:p>
    <w:p w14:paraId="51C1D90B" w14:textId="77777777" w:rsidR="006371A1" w:rsidRDefault="006371A1" w:rsidP="00483A70">
      <w:pPr>
        <w:pStyle w:val="BodyText"/>
        <w:rPr>
          <w:i/>
          <w:color w:val="000000" w:themeColor="text1"/>
          <w:lang w:val="vi-VN"/>
        </w:rPr>
      </w:pPr>
    </w:p>
    <w:p w14:paraId="4E204B7B" w14:textId="77777777" w:rsidR="006371A1" w:rsidRDefault="006371A1" w:rsidP="00483A70">
      <w:pPr>
        <w:pStyle w:val="BodyText"/>
        <w:rPr>
          <w:i/>
          <w:color w:val="000000" w:themeColor="text1"/>
          <w:lang w:val="vi-VN"/>
        </w:rPr>
      </w:pPr>
    </w:p>
    <w:p w14:paraId="10A443F7" w14:textId="77777777" w:rsidR="006371A1" w:rsidRDefault="006371A1" w:rsidP="00483A70">
      <w:pPr>
        <w:pStyle w:val="BodyText"/>
        <w:rPr>
          <w:i/>
          <w:color w:val="000000" w:themeColor="text1"/>
          <w:lang w:val="vi-VN"/>
        </w:rPr>
      </w:pPr>
    </w:p>
    <w:p w14:paraId="32D760BE" w14:textId="77777777" w:rsidR="006371A1" w:rsidRDefault="006371A1" w:rsidP="00483A70">
      <w:pPr>
        <w:pStyle w:val="BodyText"/>
        <w:rPr>
          <w:i/>
          <w:color w:val="000000" w:themeColor="text1"/>
          <w:lang w:val="vi-VN"/>
        </w:rPr>
      </w:pPr>
    </w:p>
    <w:p w14:paraId="27C4808E" w14:textId="77777777" w:rsidR="006371A1" w:rsidRDefault="006371A1" w:rsidP="00483A70">
      <w:pPr>
        <w:pStyle w:val="BodyText"/>
        <w:rPr>
          <w:i/>
          <w:color w:val="000000" w:themeColor="text1"/>
          <w:lang w:val="vi-VN"/>
        </w:rPr>
      </w:pPr>
    </w:p>
    <w:p w14:paraId="5020E793" w14:textId="77777777" w:rsidR="006371A1" w:rsidRDefault="006371A1" w:rsidP="00483A70">
      <w:pPr>
        <w:pStyle w:val="BodyText"/>
        <w:rPr>
          <w:i/>
          <w:color w:val="000000" w:themeColor="text1"/>
          <w:lang w:val="vi-VN"/>
        </w:rPr>
      </w:pPr>
    </w:p>
    <w:p w14:paraId="33570360" w14:textId="77777777" w:rsidR="006371A1" w:rsidRDefault="006371A1" w:rsidP="00483A70">
      <w:pPr>
        <w:pStyle w:val="BodyText"/>
        <w:rPr>
          <w:i/>
          <w:color w:val="000000" w:themeColor="text1"/>
          <w:lang w:val="vi-VN"/>
        </w:rPr>
      </w:pPr>
    </w:p>
    <w:p w14:paraId="46BA1975" w14:textId="77777777" w:rsidR="006371A1" w:rsidRPr="006371A1" w:rsidRDefault="006371A1" w:rsidP="00483A70">
      <w:pPr>
        <w:pStyle w:val="BodyText"/>
        <w:rPr>
          <w:i/>
          <w:color w:val="000000" w:themeColor="text1"/>
          <w:lang w:val="vi-VN"/>
        </w:rPr>
      </w:pPr>
    </w:p>
    <w:p w14:paraId="72343EEA" w14:textId="77777777" w:rsidR="004B169E" w:rsidRPr="006371A1" w:rsidRDefault="004B169E" w:rsidP="00483A70">
      <w:pPr>
        <w:pStyle w:val="BodyText"/>
        <w:rPr>
          <w:i/>
          <w:color w:val="000000" w:themeColor="text1"/>
          <w:lang w:val="en-US"/>
        </w:rPr>
      </w:pPr>
    </w:p>
    <w:p w14:paraId="3EC7351E" w14:textId="77777777" w:rsidR="0020115D" w:rsidRPr="006371A1" w:rsidRDefault="0020115D" w:rsidP="0020115D">
      <w:pPr>
        <w:rPr>
          <w:color w:val="000000" w:themeColor="text1"/>
          <w:lang w:val="en-US"/>
        </w:rPr>
      </w:pPr>
    </w:p>
    <w:p w14:paraId="38CE8F3C" w14:textId="5189A733" w:rsidR="00233118" w:rsidRPr="006371A1" w:rsidRDefault="00233118" w:rsidP="00233118">
      <w:pPr>
        <w:pStyle w:val="Heading1"/>
        <w:rPr>
          <w:color w:val="000000" w:themeColor="text1"/>
          <w:lang w:val="en-US"/>
        </w:rPr>
      </w:pPr>
      <w:r w:rsidRPr="006371A1">
        <w:rPr>
          <w:color w:val="000000" w:themeColor="text1"/>
          <w:lang w:val="en-US"/>
        </w:rPr>
        <w:lastRenderedPageBreak/>
        <w:t>Phụ lục II</w:t>
      </w:r>
    </w:p>
    <w:p w14:paraId="6759C04B" w14:textId="3786AD9B" w:rsidR="00233118" w:rsidRPr="006371A1" w:rsidRDefault="00233118" w:rsidP="00233118">
      <w:pPr>
        <w:spacing w:before="120" w:after="280" w:afterAutospacing="1"/>
        <w:jc w:val="center"/>
        <w:rPr>
          <w:rFonts w:asciiTheme="majorHAnsi" w:hAnsiTheme="majorHAnsi" w:cstheme="majorHAnsi"/>
          <w:color w:val="000000" w:themeColor="text1"/>
          <w:sz w:val="24"/>
          <w:szCs w:val="24"/>
        </w:rPr>
      </w:pPr>
      <w:r w:rsidRPr="006371A1">
        <w:rPr>
          <w:rFonts w:asciiTheme="majorHAnsi" w:hAnsiTheme="majorHAnsi" w:cstheme="majorHAnsi"/>
          <w:i/>
          <w:iCs/>
          <w:color w:val="000000" w:themeColor="text1"/>
          <w:sz w:val="24"/>
          <w:szCs w:val="24"/>
        </w:rPr>
        <w:t>(Ban hành kèm theo Thông tư số …</w:t>
      </w:r>
      <w:r w:rsidR="004B169E" w:rsidRPr="006371A1">
        <w:rPr>
          <w:rFonts w:asciiTheme="majorHAnsi" w:hAnsiTheme="majorHAnsi" w:cstheme="majorHAnsi"/>
          <w:i/>
          <w:iCs/>
          <w:color w:val="000000" w:themeColor="text1"/>
          <w:sz w:val="24"/>
          <w:szCs w:val="24"/>
          <w:lang w:val="en-US"/>
        </w:rPr>
        <w:t xml:space="preserve"> </w:t>
      </w:r>
      <w:r w:rsidRPr="006371A1">
        <w:rPr>
          <w:rFonts w:asciiTheme="majorHAnsi" w:hAnsiTheme="majorHAnsi" w:cstheme="majorHAnsi"/>
          <w:i/>
          <w:iCs/>
          <w:color w:val="000000" w:themeColor="text1"/>
          <w:sz w:val="24"/>
          <w:szCs w:val="24"/>
        </w:rPr>
        <w:t>./202</w:t>
      </w:r>
      <w:r w:rsidR="004B169E" w:rsidRPr="006371A1">
        <w:rPr>
          <w:rFonts w:asciiTheme="majorHAnsi" w:hAnsiTheme="majorHAnsi" w:cstheme="majorHAnsi"/>
          <w:i/>
          <w:iCs/>
          <w:color w:val="000000" w:themeColor="text1"/>
          <w:sz w:val="24"/>
          <w:szCs w:val="24"/>
          <w:lang w:val="en-US"/>
        </w:rPr>
        <w:t>6</w:t>
      </w:r>
      <w:r w:rsidRPr="006371A1">
        <w:rPr>
          <w:rFonts w:asciiTheme="majorHAnsi" w:hAnsiTheme="majorHAnsi" w:cstheme="majorHAnsi"/>
          <w:i/>
          <w:iCs/>
          <w:color w:val="000000" w:themeColor="text1"/>
          <w:sz w:val="24"/>
          <w:szCs w:val="24"/>
        </w:rPr>
        <w:t xml:space="preserve"> /TT-BXD ngày </w:t>
      </w:r>
      <w:r w:rsidR="004B169E" w:rsidRPr="006371A1">
        <w:rPr>
          <w:rFonts w:asciiTheme="majorHAnsi" w:hAnsiTheme="majorHAnsi" w:cstheme="majorHAnsi"/>
          <w:i/>
          <w:iCs/>
          <w:color w:val="000000" w:themeColor="text1"/>
          <w:sz w:val="24"/>
          <w:szCs w:val="24"/>
          <w:lang w:val="en-US"/>
        </w:rPr>
        <w:t xml:space="preserve"> </w:t>
      </w:r>
      <w:r w:rsidRPr="006371A1">
        <w:rPr>
          <w:rFonts w:asciiTheme="majorHAnsi" w:hAnsiTheme="majorHAnsi" w:cstheme="majorHAnsi"/>
          <w:i/>
          <w:iCs/>
          <w:color w:val="000000" w:themeColor="text1"/>
          <w:sz w:val="24"/>
          <w:szCs w:val="24"/>
        </w:rPr>
        <w:t>tháng</w:t>
      </w:r>
      <w:r w:rsidR="004B169E" w:rsidRPr="006371A1">
        <w:rPr>
          <w:rFonts w:asciiTheme="majorHAnsi" w:hAnsiTheme="majorHAnsi" w:cstheme="majorHAnsi"/>
          <w:i/>
          <w:iCs/>
          <w:color w:val="000000" w:themeColor="text1"/>
          <w:sz w:val="24"/>
          <w:szCs w:val="24"/>
          <w:lang w:val="en-US"/>
        </w:rPr>
        <w:t xml:space="preserve"> </w:t>
      </w:r>
      <w:r w:rsidRPr="006371A1">
        <w:rPr>
          <w:rFonts w:asciiTheme="majorHAnsi" w:hAnsiTheme="majorHAnsi" w:cstheme="majorHAnsi"/>
          <w:i/>
          <w:iCs/>
          <w:color w:val="000000" w:themeColor="text1"/>
          <w:sz w:val="24"/>
          <w:szCs w:val="24"/>
        </w:rPr>
        <w:t xml:space="preserve"> năm 202</w:t>
      </w:r>
      <w:r w:rsidR="004B169E" w:rsidRPr="006371A1">
        <w:rPr>
          <w:rFonts w:asciiTheme="majorHAnsi" w:hAnsiTheme="majorHAnsi" w:cstheme="majorHAnsi"/>
          <w:i/>
          <w:iCs/>
          <w:color w:val="000000" w:themeColor="text1"/>
          <w:sz w:val="24"/>
          <w:szCs w:val="24"/>
          <w:lang w:val="en-US"/>
        </w:rPr>
        <w:t>6</w:t>
      </w:r>
      <w:r w:rsidRPr="006371A1">
        <w:rPr>
          <w:rFonts w:asciiTheme="majorHAnsi" w:hAnsiTheme="majorHAnsi" w:cstheme="majorHAnsi"/>
          <w:i/>
          <w:iCs/>
          <w:color w:val="000000" w:themeColor="text1"/>
          <w:sz w:val="24"/>
          <w:szCs w:val="24"/>
        </w:rPr>
        <w:t xml:space="preserve"> của Bộ trưởng Bộ Xây dựng)</w:t>
      </w:r>
    </w:p>
    <w:p w14:paraId="7932F2BB" w14:textId="77777777" w:rsidR="00233118" w:rsidRPr="006371A1" w:rsidRDefault="00233118" w:rsidP="00233118">
      <w:pPr>
        <w:pStyle w:val="ListParagraph"/>
        <w:rPr>
          <w:rFonts w:asciiTheme="majorHAnsi" w:hAnsiTheme="majorHAnsi" w:cstheme="majorHAnsi"/>
          <w:bCs/>
          <w:color w:val="000000" w:themeColor="text1"/>
          <w:sz w:val="28"/>
          <w:szCs w:val="28"/>
        </w:rPr>
      </w:pPr>
    </w:p>
    <w:tbl>
      <w:tblPr>
        <w:tblW w:w="9006" w:type="dxa"/>
        <w:tblBorders>
          <w:top w:val="nil"/>
          <w:bottom w:val="nil"/>
          <w:insideH w:val="nil"/>
          <w:insideV w:val="nil"/>
        </w:tblBorders>
        <w:tblCellMar>
          <w:left w:w="0" w:type="dxa"/>
          <w:right w:w="0" w:type="dxa"/>
        </w:tblCellMar>
        <w:tblLook w:val="04A0" w:firstRow="1" w:lastRow="0" w:firstColumn="1" w:lastColumn="0" w:noHBand="0" w:noVBand="1"/>
      </w:tblPr>
      <w:tblGrid>
        <w:gridCol w:w="675"/>
        <w:gridCol w:w="1623"/>
        <w:gridCol w:w="6708"/>
      </w:tblGrid>
      <w:tr w:rsidR="006371A1" w:rsidRPr="006371A1" w14:paraId="013C9AB7" w14:textId="77777777" w:rsidTr="00F87ADC">
        <w:tc>
          <w:tcPr>
            <w:tcW w:w="37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3296E8F2" w14:textId="77777777" w:rsidR="00233118" w:rsidRPr="006371A1" w:rsidRDefault="00233118" w:rsidP="00F87ADC">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b/>
                <w:bCs/>
                <w:color w:val="000000" w:themeColor="text1"/>
                <w:sz w:val="26"/>
                <w:szCs w:val="26"/>
              </w:rPr>
              <w:t>STT</w:t>
            </w:r>
          </w:p>
        </w:tc>
        <w:tc>
          <w:tcPr>
            <w:tcW w:w="90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62734CE0" w14:textId="77777777" w:rsidR="00233118" w:rsidRPr="006371A1" w:rsidRDefault="00233118" w:rsidP="00F87ADC">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b/>
                <w:bCs/>
                <w:color w:val="000000" w:themeColor="text1"/>
                <w:sz w:val="26"/>
                <w:szCs w:val="26"/>
              </w:rPr>
              <w:t>Mã báo cáo</w:t>
            </w:r>
          </w:p>
        </w:tc>
        <w:tc>
          <w:tcPr>
            <w:tcW w:w="3724"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7C5919B8" w14:textId="77777777" w:rsidR="00233118" w:rsidRPr="006371A1" w:rsidRDefault="00233118" w:rsidP="00F87ADC">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b/>
                <w:bCs/>
                <w:color w:val="000000" w:themeColor="text1"/>
                <w:sz w:val="26"/>
                <w:szCs w:val="26"/>
              </w:rPr>
              <w:t>Tên mẫu</w:t>
            </w:r>
          </w:p>
        </w:tc>
      </w:tr>
      <w:tr w:rsidR="006371A1" w:rsidRPr="006371A1" w14:paraId="1B26212B" w14:textId="77777777" w:rsidTr="00F87ADC">
        <w:tblPrEx>
          <w:tblBorders>
            <w:top w:val="none" w:sz="0" w:space="0" w:color="auto"/>
            <w:bottom w:val="none" w:sz="0" w:space="0" w:color="auto"/>
            <w:insideH w:val="none" w:sz="0" w:space="0" w:color="auto"/>
            <w:insideV w:val="none" w:sz="0" w:space="0" w:color="auto"/>
          </w:tblBorders>
        </w:tblPrEx>
        <w:tc>
          <w:tcPr>
            <w:tcW w:w="37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D07FD21" w14:textId="77777777" w:rsidR="00233118" w:rsidRPr="006371A1" w:rsidRDefault="00233118" w:rsidP="00F87ADC">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1</w:t>
            </w:r>
          </w:p>
        </w:tc>
        <w:tc>
          <w:tcPr>
            <w:tcW w:w="90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68699A2" w14:textId="77777777" w:rsidR="00233118" w:rsidRPr="006371A1" w:rsidRDefault="00233118" w:rsidP="00F87ADC">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Mẫu HK-1</w:t>
            </w:r>
          </w:p>
        </w:tc>
        <w:tc>
          <w:tcPr>
            <w:tcW w:w="3724"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74C09522" w14:textId="744A2183" w:rsidR="00233118" w:rsidRPr="006371A1" w:rsidRDefault="005E0917" w:rsidP="005E0917">
            <w:pPr>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w:t>
            </w:r>
            <w:r w:rsidR="00233118" w:rsidRPr="006371A1">
              <w:rPr>
                <w:rFonts w:asciiTheme="majorHAnsi" w:hAnsiTheme="majorHAnsi" w:cstheme="majorHAnsi"/>
                <w:color w:val="000000" w:themeColor="text1"/>
                <w:sz w:val="26"/>
                <w:szCs w:val="26"/>
              </w:rPr>
              <w:t>Báo cáo sản xuất, kinh doanh về vận tải - xếp dỡ (hàng tháng)</w:t>
            </w:r>
          </w:p>
        </w:tc>
      </w:tr>
      <w:tr w:rsidR="006371A1" w:rsidRPr="006371A1" w14:paraId="4895BF1F" w14:textId="77777777" w:rsidTr="00F87ADC">
        <w:tblPrEx>
          <w:tblBorders>
            <w:top w:val="none" w:sz="0" w:space="0" w:color="auto"/>
            <w:bottom w:val="none" w:sz="0" w:space="0" w:color="auto"/>
            <w:insideH w:val="none" w:sz="0" w:space="0" w:color="auto"/>
            <w:insideV w:val="none" w:sz="0" w:space="0" w:color="auto"/>
          </w:tblBorders>
        </w:tblPrEx>
        <w:tc>
          <w:tcPr>
            <w:tcW w:w="37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20D32865"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2</w:t>
            </w:r>
          </w:p>
        </w:tc>
        <w:tc>
          <w:tcPr>
            <w:tcW w:w="90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FC15FE4"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rPr>
              <w:t>Mẫu HK-</w:t>
            </w:r>
            <w:r w:rsidRPr="006371A1">
              <w:rPr>
                <w:rFonts w:asciiTheme="majorHAnsi" w:hAnsiTheme="majorHAnsi" w:cstheme="majorHAnsi"/>
                <w:color w:val="000000" w:themeColor="text1"/>
                <w:sz w:val="26"/>
                <w:szCs w:val="26"/>
                <w:lang w:val="en-US"/>
              </w:rPr>
              <w:t>2</w:t>
            </w:r>
          </w:p>
        </w:tc>
        <w:tc>
          <w:tcPr>
            <w:tcW w:w="3724"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18888652" w14:textId="1C2F9BDA" w:rsidR="00233118" w:rsidRPr="006371A1" w:rsidRDefault="005E0917" w:rsidP="005E0917">
            <w:pPr>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lang w:val="en-US"/>
              </w:rPr>
              <w:t xml:space="preserve"> </w:t>
            </w:r>
            <w:r w:rsidR="00233118" w:rsidRPr="006371A1">
              <w:rPr>
                <w:rFonts w:asciiTheme="majorHAnsi" w:hAnsiTheme="majorHAnsi" w:cstheme="majorHAnsi"/>
                <w:color w:val="000000" w:themeColor="text1"/>
                <w:sz w:val="26"/>
                <w:szCs w:val="26"/>
              </w:rPr>
              <w:t xml:space="preserve">Báo cáo </w:t>
            </w:r>
            <w:r w:rsidR="008979BB" w:rsidRPr="006371A1">
              <w:rPr>
                <w:rFonts w:asciiTheme="majorHAnsi" w:hAnsiTheme="majorHAnsi" w:cstheme="majorHAnsi"/>
                <w:color w:val="000000" w:themeColor="text1"/>
                <w:sz w:val="26"/>
                <w:szCs w:val="26"/>
                <w:lang w:val="en-US"/>
              </w:rPr>
              <w:t>s</w:t>
            </w:r>
            <w:r w:rsidR="008979BB" w:rsidRPr="006371A1">
              <w:rPr>
                <w:rFonts w:asciiTheme="majorHAnsi" w:hAnsiTheme="majorHAnsi" w:cstheme="majorHAnsi"/>
                <w:color w:val="000000" w:themeColor="text1"/>
                <w:sz w:val="26"/>
                <w:szCs w:val="26"/>
              </w:rPr>
              <w:t>ố liệu chuyến bay đi, đến đúng giờ, chậm, hủy của các hãng hàng không Việt Nam tại cảng hàng không, sân bay Việt Nam của các hãng hàng không Việt Nam (hằng tháng)</w:t>
            </w:r>
          </w:p>
        </w:tc>
      </w:tr>
      <w:tr w:rsidR="006371A1" w:rsidRPr="006371A1" w14:paraId="616C6DFF" w14:textId="77777777" w:rsidTr="00F87ADC">
        <w:tblPrEx>
          <w:tblBorders>
            <w:top w:val="none" w:sz="0" w:space="0" w:color="auto"/>
            <w:bottom w:val="none" w:sz="0" w:space="0" w:color="auto"/>
            <w:insideH w:val="none" w:sz="0" w:space="0" w:color="auto"/>
            <w:insideV w:val="none" w:sz="0" w:space="0" w:color="auto"/>
          </w:tblBorders>
        </w:tblPrEx>
        <w:tc>
          <w:tcPr>
            <w:tcW w:w="37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33D1DF1B"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3</w:t>
            </w:r>
          </w:p>
        </w:tc>
        <w:tc>
          <w:tcPr>
            <w:tcW w:w="90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568D64B" w14:textId="77777777" w:rsidR="00233118" w:rsidRPr="006371A1" w:rsidRDefault="00233118" w:rsidP="00F87ADC">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Mẫu CV-1</w:t>
            </w:r>
          </w:p>
        </w:tc>
        <w:tc>
          <w:tcPr>
            <w:tcW w:w="3724"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71F1B9A9" w14:textId="74D8CAF0" w:rsidR="00233118" w:rsidRPr="006371A1" w:rsidRDefault="005E0917" w:rsidP="005E0917">
            <w:pPr>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w:t>
            </w:r>
            <w:r w:rsidR="00233118" w:rsidRPr="006371A1">
              <w:rPr>
                <w:rFonts w:asciiTheme="majorHAnsi" w:hAnsiTheme="majorHAnsi" w:cstheme="majorHAnsi"/>
                <w:color w:val="000000" w:themeColor="text1"/>
                <w:sz w:val="26"/>
                <w:szCs w:val="26"/>
              </w:rPr>
              <w:t>Báo cáo số liệu vận chuyển từng chuyến bay (hàng tuần)</w:t>
            </w:r>
          </w:p>
        </w:tc>
      </w:tr>
      <w:tr w:rsidR="006371A1" w:rsidRPr="006371A1" w14:paraId="5B7ABAB0" w14:textId="77777777" w:rsidTr="00F87ADC">
        <w:tblPrEx>
          <w:tblBorders>
            <w:top w:val="none" w:sz="0" w:space="0" w:color="auto"/>
            <w:bottom w:val="none" w:sz="0" w:space="0" w:color="auto"/>
            <w:insideH w:val="none" w:sz="0" w:space="0" w:color="auto"/>
            <w:insideV w:val="none" w:sz="0" w:space="0" w:color="auto"/>
          </w:tblBorders>
        </w:tblPrEx>
        <w:tc>
          <w:tcPr>
            <w:tcW w:w="37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7C4B52B"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4</w:t>
            </w:r>
          </w:p>
        </w:tc>
        <w:tc>
          <w:tcPr>
            <w:tcW w:w="90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066EAD1"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rPr>
              <w:t>Mẫu CV-</w:t>
            </w:r>
            <w:r w:rsidRPr="006371A1">
              <w:rPr>
                <w:rFonts w:asciiTheme="majorHAnsi" w:hAnsiTheme="majorHAnsi" w:cstheme="majorHAnsi"/>
                <w:color w:val="000000" w:themeColor="text1"/>
                <w:sz w:val="26"/>
                <w:szCs w:val="26"/>
                <w:lang w:val="en-US"/>
              </w:rPr>
              <w:t>2</w:t>
            </w:r>
          </w:p>
        </w:tc>
        <w:tc>
          <w:tcPr>
            <w:tcW w:w="3724"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374B369B" w14:textId="3BEE453C" w:rsidR="00233118" w:rsidRPr="006371A1" w:rsidRDefault="005E0917" w:rsidP="005E0917">
            <w:pPr>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lang w:val="en-US"/>
              </w:rPr>
              <w:t xml:space="preserve"> </w:t>
            </w:r>
            <w:r w:rsidR="00233118" w:rsidRPr="006371A1">
              <w:rPr>
                <w:rFonts w:asciiTheme="majorHAnsi" w:hAnsiTheme="majorHAnsi" w:cstheme="majorHAnsi"/>
                <w:color w:val="000000" w:themeColor="text1"/>
                <w:sz w:val="26"/>
                <w:szCs w:val="26"/>
              </w:rPr>
              <w:t>Báo cáo số liệu ước thông qua các cảng hàng không, sân bay (hàng tháng)</w:t>
            </w:r>
          </w:p>
        </w:tc>
      </w:tr>
      <w:tr w:rsidR="006371A1" w:rsidRPr="006371A1" w14:paraId="2224AC86" w14:textId="77777777" w:rsidTr="00F87ADC">
        <w:tblPrEx>
          <w:tblBorders>
            <w:top w:val="none" w:sz="0" w:space="0" w:color="auto"/>
            <w:bottom w:val="none" w:sz="0" w:space="0" w:color="auto"/>
            <w:insideH w:val="none" w:sz="0" w:space="0" w:color="auto"/>
            <w:insideV w:val="none" w:sz="0" w:space="0" w:color="auto"/>
          </w:tblBorders>
        </w:tblPrEx>
        <w:tc>
          <w:tcPr>
            <w:tcW w:w="375" w:type="pct"/>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tcPr>
          <w:p w14:paraId="0E58DEBD"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5</w:t>
            </w:r>
          </w:p>
        </w:tc>
        <w:tc>
          <w:tcPr>
            <w:tcW w:w="901" w:type="pct"/>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tcPr>
          <w:p w14:paraId="0265A240"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rPr>
              <w:t>Mẫu CV-</w:t>
            </w:r>
            <w:r w:rsidRPr="006371A1">
              <w:rPr>
                <w:rFonts w:asciiTheme="majorHAnsi" w:hAnsiTheme="majorHAnsi" w:cstheme="majorHAnsi"/>
                <w:color w:val="000000" w:themeColor="text1"/>
                <w:sz w:val="26"/>
                <w:szCs w:val="26"/>
                <w:lang w:val="en-US"/>
              </w:rPr>
              <w:t>3</w:t>
            </w:r>
          </w:p>
        </w:tc>
        <w:tc>
          <w:tcPr>
            <w:tcW w:w="3724" w:type="pct"/>
            <w:tcBorders>
              <w:top w:val="single" w:sz="8" w:space="0" w:color="auto"/>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tcPr>
          <w:p w14:paraId="100E1D76" w14:textId="3EE2E5F0" w:rsidR="00233118" w:rsidRPr="006371A1" w:rsidRDefault="005E0917" w:rsidP="005E0917">
            <w:pPr>
              <w:spacing w:before="120"/>
              <w:jc w:val="both"/>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 xml:space="preserve"> </w:t>
            </w:r>
            <w:r w:rsidR="00233118" w:rsidRPr="006371A1">
              <w:rPr>
                <w:rFonts w:asciiTheme="majorHAnsi" w:hAnsiTheme="majorHAnsi" w:cstheme="majorHAnsi"/>
                <w:color w:val="000000" w:themeColor="text1"/>
                <w:sz w:val="26"/>
                <w:szCs w:val="26"/>
              </w:rPr>
              <w:t>Báo cáo số liệu thông qua các cảng hàng không, sân bay</w:t>
            </w:r>
          </w:p>
          <w:p w14:paraId="088CF1CB" w14:textId="77777777" w:rsidR="00233118" w:rsidRPr="006371A1" w:rsidRDefault="00233118" w:rsidP="005E0917">
            <w:pPr>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(hàng tháng)</w:t>
            </w:r>
          </w:p>
        </w:tc>
      </w:tr>
      <w:tr w:rsidR="006371A1" w:rsidRPr="006371A1" w14:paraId="57B61594" w14:textId="77777777" w:rsidTr="00F87ADC">
        <w:tblPrEx>
          <w:tblBorders>
            <w:top w:val="none" w:sz="0" w:space="0" w:color="auto"/>
            <w:bottom w:val="none" w:sz="0" w:space="0" w:color="auto"/>
            <w:insideH w:val="none" w:sz="0" w:space="0" w:color="auto"/>
            <w:insideV w:val="none" w:sz="0" w:space="0" w:color="auto"/>
          </w:tblBorders>
        </w:tblPrEx>
        <w:tc>
          <w:tcPr>
            <w:tcW w:w="37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73FB57DC"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6</w:t>
            </w:r>
          </w:p>
        </w:tc>
        <w:tc>
          <w:tcPr>
            <w:tcW w:w="90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0C668232"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rPr>
              <w:t>Mẫu CV-</w:t>
            </w:r>
            <w:r w:rsidRPr="006371A1">
              <w:rPr>
                <w:rFonts w:asciiTheme="majorHAnsi" w:hAnsiTheme="majorHAnsi" w:cstheme="majorHAnsi"/>
                <w:color w:val="000000" w:themeColor="text1"/>
                <w:sz w:val="26"/>
                <w:szCs w:val="26"/>
                <w:lang w:val="en-US"/>
              </w:rPr>
              <w:t>4</w:t>
            </w:r>
          </w:p>
        </w:tc>
        <w:tc>
          <w:tcPr>
            <w:tcW w:w="372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539D6199" w14:textId="3822867B" w:rsidR="00233118" w:rsidRPr="006371A1" w:rsidRDefault="005E0917" w:rsidP="005E0917">
            <w:pPr>
              <w:spacing w:before="120"/>
              <w:jc w:val="both"/>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 xml:space="preserve"> </w:t>
            </w:r>
            <w:r w:rsidR="00233118" w:rsidRPr="006371A1">
              <w:rPr>
                <w:rFonts w:asciiTheme="majorHAnsi" w:hAnsiTheme="majorHAnsi" w:cstheme="majorHAnsi"/>
                <w:color w:val="000000" w:themeColor="text1"/>
                <w:sz w:val="26"/>
                <w:szCs w:val="26"/>
              </w:rPr>
              <w:t xml:space="preserve">Báo cáo tổng hợp </w:t>
            </w:r>
            <w:r w:rsidR="00DC7800" w:rsidRPr="006371A1">
              <w:rPr>
                <w:rFonts w:asciiTheme="majorHAnsi" w:hAnsiTheme="majorHAnsi" w:cstheme="majorHAnsi"/>
                <w:color w:val="000000" w:themeColor="text1"/>
                <w:sz w:val="26"/>
                <w:szCs w:val="26"/>
              </w:rPr>
              <w:t>số liệu chuyến bay đi đúng giờ, chậm, hủy của các hãng hàng không Việt Nam tại cảng hàng không, sân bay Việt Nam (hằng tháng</w:t>
            </w:r>
            <w:r w:rsidR="00DC7800" w:rsidRPr="006371A1">
              <w:rPr>
                <w:rFonts w:asciiTheme="majorHAnsi" w:hAnsiTheme="majorHAnsi" w:cstheme="majorHAnsi"/>
                <w:color w:val="000000" w:themeColor="text1"/>
                <w:sz w:val="26"/>
                <w:szCs w:val="26"/>
                <w:lang w:val="en-US"/>
              </w:rPr>
              <w:t>)</w:t>
            </w:r>
          </w:p>
        </w:tc>
      </w:tr>
      <w:tr w:rsidR="006371A1" w:rsidRPr="006371A1" w14:paraId="491BC61C" w14:textId="77777777" w:rsidTr="00F87ADC">
        <w:tblPrEx>
          <w:tblBorders>
            <w:top w:val="none" w:sz="0" w:space="0" w:color="auto"/>
            <w:bottom w:val="none" w:sz="0" w:space="0" w:color="auto"/>
            <w:insideH w:val="none" w:sz="0" w:space="0" w:color="auto"/>
            <w:insideV w:val="none" w:sz="0" w:space="0" w:color="auto"/>
          </w:tblBorders>
        </w:tblPrEx>
        <w:tc>
          <w:tcPr>
            <w:tcW w:w="37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7F66B749"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7</w:t>
            </w:r>
          </w:p>
        </w:tc>
        <w:tc>
          <w:tcPr>
            <w:tcW w:w="90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22927AA2" w14:textId="77777777" w:rsidR="00233118" w:rsidRPr="006371A1" w:rsidRDefault="00233118" w:rsidP="00F87ADC">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Mẫu CV-</w:t>
            </w:r>
            <w:r w:rsidRPr="006371A1">
              <w:rPr>
                <w:rFonts w:asciiTheme="majorHAnsi" w:hAnsiTheme="majorHAnsi" w:cstheme="majorHAnsi"/>
                <w:color w:val="000000" w:themeColor="text1"/>
                <w:sz w:val="26"/>
                <w:szCs w:val="26"/>
                <w:lang w:val="en-US"/>
              </w:rPr>
              <w:t>5</w:t>
            </w:r>
          </w:p>
        </w:tc>
        <w:tc>
          <w:tcPr>
            <w:tcW w:w="372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877704A" w14:textId="3B9AAE6E" w:rsidR="00233118" w:rsidRPr="006371A1" w:rsidRDefault="005E0917" w:rsidP="005E0917">
            <w:pPr>
              <w:spacing w:before="120"/>
              <w:jc w:val="both"/>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rPr>
              <w:t xml:space="preserve"> </w:t>
            </w:r>
            <w:r w:rsidR="00233118" w:rsidRPr="006371A1">
              <w:rPr>
                <w:rFonts w:asciiTheme="majorHAnsi" w:hAnsiTheme="majorHAnsi" w:cstheme="majorHAnsi"/>
                <w:color w:val="000000" w:themeColor="text1"/>
                <w:sz w:val="26"/>
                <w:szCs w:val="26"/>
              </w:rPr>
              <w:t xml:space="preserve">Báo cáo tổng hợp </w:t>
            </w:r>
            <w:r w:rsidR="00DC7800" w:rsidRPr="006371A1">
              <w:rPr>
                <w:rFonts w:asciiTheme="majorHAnsi" w:hAnsiTheme="majorHAnsi" w:cstheme="majorHAnsi"/>
                <w:color w:val="000000" w:themeColor="text1"/>
                <w:sz w:val="26"/>
                <w:szCs w:val="26"/>
              </w:rPr>
              <w:t>số liệu chuyến bay đến đúng giờ, chậm, hủy của các hãng hàng không Việt Nam tại cảng hàng không, sân bay Việt Nam (hằng tháng)</w:t>
            </w:r>
          </w:p>
        </w:tc>
      </w:tr>
      <w:tr w:rsidR="006371A1" w:rsidRPr="006371A1" w14:paraId="24B0C1DD" w14:textId="77777777" w:rsidTr="00F87ADC">
        <w:tblPrEx>
          <w:tblBorders>
            <w:top w:val="none" w:sz="0" w:space="0" w:color="auto"/>
            <w:bottom w:val="none" w:sz="0" w:space="0" w:color="auto"/>
            <w:insideH w:val="none" w:sz="0" w:space="0" w:color="auto"/>
            <w:insideV w:val="none" w:sz="0" w:space="0" w:color="auto"/>
          </w:tblBorders>
        </w:tblPrEx>
        <w:tc>
          <w:tcPr>
            <w:tcW w:w="37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498C0A58"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rPr>
              <w:t>8</w:t>
            </w:r>
          </w:p>
        </w:tc>
        <w:tc>
          <w:tcPr>
            <w:tcW w:w="90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1C75BA92" w14:textId="77777777" w:rsidR="00233118" w:rsidRPr="006371A1" w:rsidRDefault="00233118" w:rsidP="00F87ADC">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Mẫu HHK-1</w:t>
            </w:r>
          </w:p>
        </w:tc>
        <w:tc>
          <w:tcPr>
            <w:tcW w:w="372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B833C64" w14:textId="41F8D77C" w:rsidR="00233118" w:rsidRPr="006371A1" w:rsidRDefault="005E0917" w:rsidP="005E0917">
            <w:pPr>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w:t>
            </w:r>
            <w:r w:rsidR="00233118" w:rsidRPr="006371A1">
              <w:rPr>
                <w:rFonts w:asciiTheme="majorHAnsi" w:hAnsiTheme="majorHAnsi" w:cstheme="majorHAnsi"/>
                <w:color w:val="000000" w:themeColor="text1"/>
                <w:sz w:val="26"/>
                <w:szCs w:val="26"/>
              </w:rPr>
              <w:t>Báo cáo số liệu vận chuyển hàng không (hàng tháng)</w:t>
            </w:r>
          </w:p>
        </w:tc>
      </w:tr>
      <w:tr w:rsidR="006371A1" w:rsidRPr="006371A1" w14:paraId="03047E4C" w14:textId="77777777" w:rsidTr="00F87ADC">
        <w:tblPrEx>
          <w:tblBorders>
            <w:top w:val="none" w:sz="0" w:space="0" w:color="auto"/>
            <w:bottom w:val="none" w:sz="0" w:space="0" w:color="auto"/>
            <w:insideH w:val="none" w:sz="0" w:space="0" w:color="auto"/>
            <w:insideV w:val="none" w:sz="0" w:space="0" w:color="auto"/>
          </w:tblBorders>
        </w:tblPrEx>
        <w:tc>
          <w:tcPr>
            <w:tcW w:w="375"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2C0A06BD" w14:textId="77777777" w:rsidR="00233118" w:rsidRPr="006371A1" w:rsidRDefault="00233118" w:rsidP="00F87ADC">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lang w:val="en-US"/>
              </w:rPr>
              <w:t>9</w:t>
            </w:r>
          </w:p>
        </w:tc>
        <w:tc>
          <w:tcPr>
            <w:tcW w:w="901"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17B15721" w14:textId="77777777" w:rsidR="00233118" w:rsidRPr="006371A1" w:rsidRDefault="00233118" w:rsidP="00F87ADC">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Mẫu HHK-2</w:t>
            </w:r>
          </w:p>
        </w:tc>
        <w:tc>
          <w:tcPr>
            <w:tcW w:w="3724" w:type="pct"/>
            <w:tcBorders>
              <w:top w:val="single" w:sz="4"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96857FF" w14:textId="026F877E" w:rsidR="00233118" w:rsidRPr="006371A1" w:rsidRDefault="005E0917" w:rsidP="005E0917">
            <w:pPr>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w:t>
            </w:r>
            <w:r w:rsidR="00233118" w:rsidRPr="006371A1">
              <w:rPr>
                <w:rFonts w:asciiTheme="majorHAnsi" w:hAnsiTheme="majorHAnsi" w:cstheme="majorHAnsi"/>
                <w:color w:val="000000" w:themeColor="text1"/>
                <w:sz w:val="26"/>
                <w:szCs w:val="26"/>
              </w:rPr>
              <w:t xml:space="preserve">Báo cáo </w:t>
            </w:r>
            <w:r w:rsidR="00233118" w:rsidRPr="006371A1">
              <w:rPr>
                <w:rFonts w:asciiTheme="majorHAnsi" w:hAnsiTheme="majorHAnsi" w:cstheme="majorHAnsi"/>
                <w:bCs/>
                <w:color w:val="000000" w:themeColor="text1"/>
                <w:sz w:val="28"/>
                <w:szCs w:val="28"/>
              </w:rPr>
              <w:t>ước số liệu vận chuyển hàng không (hằng năm)</w:t>
            </w:r>
          </w:p>
        </w:tc>
      </w:tr>
      <w:tr w:rsidR="006371A1" w:rsidRPr="006371A1" w14:paraId="7AF99017" w14:textId="77777777" w:rsidTr="00F87ADC">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5E6DE6F9"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10</w:t>
            </w:r>
          </w:p>
        </w:tc>
        <w:tc>
          <w:tcPr>
            <w:tcW w:w="90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3942D599" w14:textId="42898363"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rPr>
              <w:t>Mẫu HHK-</w:t>
            </w:r>
            <w:r w:rsidRPr="006371A1">
              <w:rPr>
                <w:rFonts w:asciiTheme="majorHAnsi" w:hAnsiTheme="majorHAnsi" w:cstheme="majorHAnsi"/>
                <w:color w:val="000000" w:themeColor="text1"/>
                <w:sz w:val="26"/>
                <w:szCs w:val="26"/>
                <w:lang w:val="en-US"/>
              </w:rPr>
              <w:t xml:space="preserve">3 </w:t>
            </w:r>
          </w:p>
        </w:tc>
        <w:tc>
          <w:tcPr>
            <w:tcW w:w="37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540911B8" w14:textId="0BAD9F47" w:rsidR="00233118" w:rsidRPr="006371A1" w:rsidRDefault="005E0917" w:rsidP="005E0917">
            <w:pPr>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lang w:val="en-US"/>
              </w:rPr>
              <w:t xml:space="preserve"> </w:t>
            </w:r>
            <w:r w:rsidR="00233118" w:rsidRPr="006371A1">
              <w:rPr>
                <w:rFonts w:asciiTheme="majorHAnsi" w:hAnsiTheme="majorHAnsi" w:cstheme="majorHAnsi"/>
                <w:color w:val="000000" w:themeColor="text1"/>
                <w:sz w:val="26"/>
                <w:szCs w:val="26"/>
              </w:rPr>
              <w:t>Báo cáo số liệu vận chuyển từng chuyến bay trong ngày tại cảng hàng không, sân bay (hàng tuần)</w:t>
            </w:r>
          </w:p>
        </w:tc>
      </w:tr>
      <w:tr w:rsidR="006371A1" w:rsidRPr="006371A1" w14:paraId="7471541E" w14:textId="77777777" w:rsidTr="00F87ADC">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tcPr>
          <w:p w14:paraId="5319B0CD"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11</w:t>
            </w:r>
          </w:p>
        </w:tc>
        <w:tc>
          <w:tcPr>
            <w:tcW w:w="901"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tcPr>
          <w:p w14:paraId="1BA0786C" w14:textId="77777777" w:rsidR="00233118" w:rsidRPr="006371A1" w:rsidRDefault="00233118" w:rsidP="00F87ADC">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Mẫu HHK-</w:t>
            </w:r>
            <w:r w:rsidRPr="006371A1">
              <w:rPr>
                <w:rFonts w:asciiTheme="majorHAnsi" w:hAnsiTheme="majorHAnsi" w:cstheme="majorHAnsi"/>
                <w:color w:val="000000" w:themeColor="text1"/>
                <w:sz w:val="26"/>
                <w:szCs w:val="26"/>
                <w:lang w:val="en-US"/>
              </w:rPr>
              <w:t>4</w:t>
            </w:r>
          </w:p>
        </w:tc>
        <w:tc>
          <w:tcPr>
            <w:tcW w:w="3724" w:type="pct"/>
            <w:tcBorders>
              <w:top w:val="nil"/>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tcPr>
          <w:p w14:paraId="763899CD" w14:textId="6C214F53" w:rsidR="00233118" w:rsidRPr="006371A1" w:rsidRDefault="005E0917" w:rsidP="005E0917">
            <w:pPr>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w:t>
            </w:r>
            <w:r w:rsidR="00233118" w:rsidRPr="006371A1">
              <w:rPr>
                <w:rFonts w:asciiTheme="majorHAnsi" w:hAnsiTheme="majorHAnsi" w:cstheme="majorHAnsi"/>
                <w:color w:val="000000" w:themeColor="text1"/>
                <w:sz w:val="26"/>
                <w:szCs w:val="26"/>
              </w:rPr>
              <w:t xml:space="preserve">Báo cáo </w:t>
            </w:r>
            <w:r w:rsidR="00921A59" w:rsidRPr="006371A1">
              <w:rPr>
                <w:rFonts w:asciiTheme="majorHAnsi" w:hAnsiTheme="majorHAnsi" w:cstheme="majorHAnsi"/>
                <w:color w:val="000000" w:themeColor="text1"/>
                <w:sz w:val="26"/>
                <w:szCs w:val="26"/>
              </w:rPr>
              <w:t>số liệu chuyến bay đi đúng giờ, chậm, hủy của các hãng hàng không Việt Nam tại cảng hàng không, sân bay Việt Nam (hằng ngày)</w:t>
            </w:r>
          </w:p>
        </w:tc>
      </w:tr>
      <w:tr w:rsidR="006371A1" w:rsidRPr="006371A1" w14:paraId="36D067C4" w14:textId="77777777" w:rsidTr="00F87ADC">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tcPr>
          <w:p w14:paraId="3AB4EC79"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12</w:t>
            </w:r>
          </w:p>
        </w:tc>
        <w:tc>
          <w:tcPr>
            <w:tcW w:w="901"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tcPr>
          <w:p w14:paraId="49E0B540" w14:textId="77777777" w:rsidR="00233118" w:rsidRPr="006371A1" w:rsidRDefault="00233118" w:rsidP="00F87ADC">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Mẫu HHK-</w:t>
            </w:r>
            <w:r w:rsidRPr="006371A1">
              <w:rPr>
                <w:rFonts w:asciiTheme="majorHAnsi" w:hAnsiTheme="majorHAnsi" w:cstheme="majorHAnsi"/>
                <w:color w:val="000000" w:themeColor="text1"/>
                <w:sz w:val="26"/>
                <w:szCs w:val="26"/>
                <w:lang w:val="en-US"/>
              </w:rPr>
              <w:t>5</w:t>
            </w:r>
          </w:p>
        </w:tc>
        <w:tc>
          <w:tcPr>
            <w:tcW w:w="3724" w:type="pct"/>
            <w:tcBorders>
              <w:top w:val="nil"/>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tcPr>
          <w:p w14:paraId="4C96232E" w14:textId="798A09B2" w:rsidR="00233118" w:rsidRPr="006371A1" w:rsidRDefault="005E0917" w:rsidP="005E0917">
            <w:pPr>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w:t>
            </w:r>
            <w:r w:rsidR="00233118" w:rsidRPr="006371A1">
              <w:rPr>
                <w:rFonts w:asciiTheme="majorHAnsi" w:hAnsiTheme="majorHAnsi" w:cstheme="majorHAnsi"/>
                <w:color w:val="000000" w:themeColor="text1"/>
                <w:sz w:val="26"/>
                <w:szCs w:val="26"/>
              </w:rPr>
              <w:t xml:space="preserve">Báo cáo </w:t>
            </w:r>
            <w:r w:rsidR="00921A59" w:rsidRPr="006371A1">
              <w:rPr>
                <w:rFonts w:asciiTheme="majorHAnsi" w:hAnsiTheme="majorHAnsi" w:cstheme="majorHAnsi"/>
                <w:color w:val="000000" w:themeColor="text1"/>
                <w:sz w:val="26"/>
                <w:szCs w:val="26"/>
              </w:rPr>
              <w:t>số liệu chuyến bay đến đúng giờ, chậm, hủy của các hãng hàng không Việt Nam tại cảng hàng không, sân bay Việt Nam (hằng ngày)</w:t>
            </w:r>
          </w:p>
        </w:tc>
      </w:tr>
      <w:tr w:rsidR="006371A1" w:rsidRPr="006371A1" w14:paraId="2C5815DD" w14:textId="77777777" w:rsidTr="00F87ADC">
        <w:tblPrEx>
          <w:tblBorders>
            <w:top w:val="none" w:sz="0" w:space="0" w:color="auto"/>
            <w:bottom w:val="none" w:sz="0" w:space="0" w:color="auto"/>
            <w:insideH w:val="none" w:sz="0" w:space="0" w:color="auto"/>
            <w:insideV w:val="none" w:sz="0" w:space="0" w:color="auto"/>
          </w:tblBorders>
        </w:tblPrEx>
        <w:tc>
          <w:tcPr>
            <w:tcW w:w="37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74298BB0"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13</w:t>
            </w:r>
          </w:p>
        </w:tc>
        <w:tc>
          <w:tcPr>
            <w:tcW w:w="90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78E0D5B2" w14:textId="77777777" w:rsidR="00233118" w:rsidRPr="006371A1" w:rsidRDefault="00233118" w:rsidP="00F87ADC">
            <w:pPr>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Mẫu CHK-01</w:t>
            </w:r>
          </w:p>
        </w:tc>
        <w:tc>
          <w:tcPr>
            <w:tcW w:w="372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4730A1E" w14:textId="3C5B0E38" w:rsidR="00233118" w:rsidRPr="006371A1" w:rsidRDefault="005E0917" w:rsidP="005E0917">
            <w:pPr>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w:t>
            </w:r>
            <w:r w:rsidR="00233118" w:rsidRPr="006371A1">
              <w:rPr>
                <w:rFonts w:asciiTheme="majorHAnsi" w:hAnsiTheme="majorHAnsi" w:cstheme="majorHAnsi"/>
                <w:color w:val="000000" w:themeColor="text1"/>
                <w:sz w:val="26"/>
                <w:szCs w:val="26"/>
              </w:rPr>
              <w:t xml:space="preserve">Báo cáo tổng hợp </w:t>
            </w:r>
            <w:r w:rsidR="002B42B9" w:rsidRPr="006371A1">
              <w:rPr>
                <w:rFonts w:asciiTheme="majorHAnsi" w:hAnsiTheme="majorHAnsi" w:cstheme="majorHAnsi"/>
                <w:color w:val="000000" w:themeColor="text1"/>
                <w:sz w:val="26"/>
                <w:szCs w:val="26"/>
              </w:rPr>
              <w:t>số liệu chuyến bay đi đúng giờ, chậm, hủy của các hãng hàng không Việt Nam tại cảng hàng không, sân bay Việt Nam (hàng ngày)</w:t>
            </w:r>
          </w:p>
        </w:tc>
      </w:tr>
      <w:tr w:rsidR="00233118" w:rsidRPr="006371A1" w14:paraId="079A9994" w14:textId="77777777" w:rsidTr="00F87ADC">
        <w:tblPrEx>
          <w:tblBorders>
            <w:top w:val="none" w:sz="0" w:space="0" w:color="auto"/>
            <w:bottom w:val="none" w:sz="0" w:space="0" w:color="auto"/>
            <w:insideH w:val="none" w:sz="0" w:space="0" w:color="auto"/>
            <w:insideV w:val="none" w:sz="0" w:space="0" w:color="auto"/>
          </w:tblBorders>
        </w:tblPrEx>
        <w:tc>
          <w:tcPr>
            <w:tcW w:w="37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4A4B8784"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14</w:t>
            </w:r>
          </w:p>
        </w:tc>
        <w:tc>
          <w:tcPr>
            <w:tcW w:w="90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4E9AB0B0" w14:textId="77777777" w:rsidR="00233118" w:rsidRPr="006371A1" w:rsidRDefault="00233118" w:rsidP="00F87ADC">
            <w:pPr>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rPr>
              <w:t>Mẫu CHK-0</w:t>
            </w:r>
            <w:r w:rsidRPr="006371A1">
              <w:rPr>
                <w:rFonts w:asciiTheme="majorHAnsi" w:hAnsiTheme="majorHAnsi" w:cstheme="majorHAnsi"/>
                <w:color w:val="000000" w:themeColor="text1"/>
                <w:sz w:val="26"/>
                <w:szCs w:val="26"/>
                <w:lang w:val="en-US"/>
              </w:rPr>
              <w:t>2</w:t>
            </w:r>
          </w:p>
        </w:tc>
        <w:tc>
          <w:tcPr>
            <w:tcW w:w="372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1F7932B2" w14:textId="1A2EA440" w:rsidR="00233118" w:rsidRPr="006371A1" w:rsidRDefault="005E0917" w:rsidP="005E0917">
            <w:pPr>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lang w:val="en-US"/>
              </w:rPr>
              <w:t xml:space="preserve"> </w:t>
            </w:r>
            <w:r w:rsidR="00233118" w:rsidRPr="006371A1">
              <w:rPr>
                <w:rFonts w:asciiTheme="majorHAnsi" w:hAnsiTheme="majorHAnsi" w:cstheme="majorHAnsi"/>
                <w:color w:val="000000" w:themeColor="text1"/>
                <w:sz w:val="26"/>
                <w:szCs w:val="26"/>
              </w:rPr>
              <w:t xml:space="preserve">Báo cáo tổng hợp </w:t>
            </w:r>
            <w:r w:rsidR="002B42B9" w:rsidRPr="006371A1">
              <w:rPr>
                <w:rFonts w:asciiTheme="majorHAnsi" w:hAnsiTheme="majorHAnsi" w:cstheme="majorHAnsi"/>
                <w:color w:val="000000" w:themeColor="text1"/>
                <w:sz w:val="26"/>
                <w:szCs w:val="26"/>
                <w:lang w:val="en-US"/>
              </w:rPr>
              <w:t>s</w:t>
            </w:r>
            <w:r w:rsidR="002B42B9" w:rsidRPr="006371A1">
              <w:rPr>
                <w:rFonts w:asciiTheme="majorHAnsi" w:hAnsiTheme="majorHAnsi" w:cstheme="majorHAnsi"/>
                <w:color w:val="000000" w:themeColor="text1"/>
                <w:sz w:val="26"/>
                <w:szCs w:val="26"/>
              </w:rPr>
              <w:t>ố liệu chuyến bay đ</w:t>
            </w:r>
            <w:r w:rsidR="002B42B9" w:rsidRPr="006371A1">
              <w:rPr>
                <w:rFonts w:asciiTheme="majorHAnsi" w:hAnsiTheme="majorHAnsi" w:cstheme="majorHAnsi"/>
                <w:color w:val="000000" w:themeColor="text1"/>
                <w:sz w:val="26"/>
                <w:szCs w:val="26"/>
                <w:lang w:val="en-US"/>
              </w:rPr>
              <w:t>ến</w:t>
            </w:r>
            <w:r w:rsidR="002B42B9" w:rsidRPr="006371A1">
              <w:rPr>
                <w:rFonts w:asciiTheme="majorHAnsi" w:hAnsiTheme="majorHAnsi" w:cstheme="majorHAnsi"/>
                <w:color w:val="000000" w:themeColor="text1"/>
                <w:sz w:val="26"/>
                <w:szCs w:val="26"/>
              </w:rPr>
              <w:t xml:space="preserve"> đúng giờ, chậm, hủy của các hãng hàng không Việt Nam tại cảng hàng không, sân bay Việt Nam (hàng ngày)</w:t>
            </w:r>
          </w:p>
        </w:tc>
      </w:tr>
    </w:tbl>
    <w:p w14:paraId="51027E1C" w14:textId="77777777" w:rsidR="00233118" w:rsidRPr="006371A1" w:rsidRDefault="00233118" w:rsidP="00233118">
      <w:pPr>
        <w:pStyle w:val="ListParagraph"/>
        <w:rPr>
          <w:rFonts w:asciiTheme="majorHAnsi" w:hAnsiTheme="majorHAnsi" w:cstheme="majorHAnsi"/>
          <w:bCs/>
          <w:color w:val="000000" w:themeColor="text1"/>
          <w:sz w:val="28"/>
          <w:szCs w:val="28"/>
        </w:rPr>
      </w:pPr>
    </w:p>
    <w:p w14:paraId="79914572" w14:textId="558AA134" w:rsidR="00233118" w:rsidRDefault="00233118" w:rsidP="00233118">
      <w:pPr>
        <w:rPr>
          <w:rFonts w:asciiTheme="majorHAnsi" w:eastAsia="Arial" w:hAnsiTheme="majorHAnsi" w:cstheme="majorHAnsi"/>
          <w:b/>
          <w:bCs/>
          <w:color w:val="000000" w:themeColor="text1"/>
          <w:lang w:val="vi-VN"/>
        </w:rPr>
      </w:pPr>
      <w:bookmarkStart w:id="24" w:name="chuong_pl_5"/>
    </w:p>
    <w:p w14:paraId="2576406F" w14:textId="77777777" w:rsidR="006371A1" w:rsidRPr="006371A1" w:rsidRDefault="006371A1" w:rsidP="00233118">
      <w:pPr>
        <w:rPr>
          <w:rFonts w:asciiTheme="majorHAnsi" w:eastAsia="Arial" w:hAnsiTheme="majorHAnsi" w:cstheme="majorHAnsi"/>
          <w:b/>
          <w:bCs/>
          <w:color w:val="000000" w:themeColor="text1"/>
          <w:lang w:val="vi-VN"/>
        </w:rPr>
      </w:pPr>
    </w:p>
    <w:p w14:paraId="55222E68" w14:textId="77777777" w:rsidR="00233118" w:rsidRPr="006371A1" w:rsidRDefault="00233118" w:rsidP="0020115D">
      <w:pPr>
        <w:pStyle w:val="Heading2"/>
        <w:jc w:val="center"/>
        <w:rPr>
          <w:color w:val="000000" w:themeColor="text1"/>
        </w:rPr>
      </w:pPr>
      <w:r w:rsidRPr="006371A1">
        <w:rPr>
          <w:rFonts w:eastAsia="Arial"/>
          <w:color w:val="000000" w:themeColor="text1"/>
        </w:rPr>
        <w:lastRenderedPageBreak/>
        <w:t>Mẫu HK-1. Báo cáo kết quả sản xuất, kinh doanh về vận tải - xếp dỡ (hàng tháng)</w:t>
      </w:r>
      <w:bookmarkEnd w:id="24"/>
    </w:p>
    <w:p w14:paraId="1B5B3FB3"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báo cáo:......................................................................................................</w:t>
      </w:r>
    </w:p>
    <w:p w14:paraId="16A7696E"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Cơ quan nhận báo cáo: .......................................................................................</w:t>
      </w:r>
    </w:p>
    <w:p w14:paraId="2F846BAA"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Thời hạn gửi báo cáo: .......................................................................................... </w:t>
      </w:r>
    </w:p>
    <w:p w14:paraId="06233646"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Kỳ báo cáo: ........................................................................................................................... </w:t>
      </w:r>
    </w:p>
    <w:p w14:paraId="0FE5C2EC" w14:textId="77777777" w:rsidR="00233118" w:rsidRPr="006371A1" w:rsidRDefault="00233118" w:rsidP="00233118">
      <w:pPr>
        <w:keepNext/>
        <w:spacing w:after="100" w:afterAutospacing="1"/>
        <w:rPr>
          <w:rFonts w:asciiTheme="majorHAnsi" w:eastAsia="Arial" w:hAnsiTheme="majorHAnsi" w:cstheme="majorHAnsi"/>
          <w:color w:val="000000" w:themeColor="text1"/>
          <w:sz w:val="26"/>
          <w:szCs w:val="26"/>
        </w:rPr>
      </w:pPr>
    </w:p>
    <w:p w14:paraId="7C7380A4" w14:textId="77777777" w:rsidR="00233118" w:rsidRPr="006371A1" w:rsidRDefault="00233118" w:rsidP="00233118">
      <w:pPr>
        <w:keepNext/>
        <w:spacing w:after="10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Phần I: Vận tải hành khách</w:t>
      </w:r>
    </w:p>
    <w:p w14:paraId="761B1A85" w14:textId="77777777" w:rsidR="00233118" w:rsidRPr="006371A1" w:rsidRDefault="00233118" w:rsidP="00233118">
      <w:pPr>
        <w:jc w:val="right"/>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tính: 1.000</w:t>
      </w:r>
    </w:p>
    <w:tbl>
      <w:tblPr>
        <w:tblW w:w="4781" w:type="pct"/>
        <w:tblBorders>
          <w:top w:val="nil"/>
          <w:bottom w:val="nil"/>
          <w:insideH w:val="nil"/>
          <w:insideV w:val="nil"/>
        </w:tblBorders>
        <w:tblCellMar>
          <w:left w:w="0" w:type="dxa"/>
          <w:right w:w="0" w:type="dxa"/>
        </w:tblCellMar>
        <w:tblLook w:val="04A0" w:firstRow="1" w:lastRow="0" w:firstColumn="1" w:lastColumn="0" w:noHBand="0" w:noVBand="1"/>
      </w:tblPr>
      <w:tblGrid>
        <w:gridCol w:w="1923"/>
        <w:gridCol w:w="691"/>
        <w:gridCol w:w="1057"/>
        <w:gridCol w:w="696"/>
        <w:gridCol w:w="1057"/>
        <w:gridCol w:w="691"/>
        <w:gridCol w:w="1057"/>
        <w:gridCol w:w="680"/>
        <w:gridCol w:w="1073"/>
      </w:tblGrid>
      <w:tr w:rsidR="006371A1" w:rsidRPr="006371A1" w14:paraId="4EC4D250" w14:textId="77777777" w:rsidTr="00B96FB7">
        <w:tc>
          <w:tcPr>
            <w:tcW w:w="1078"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8D565C4"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Chỉ tiêu</w:t>
            </w:r>
          </w:p>
        </w:tc>
        <w:tc>
          <w:tcPr>
            <w:tcW w:w="979"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11E5A85"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Kế hoạch năm</w:t>
            </w:r>
          </w:p>
        </w:tc>
        <w:tc>
          <w:tcPr>
            <w:tcW w:w="2943" w:type="pct"/>
            <w:gridSpan w:val="6"/>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4835E48"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Thực hiện</w:t>
            </w:r>
          </w:p>
        </w:tc>
      </w:tr>
      <w:tr w:rsidR="006371A1" w:rsidRPr="006371A1" w14:paraId="3718C0ED" w14:textId="77777777" w:rsidTr="00B96FB7">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6FC51EF3" w14:textId="77777777" w:rsidR="00B96FB7" w:rsidRPr="006371A1" w:rsidRDefault="00B96FB7" w:rsidP="00F87ADC">
            <w:pPr>
              <w:spacing w:before="120"/>
              <w:jc w:val="center"/>
              <w:rPr>
                <w:rFonts w:asciiTheme="majorHAnsi" w:hAnsiTheme="majorHAnsi" w:cstheme="majorHAnsi"/>
                <w:color w:val="000000" w:themeColor="text1"/>
              </w:rPr>
            </w:pPr>
          </w:p>
        </w:tc>
        <w:tc>
          <w:tcPr>
            <w:tcW w:w="387" w:type="pct"/>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182C16"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Hành khách</w:t>
            </w:r>
          </w:p>
        </w:tc>
        <w:tc>
          <w:tcPr>
            <w:tcW w:w="592" w:type="pct"/>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6032EB"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Hành khách.km</w:t>
            </w:r>
          </w:p>
        </w:tc>
        <w:tc>
          <w:tcPr>
            <w:tcW w:w="982" w:type="pct"/>
            <w:gridSpan w:val="2"/>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8E1CA4"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Từ đầu năm đến hết tháng trước</w:t>
            </w:r>
          </w:p>
        </w:tc>
        <w:tc>
          <w:tcPr>
            <w:tcW w:w="979" w:type="pct"/>
            <w:gridSpan w:val="2"/>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2ED8D0E"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Dự kiến tháng này</w:t>
            </w:r>
          </w:p>
        </w:tc>
        <w:tc>
          <w:tcPr>
            <w:tcW w:w="982" w:type="pct"/>
            <w:gridSpan w:val="2"/>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4924E1"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Từ đầu năm đến hết tháng này</w:t>
            </w:r>
          </w:p>
        </w:tc>
      </w:tr>
      <w:tr w:rsidR="006371A1" w:rsidRPr="006371A1" w14:paraId="142D3810" w14:textId="77777777" w:rsidTr="00B96FB7">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4BAE213C" w14:textId="77777777" w:rsidR="00B96FB7" w:rsidRPr="006371A1" w:rsidRDefault="00B96FB7" w:rsidP="00F87ADC">
            <w:pPr>
              <w:spacing w:before="120"/>
              <w:jc w:val="center"/>
              <w:rPr>
                <w:rFonts w:asciiTheme="majorHAnsi" w:hAnsiTheme="majorHAnsi" w:cstheme="majorHAnsi"/>
                <w:color w:val="000000" w:themeColor="text1"/>
              </w:rPr>
            </w:pPr>
          </w:p>
        </w:tc>
        <w:tc>
          <w:tcPr>
            <w:tcW w:w="0" w:type="auto"/>
            <w:vMerge/>
            <w:tcBorders>
              <w:top w:val="nil"/>
              <w:left w:val="nil"/>
              <w:bottom w:val="single" w:sz="8" w:space="0" w:color="auto"/>
              <w:right w:val="single" w:sz="8" w:space="0" w:color="auto"/>
              <w:tl2br w:val="nil"/>
              <w:tr2bl w:val="nil"/>
            </w:tcBorders>
            <w:vAlign w:val="center"/>
          </w:tcPr>
          <w:p w14:paraId="47CE7180" w14:textId="77777777" w:rsidR="00B96FB7" w:rsidRPr="006371A1" w:rsidRDefault="00B96FB7" w:rsidP="00F87ADC">
            <w:pPr>
              <w:spacing w:before="120"/>
              <w:jc w:val="center"/>
              <w:rPr>
                <w:rFonts w:asciiTheme="majorHAnsi" w:hAnsiTheme="majorHAnsi" w:cstheme="majorHAnsi"/>
                <w:color w:val="000000" w:themeColor="text1"/>
              </w:rPr>
            </w:pPr>
          </w:p>
        </w:tc>
        <w:tc>
          <w:tcPr>
            <w:tcW w:w="0" w:type="auto"/>
            <w:vMerge/>
            <w:tcBorders>
              <w:top w:val="nil"/>
              <w:left w:val="nil"/>
              <w:bottom w:val="single" w:sz="8" w:space="0" w:color="auto"/>
              <w:right w:val="single" w:sz="8" w:space="0" w:color="auto"/>
              <w:tl2br w:val="nil"/>
              <w:tr2bl w:val="nil"/>
            </w:tcBorders>
            <w:vAlign w:val="center"/>
          </w:tcPr>
          <w:p w14:paraId="55E51A49" w14:textId="77777777" w:rsidR="00B96FB7" w:rsidRPr="006371A1" w:rsidRDefault="00B96FB7" w:rsidP="00F87ADC">
            <w:pPr>
              <w:spacing w:before="120"/>
              <w:jc w:val="center"/>
              <w:rPr>
                <w:rFonts w:asciiTheme="majorHAnsi" w:hAnsiTheme="majorHAnsi" w:cstheme="majorHAnsi"/>
                <w:color w:val="000000" w:themeColor="text1"/>
              </w:rPr>
            </w:pP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2E33BE"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Hành khách</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83D5F7"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Hành khách.km</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B44BB0"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Hành khách</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C8423B"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Hành khách.km</w:t>
            </w:r>
          </w:p>
        </w:tc>
        <w:tc>
          <w:tcPr>
            <w:tcW w:w="38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A19A1D"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Hành khách</w:t>
            </w:r>
          </w:p>
        </w:tc>
        <w:tc>
          <w:tcPr>
            <w:tcW w:w="60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2A23738"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Hành khách.km</w:t>
            </w:r>
          </w:p>
        </w:tc>
      </w:tr>
      <w:tr w:rsidR="006371A1" w:rsidRPr="006371A1" w14:paraId="7D650040" w14:textId="77777777" w:rsidTr="00B96FB7">
        <w:tblPrEx>
          <w:tblBorders>
            <w:top w:val="none" w:sz="0" w:space="0" w:color="auto"/>
            <w:bottom w:val="none" w:sz="0" w:space="0" w:color="auto"/>
            <w:insideH w:val="none" w:sz="0" w:space="0" w:color="auto"/>
            <w:insideV w:val="none" w:sz="0" w:space="0" w:color="auto"/>
          </w:tblBorders>
        </w:tblPrEx>
        <w:tc>
          <w:tcPr>
            <w:tcW w:w="107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5CC73B0"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I-Vận chuyển nội địa</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005E7A"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35488A"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2C7DEB"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E78B84"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E03D6B"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A0EC03"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8B2D7F"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0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5D2519"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4809903" w14:textId="77777777" w:rsidTr="00B96FB7">
        <w:tblPrEx>
          <w:tblBorders>
            <w:top w:val="none" w:sz="0" w:space="0" w:color="auto"/>
            <w:bottom w:val="none" w:sz="0" w:space="0" w:color="auto"/>
            <w:insideH w:val="none" w:sz="0" w:space="0" w:color="auto"/>
            <w:insideV w:val="none" w:sz="0" w:space="0" w:color="auto"/>
          </w:tblBorders>
        </w:tblPrEx>
        <w:tc>
          <w:tcPr>
            <w:tcW w:w="107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6C7A517"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F942EC"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893FAA"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5C0DC2"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88C3BD"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C9F198"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461615"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C9F082"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0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1C6CA4"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4EA4055" w14:textId="77777777" w:rsidTr="00B96FB7">
        <w:tblPrEx>
          <w:tblBorders>
            <w:top w:val="none" w:sz="0" w:space="0" w:color="auto"/>
            <w:bottom w:val="none" w:sz="0" w:space="0" w:color="auto"/>
            <w:insideH w:val="none" w:sz="0" w:space="0" w:color="auto"/>
            <w:insideV w:val="none" w:sz="0" w:space="0" w:color="auto"/>
          </w:tblBorders>
        </w:tblPrEx>
        <w:tc>
          <w:tcPr>
            <w:tcW w:w="107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47ABBDE"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F48649"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D06E3E"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22248E"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E121DF"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DD2A06"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A202FE"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59A9CF"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0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D43460"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8560445" w14:textId="77777777" w:rsidTr="00B96FB7">
        <w:tblPrEx>
          <w:tblBorders>
            <w:top w:val="none" w:sz="0" w:space="0" w:color="auto"/>
            <w:bottom w:val="none" w:sz="0" w:space="0" w:color="auto"/>
            <w:insideH w:val="none" w:sz="0" w:space="0" w:color="auto"/>
            <w:insideV w:val="none" w:sz="0" w:space="0" w:color="auto"/>
          </w:tblBorders>
        </w:tblPrEx>
        <w:tc>
          <w:tcPr>
            <w:tcW w:w="107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9B2E7A7"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395680"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B864E9"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041497"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96A571"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55CFEB"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164B7A"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5A70BE"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0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A418BD"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524A448" w14:textId="77777777" w:rsidTr="00B96FB7">
        <w:tblPrEx>
          <w:tblBorders>
            <w:top w:val="none" w:sz="0" w:space="0" w:color="auto"/>
            <w:bottom w:val="none" w:sz="0" w:space="0" w:color="auto"/>
            <w:insideH w:val="none" w:sz="0" w:space="0" w:color="auto"/>
            <w:insideV w:val="none" w:sz="0" w:space="0" w:color="auto"/>
          </w:tblBorders>
        </w:tblPrEx>
        <w:tc>
          <w:tcPr>
            <w:tcW w:w="107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6EE9D6B"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II-Vận chuyển quốc tế</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89F1F6"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145FDA"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AE2735"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22DD38"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8D7354"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8E2A04"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EEC6C1"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0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4B91C9"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9068A99" w14:textId="77777777" w:rsidTr="00B96FB7">
        <w:tblPrEx>
          <w:tblBorders>
            <w:top w:val="none" w:sz="0" w:space="0" w:color="auto"/>
            <w:bottom w:val="none" w:sz="0" w:space="0" w:color="auto"/>
            <w:insideH w:val="none" w:sz="0" w:space="0" w:color="auto"/>
            <w:insideV w:val="none" w:sz="0" w:space="0" w:color="auto"/>
          </w:tblBorders>
        </w:tblPrEx>
        <w:tc>
          <w:tcPr>
            <w:tcW w:w="107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9BF5D50"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8CA484"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8FFA73"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87E4D8"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631A5B"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F6FC2A"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348855"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5F241B"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0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F90A23"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27428D3" w14:textId="77777777" w:rsidTr="00B96FB7">
        <w:tblPrEx>
          <w:tblBorders>
            <w:top w:val="none" w:sz="0" w:space="0" w:color="auto"/>
            <w:bottom w:val="none" w:sz="0" w:space="0" w:color="auto"/>
            <w:insideH w:val="none" w:sz="0" w:space="0" w:color="auto"/>
            <w:insideV w:val="none" w:sz="0" w:space="0" w:color="auto"/>
          </w:tblBorders>
        </w:tblPrEx>
        <w:tc>
          <w:tcPr>
            <w:tcW w:w="107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AFFFE07"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4F4E9B"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875278"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473AE58"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F43D43"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DEFE45"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CD691F"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468BC0"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0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6C1525"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B96FB7" w:rsidRPr="006371A1" w14:paraId="4CAAC244" w14:textId="77777777" w:rsidTr="00B96FB7">
        <w:tblPrEx>
          <w:tblBorders>
            <w:top w:val="none" w:sz="0" w:space="0" w:color="auto"/>
            <w:bottom w:val="none" w:sz="0" w:space="0" w:color="auto"/>
            <w:insideH w:val="none" w:sz="0" w:space="0" w:color="auto"/>
            <w:insideV w:val="none" w:sz="0" w:space="0" w:color="auto"/>
          </w:tblBorders>
        </w:tblPrEx>
        <w:tc>
          <w:tcPr>
            <w:tcW w:w="107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D4EEE35"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1E08A2"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3DFC54"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05F54F"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A0CCE3"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E0FD99"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6DCE51"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90DD75"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0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8C97DD"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4DEB8165" w14:textId="77777777" w:rsidR="00233118" w:rsidRPr="006371A1" w:rsidRDefault="00233118" w:rsidP="00233118">
      <w:pPr>
        <w:keepNext/>
        <w:rPr>
          <w:rFonts w:asciiTheme="majorHAnsi" w:eastAsia="Arial" w:hAnsiTheme="majorHAnsi" w:cstheme="majorHAnsi"/>
          <w:color w:val="000000" w:themeColor="text1"/>
          <w:sz w:val="20"/>
          <w:lang w:val="en-US"/>
        </w:rPr>
      </w:pPr>
    </w:p>
    <w:p w14:paraId="5ECFDF99" w14:textId="77777777" w:rsidR="00233118" w:rsidRPr="006371A1" w:rsidRDefault="00233118" w:rsidP="00233118">
      <w:pPr>
        <w:keepNext/>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Phần II: Vận tải hàng hóa</w:t>
      </w:r>
    </w:p>
    <w:p w14:paraId="67C1DD9A" w14:textId="77777777" w:rsidR="00233118" w:rsidRPr="006371A1" w:rsidRDefault="00233118" w:rsidP="00233118">
      <w:pPr>
        <w:jc w:val="right"/>
        <w:rPr>
          <w:rFonts w:asciiTheme="majorHAnsi" w:hAnsiTheme="majorHAnsi" w:cstheme="majorHAnsi"/>
          <w:color w:val="000000" w:themeColor="text1"/>
        </w:rPr>
      </w:pPr>
      <w:r w:rsidRPr="006371A1">
        <w:rPr>
          <w:rFonts w:asciiTheme="majorHAnsi" w:eastAsia="Arial" w:hAnsiTheme="majorHAnsi" w:cstheme="majorHAnsi"/>
          <w:color w:val="000000" w:themeColor="text1"/>
          <w:sz w:val="20"/>
        </w:rPr>
        <w:t>Đơn vị tính: 1.000</w:t>
      </w:r>
    </w:p>
    <w:tbl>
      <w:tblPr>
        <w:tblW w:w="4699" w:type="pct"/>
        <w:tblBorders>
          <w:top w:val="nil"/>
          <w:bottom w:val="nil"/>
          <w:insideH w:val="nil"/>
          <w:insideV w:val="nil"/>
        </w:tblBorders>
        <w:tblCellMar>
          <w:left w:w="0" w:type="dxa"/>
          <w:right w:w="0" w:type="dxa"/>
        </w:tblCellMar>
        <w:tblLook w:val="04A0" w:firstRow="1" w:lastRow="0" w:firstColumn="1" w:lastColumn="0" w:noHBand="0" w:noVBand="1"/>
      </w:tblPr>
      <w:tblGrid>
        <w:gridCol w:w="3341"/>
        <w:gridCol w:w="591"/>
        <w:gridCol w:w="777"/>
        <w:gridCol w:w="621"/>
        <w:gridCol w:w="772"/>
        <w:gridCol w:w="574"/>
        <w:gridCol w:w="770"/>
        <w:gridCol w:w="549"/>
        <w:gridCol w:w="777"/>
      </w:tblGrid>
      <w:tr w:rsidR="006371A1" w:rsidRPr="006371A1" w14:paraId="2416931D" w14:textId="77777777" w:rsidTr="00B96FB7">
        <w:tc>
          <w:tcPr>
            <w:tcW w:w="190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35F41CD"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Chỉ tiêu</w:t>
            </w:r>
          </w:p>
        </w:tc>
        <w:tc>
          <w:tcPr>
            <w:tcW w:w="780"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66EC39D"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Kế hoạch năm</w:t>
            </w:r>
          </w:p>
        </w:tc>
        <w:tc>
          <w:tcPr>
            <w:tcW w:w="2316" w:type="pct"/>
            <w:gridSpan w:val="6"/>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2536356"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Thực hiện</w:t>
            </w:r>
          </w:p>
        </w:tc>
      </w:tr>
      <w:tr w:rsidR="006371A1" w:rsidRPr="006371A1" w14:paraId="0EE5C697" w14:textId="77777777" w:rsidTr="00B96FB7">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11169435" w14:textId="77777777" w:rsidR="00B96FB7" w:rsidRPr="006371A1" w:rsidRDefault="00B96FB7" w:rsidP="00F87ADC">
            <w:pPr>
              <w:spacing w:before="120"/>
              <w:jc w:val="center"/>
              <w:rPr>
                <w:rFonts w:asciiTheme="majorHAnsi" w:hAnsiTheme="majorHAnsi" w:cstheme="majorHAnsi"/>
                <w:color w:val="000000" w:themeColor="text1"/>
              </w:rPr>
            </w:pPr>
          </w:p>
        </w:tc>
        <w:tc>
          <w:tcPr>
            <w:tcW w:w="337" w:type="pct"/>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744ECC"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Tấn</w:t>
            </w:r>
          </w:p>
        </w:tc>
        <w:tc>
          <w:tcPr>
            <w:tcW w:w="443" w:type="pct"/>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FF9C7C"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Tấn.km</w:t>
            </w:r>
          </w:p>
        </w:tc>
        <w:tc>
          <w:tcPr>
            <w:tcW w:w="794" w:type="pct"/>
            <w:gridSpan w:val="2"/>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23199D"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Từ đầu năm đến hết tháng trước</w:t>
            </w:r>
          </w:p>
        </w:tc>
        <w:tc>
          <w:tcPr>
            <w:tcW w:w="766" w:type="pct"/>
            <w:gridSpan w:val="2"/>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9A6A55"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Dự kiến tháng này</w:t>
            </w:r>
          </w:p>
        </w:tc>
        <w:tc>
          <w:tcPr>
            <w:tcW w:w="756" w:type="pct"/>
            <w:gridSpan w:val="2"/>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EE37F7"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Từ đầu năm đến hết tháng này</w:t>
            </w:r>
          </w:p>
        </w:tc>
      </w:tr>
      <w:tr w:rsidR="006371A1" w:rsidRPr="006371A1" w14:paraId="051D5A77" w14:textId="77777777" w:rsidTr="00B96FB7">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200049C0" w14:textId="77777777" w:rsidR="00B96FB7" w:rsidRPr="006371A1" w:rsidRDefault="00B96FB7" w:rsidP="00F87ADC">
            <w:pPr>
              <w:spacing w:before="120"/>
              <w:jc w:val="center"/>
              <w:rPr>
                <w:rFonts w:asciiTheme="majorHAnsi" w:hAnsiTheme="majorHAnsi" w:cstheme="majorHAnsi"/>
                <w:color w:val="000000" w:themeColor="text1"/>
              </w:rPr>
            </w:pPr>
          </w:p>
        </w:tc>
        <w:tc>
          <w:tcPr>
            <w:tcW w:w="0" w:type="auto"/>
            <w:vMerge/>
            <w:tcBorders>
              <w:top w:val="nil"/>
              <w:left w:val="nil"/>
              <w:bottom w:val="single" w:sz="8" w:space="0" w:color="auto"/>
              <w:right w:val="single" w:sz="8" w:space="0" w:color="auto"/>
              <w:tl2br w:val="nil"/>
              <w:tr2bl w:val="nil"/>
            </w:tcBorders>
            <w:vAlign w:val="center"/>
          </w:tcPr>
          <w:p w14:paraId="72A755C9" w14:textId="77777777" w:rsidR="00B96FB7" w:rsidRPr="006371A1" w:rsidRDefault="00B96FB7" w:rsidP="00F87ADC">
            <w:pPr>
              <w:spacing w:before="120"/>
              <w:jc w:val="center"/>
              <w:rPr>
                <w:rFonts w:asciiTheme="majorHAnsi" w:hAnsiTheme="majorHAnsi" w:cstheme="majorHAnsi"/>
                <w:color w:val="000000" w:themeColor="text1"/>
              </w:rPr>
            </w:pPr>
          </w:p>
        </w:tc>
        <w:tc>
          <w:tcPr>
            <w:tcW w:w="0" w:type="auto"/>
            <w:vMerge/>
            <w:tcBorders>
              <w:top w:val="nil"/>
              <w:left w:val="nil"/>
              <w:bottom w:val="single" w:sz="8" w:space="0" w:color="auto"/>
              <w:right w:val="single" w:sz="8" w:space="0" w:color="auto"/>
              <w:tl2br w:val="nil"/>
              <w:tr2bl w:val="nil"/>
            </w:tcBorders>
            <w:vAlign w:val="center"/>
          </w:tcPr>
          <w:p w14:paraId="1892F356" w14:textId="77777777" w:rsidR="00B96FB7" w:rsidRPr="006371A1" w:rsidRDefault="00B96FB7" w:rsidP="00F87ADC">
            <w:pPr>
              <w:spacing w:before="120"/>
              <w:jc w:val="center"/>
              <w:rPr>
                <w:rFonts w:asciiTheme="majorHAnsi" w:hAnsiTheme="majorHAnsi" w:cstheme="majorHAnsi"/>
                <w:color w:val="000000" w:themeColor="text1"/>
              </w:rPr>
            </w:pPr>
          </w:p>
        </w:tc>
        <w:tc>
          <w:tcPr>
            <w:tcW w:w="35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8DF2B2"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Tấn</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A4894E"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Tấn.km</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344BBB"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Tấn</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4A08F8"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Tấn.km</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46E93D"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Tấn</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6E8627"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Tấn.km</w:t>
            </w:r>
          </w:p>
        </w:tc>
      </w:tr>
      <w:tr w:rsidR="006371A1" w:rsidRPr="006371A1" w14:paraId="3048B782" w14:textId="77777777" w:rsidTr="00B96FB7">
        <w:tblPrEx>
          <w:tblBorders>
            <w:top w:val="none" w:sz="0" w:space="0" w:color="auto"/>
            <w:bottom w:val="none" w:sz="0" w:space="0" w:color="auto"/>
            <w:insideH w:val="none" w:sz="0" w:space="0" w:color="auto"/>
            <w:insideV w:val="none" w:sz="0" w:space="0" w:color="auto"/>
          </w:tblBorders>
        </w:tblPrEx>
        <w:tc>
          <w:tcPr>
            <w:tcW w:w="1904"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22447F8"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I-Vận chuyển nội địa</w:t>
            </w:r>
          </w:p>
        </w:tc>
        <w:tc>
          <w:tcPr>
            <w:tcW w:w="33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587CA3"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B23D06"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DBF7C9"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BD7D02"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71AF42"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5D7FBA"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F9A2B7"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E41D67"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789D715" w14:textId="77777777" w:rsidTr="00B96FB7">
        <w:tblPrEx>
          <w:tblBorders>
            <w:top w:val="none" w:sz="0" w:space="0" w:color="auto"/>
            <w:bottom w:val="none" w:sz="0" w:space="0" w:color="auto"/>
            <w:insideH w:val="none" w:sz="0" w:space="0" w:color="auto"/>
            <w:insideV w:val="none" w:sz="0" w:space="0" w:color="auto"/>
          </w:tblBorders>
        </w:tblPrEx>
        <w:tc>
          <w:tcPr>
            <w:tcW w:w="1904"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0B4CDD1"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w:t>
            </w:r>
          </w:p>
        </w:tc>
        <w:tc>
          <w:tcPr>
            <w:tcW w:w="33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D70E80"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542DDA"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6FC6A8"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24F94B"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7C790E"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3CDA83"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97B7EA"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779487"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364F2B5" w14:textId="77777777" w:rsidTr="00B96FB7">
        <w:tblPrEx>
          <w:tblBorders>
            <w:top w:val="none" w:sz="0" w:space="0" w:color="auto"/>
            <w:bottom w:val="none" w:sz="0" w:space="0" w:color="auto"/>
            <w:insideH w:val="none" w:sz="0" w:space="0" w:color="auto"/>
            <w:insideV w:val="none" w:sz="0" w:space="0" w:color="auto"/>
          </w:tblBorders>
        </w:tblPrEx>
        <w:tc>
          <w:tcPr>
            <w:tcW w:w="1904"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E0D2AE1"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 ...</w:t>
            </w:r>
          </w:p>
        </w:tc>
        <w:tc>
          <w:tcPr>
            <w:tcW w:w="33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6D8325"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4D1C5A"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45708D"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FBB27A"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FAE9AE"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E39F9D"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6F16FC"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D1B04A"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93F0E3E" w14:textId="77777777" w:rsidTr="00B96FB7">
        <w:tblPrEx>
          <w:tblBorders>
            <w:top w:val="none" w:sz="0" w:space="0" w:color="auto"/>
            <w:bottom w:val="none" w:sz="0" w:space="0" w:color="auto"/>
            <w:insideH w:val="none" w:sz="0" w:space="0" w:color="auto"/>
            <w:insideV w:val="none" w:sz="0" w:space="0" w:color="auto"/>
          </w:tblBorders>
        </w:tblPrEx>
        <w:tc>
          <w:tcPr>
            <w:tcW w:w="1904"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2BFCBEB"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 ...</w:t>
            </w:r>
          </w:p>
        </w:tc>
        <w:tc>
          <w:tcPr>
            <w:tcW w:w="33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02C1C4"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D06D7F"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056D31"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3AB249"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D69147"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904D2C"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ED7EE8"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2A4FAB"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43E3268" w14:textId="77777777" w:rsidTr="00B96FB7">
        <w:tblPrEx>
          <w:tblBorders>
            <w:top w:val="none" w:sz="0" w:space="0" w:color="auto"/>
            <w:bottom w:val="none" w:sz="0" w:space="0" w:color="auto"/>
            <w:insideH w:val="none" w:sz="0" w:space="0" w:color="auto"/>
            <w:insideV w:val="none" w:sz="0" w:space="0" w:color="auto"/>
          </w:tblBorders>
        </w:tblPrEx>
        <w:tc>
          <w:tcPr>
            <w:tcW w:w="1904"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312200F"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II-Vận chuyển quốc tế</w:t>
            </w:r>
          </w:p>
        </w:tc>
        <w:tc>
          <w:tcPr>
            <w:tcW w:w="33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12D958"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428F01E"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907EFE"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64DD25"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84AC7B"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D9D4EE"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CA9E2E"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231DE1"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4E6E9A3" w14:textId="77777777" w:rsidTr="00B96FB7">
        <w:tblPrEx>
          <w:tblBorders>
            <w:top w:val="none" w:sz="0" w:space="0" w:color="auto"/>
            <w:bottom w:val="none" w:sz="0" w:space="0" w:color="auto"/>
            <w:insideH w:val="none" w:sz="0" w:space="0" w:color="auto"/>
            <w:insideV w:val="none" w:sz="0" w:space="0" w:color="auto"/>
          </w:tblBorders>
        </w:tblPrEx>
        <w:tc>
          <w:tcPr>
            <w:tcW w:w="1904"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1208850"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w:t>
            </w:r>
          </w:p>
        </w:tc>
        <w:tc>
          <w:tcPr>
            <w:tcW w:w="33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EF00F8"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0514DD"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FE5C44"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2691D1"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B4D519"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5FCF37"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9D2E20"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FF3D7F"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3A1D90D" w14:textId="77777777" w:rsidTr="00B96FB7">
        <w:tblPrEx>
          <w:tblBorders>
            <w:top w:val="none" w:sz="0" w:space="0" w:color="auto"/>
            <w:bottom w:val="none" w:sz="0" w:space="0" w:color="auto"/>
            <w:insideH w:val="none" w:sz="0" w:space="0" w:color="auto"/>
            <w:insideV w:val="none" w:sz="0" w:space="0" w:color="auto"/>
          </w:tblBorders>
        </w:tblPrEx>
        <w:tc>
          <w:tcPr>
            <w:tcW w:w="1904"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99DC40B"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 ...</w:t>
            </w:r>
          </w:p>
        </w:tc>
        <w:tc>
          <w:tcPr>
            <w:tcW w:w="33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1CD0A0"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7C57E7"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450139"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4CCC69"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4AB6C7"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52D9F2"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7FD0BD"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77A27F"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B96FB7" w:rsidRPr="006371A1" w14:paraId="08F9957A" w14:textId="77777777" w:rsidTr="00B96FB7">
        <w:tblPrEx>
          <w:tblBorders>
            <w:top w:val="none" w:sz="0" w:space="0" w:color="auto"/>
            <w:bottom w:val="none" w:sz="0" w:space="0" w:color="auto"/>
            <w:insideH w:val="none" w:sz="0" w:space="0" w:color="auto"/>
            <w:insideV w:val="none" w:sz="0" w:space="0" w:color="auto"/>
          </w:tblBorders>
        </w:tblPrEx>
        <w:tc>
          <w:tcPr>
            <w:tcW w:w="1904"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3108551" w14:textId="77777777" w:rsidR="00B96FB7" w:rsidRPr="006371A1" w:rsidRDefault="00B96FB7"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w:t>
            </w:r>
          </w:p>
        </w:tc>
        <w:tc>
          <w:tcPr>
            <w:tcW w:w="33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E8C629"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06C6F8"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0BFB27"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AEBF96"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F8D513"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133635"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137648"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AD78A1" w14:textId="77777777" w:rsidR="00B96FB7" w:rsidRPr="006371A1" w:rsidRDefault="00B96FB7"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69E82CC1" w14:textId="77777777" w:rsidR="00233118" w:rsidRPr="006371A1" w:rsidRDefault="00233118" w:rsidP="00233118">
      <w:pPr>
        <w:pStyle w:val="TableParagraph"/>
        <w:rPr>
          <w:rFonts w:asciiTheme="majorHAnsi" w:hAnsiTheme="majorHAnsi" w:cstheme="majorHAnsi"/>
          <w:color w:val="000000" w:themeColor="text1"/>
          <w:lang w:val="en-US"/>
        </w:rPr>
      </w:pPr>
    </w:p>
    <w:p w14:paraId="1DBD16D8" w14:textId="77777777" w:rsidR="00233118" w:rsidRPr="006371A1" w:rsidRDefault="00233118" w:rsidP="00233118">
      <w:pPr>
        <w:spacing w:before="120" w:after="280" w:afterAutospacing="1"/>
        <w:rPr>
          <w:rFonts w:asciiTheme="majorHAnsi" w:hAnsiTheme="majorHAnsi" w:cstheme="majorHAnsi"/>
          <w:color w:val="000000" w:themeColor="text1"/>
        </w:rPr>
      </w:pPr>
      <w:r w:rsidRPr="006371A1">
        <w:rPr>
          <w:rFonts w:asciiTheme="majorHAnsi" w:eastAsia="Arial" w:hAnsiTheme="majorHAnsi" w:cstheme="majorHAnsi"/>
          <w:b/>
          <w:bCs/>
          <w:color w:val="000000" w:themeColor="text1"/>
        </w:rPr>
        <w:t> </w:t>
      </w:r>
    </w:p>
    <w:p w14:paraId="7A2218E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Cách thức lập báo cáo Mẫu HK-1</w:t>
      </w:r>
    </w:p>
    <w:p w14:paraId="0923791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a) Nội dung, yêu cầu báo cáo:</w:t>
      </w:r>
    </w:p>
    <w:p w14:paraId="30E85EE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w:t>
      </w:r>
      <w:r w:rsidRPr="006371A1">
        <w:rPr>
          <w:rFonts w:asciiTheme="majorHAnsi" w:eastAsia="Arial" w:hAnsiTheme="majorHAnsi" w:cstheme="majorHAnsi"/>
          <w:b/>
          <w:bCs/>
          <w:color w:val="000000" w:themeColor="text1"/>
          <w:sz w:val="26"/>
          <w:szCs w:val="26"/>
        </w:rPr>
        <w:t xml:space="preserve"> </w:t>
      </w:r>
      <w:r w:rsidRPr="006371A1">
        <w:rPr>
          <w:rFonts w:asciiTheme="majorHAnsi" w:eastAsia="Arial" w:hAnsiTheme="majorHAnsi" w:cstheme="majorHAnsi"/>
          <w:color w:val="000000" w:themeColor="text1"/>
          <w:sz w:val="26"/>
          <w:szCs w:val="26"/>
        </w:rPr>
        <w:t>Báo cáo về kết quả sản xuất, kinh doanh về vận tải - xếp dỡ theo các mục vận tải hành khách và vận tải hàng hóa (nội địa và quốc tế) của các hãng hàng không Việt Nam (hàng tháng).</w:t>
      </w:r>
    </w:p>
    <w:p w14:paraId="5D8DF36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Các đơn vị báo cáo chịu trách nhiệm về tính chính xác của số liệu.</w:t>
      </w:r>
    </w:p>
    <w:p w14:paraId="29BF795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Định dạng báo cáo: báo cáo được lập dưới định dạng excel.</w:t>
      </w:r>
    </w:p>
    <w:p w14:paraId="319E6D39" w14:textId="77777777" w:rsidR="00233118" w:rsidRPr="006371A1" w:rsidRDefault="00233118" w:rsidP="002F5C4D">
      <w:pPr>
        <w:spacing w:before="120" w:after="280" w:afterAutospacing="1"/>
        <w:jc w:val="both"/>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Thông tin sử dụng trong báo cáo:</w:t>
      </w:r>
    </w:p>
    <w:p w14:paraId="25D0F827" w14:textId="77777777" w:rsidR="00233118" w:rsidRPr="006371A1" w:rsidRDefault="00233118" w:rsidP="002F5C4D">
      <w:pPr>
        <w:spacing w:before="120" w:after="280" w:afterAutospacing="1"/>
        <w:jc w:val="both"/>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1. Hành khách-kilomet thực hiện (Passenger kilometres performed): tổng khối lượng sản phẩm tính được bằng cách nhân số hành khách chuyên chở trên từng chặng bay với quãng đường của chặng bay đó. Kết quả thu được tương ứng với số kilomet mà tất cả các hành khách đã đi.</w:t>
      </w:r>
    </w:p>
    <w:p w14:paraId="5CCCBED7" w14:textId="77777777" w:rsidR="00233118" w:rsidRPr="006371A1" w:rsidRDefault="00233118" w:rsidP="002F5C4D">
      <w:pPr>
        <w:spacing w:before="120" w:after="280" w:afterAutospacing="1"/>
        <w:jc w:val="both"/>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2. Tấn-kilomet thực hiện (Tone-kilometres performed): tổng khối lượng sản phẩm tính được bằng cách nhân số hàng hóa vận chuyển trên từng chặng với quãng đường của chặng đó.</w:t>
      </w:r>
    </w:p>
    <w:p w14:paraId="35C233A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b) Đơn vị thực hiện báo cáo: </w:t>
      </w:r>
      <w:r w:rsidRPr="006371A1">
        <w:rPr>
          <w:rFonts w:asciiTheme="majorHAnsi" w:eastAsia="Arial" w:hAnsiTheme="majorHAnsi" w:cstheme="majorHAnsi"/>
          <w:color w:val="000000" w:themeColor="text1"/>
          <w:sz w:val="26"/>
          <w:szCs w:val="26"/>
        </w:rPr>
        <w:t>Cục Hàng không Việt Nam.</w:t>
      </w:r>
    </w:p>
    <w:p w14:paraId="764500B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c) Cơ quan nhận báo cáo: </w:t>
      </w:r>
      <w:r w:rsidRPr="006371A1">
        <w:rPr>
          <w:rFonts w:asciiTheme="majorHAnsi" w:eastAsia="Arial" w:hAnsiTheme="majorHAnsi" w:cstheme="majorHAnsi"/>
          <w:color w:val="000000" w:themeColor="text1"/>
          <w:sz w:val="26"/>
          <w:szCs w:val="26"/>
        </w:rPr>
        <w:t>Bộ Xây dựng .</w:t>
      </w:r>
    </w:p>
    <w:p w14:paraId="503A0F6D" w14:textId="7F6D36D9"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d) Phương thức gửi, nhận báo cáo: </w:t>
      </w:r>
      <w:r w:rsidRPr="006371A1">
        <w:rPr>
          <w:rFonts w:asciiTheme="majorHAnsi" w:eastAsia="Arial" w:hAnsiTheme="majorHAnsi" w:cstheme="majorHAnsi"/>
          <w:color w:val="000000" w:themeColor="text1"/>
          <w:sz w:val="26"/>
          <w:szCs w:val="26"/>
        </w:rPr>
        <w:t>gửi một (01) bản chính về các đầu mối tiếp nhận báo cáo hoạt động.</w:t>
      </w:r>
    </w:p>
    <w:p w14:paraId="5E6EAE6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đ) Thời hạn gửi báo cáo: </w:t>
      </w:r>
      <w:r w:rsidRPr="006371A1">
        <w:rPr>
          <w:rFonts w:asciiTheme="majorHAnsi" w:eastAsia="Arial" w:hAnsiTheme="majorHAnsi" w:cstheme="majorHAnsi"/>
          <w:color w:val="000000" w:themeColor="text1"/>
          <w:sz w:val="26"/>
          <w:szCs w:val="26"/>
        </w:rPr>
        <w:t>báo cáo trước ngày 15 của tháng kế tiếp.</w:t>
      </w:r>
    </w:p>
    <w:p w14:paraId="57265FA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e) Tần suất thực hiện báo cáo: </w:t>
      </w:r>
      <w:r w:rsidRPr="006371A1">
        <w:rPr>
          <w:rFonts w:asciiTheme="majorHAnsi" w:eastAsia="Arial" w:hAnsiTheme="majorHAnsi" w:cstheme="majorHAnsi"/>
          <w:color w:val="000000" w:themeColor="text1"/>
          <w:sz w:val="26"/>
          <w:szCs w:val="26"/>
        </w:rPr>
        <w:t>báo cáo 01 tháng một lần.</w:t>
      </w:r>
    </w:p>
    <w:p w14:paraId="7630F55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g) Thời gian chốt số liệu báo cáo (kỳ báo cáo): </w:t>
      </w:r>
      <w:r w:rsidRPr="006371A1">
        <w:rPr>
          <w:rFonts w:asciiTheme="majorHAnsi" w:eastAsia="Arial" w:hAnsiTheme="majorHAnsi" w:cstheme="majorHAnsi"/>
          <w:color w:val="000000" w:themeColor="text1"/>
          <w:sz w:val="26"/>
          <w:szCs w:val="26"/>
        </w:rPr>
        <w:t>số liệu từ ngày 01 đến ngày cuối của tháng.</w:t>
      </w:r>
    </w:p>
    <w:p w14:paraId="4F40083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b/>
          <w:bCs/>
          <w:color w:val="000000" w:themeColor="text1"/>
          <w:sz w:val="26"/>
          <w:szCs w:val="26"/>
        </w:rPr>
        <w:t xml:space="preserve">h) Mẫu đề cương báo cáo: </w:t>
      </w:r>
      <w:r w:rsidRPr="006371A1">
        <w:rPr>
          <w:rFonts w:asciiTheme="majorHAnsi" w:hAnsiTheme="majorHAnsi" w:cstheme="majorHAnsi"/>
          <w:color w:val="000000" w:themeColor="text1"/>
          <w:sz w:val="26"/>
          <w:szCs w:val="26"/>
        </w:rPr>
        <w:t>không áp dụng.</w:t>
      </w:r>
    </w:p>
    <w:p w14:paraId="6688972C" w14:textId="77777777" w:rsidR="00233118" w:rsidRPr="006371A1" w:rsidRDefault="00233118" w:rsidP="00233118">
      <w:pPr>
        <w:rPr>
          <w:rFonts w:asciiTheme="majorHAnsi" w:hAnsiTheme="majorHAnsi" w:cstheme="majorHAnsi"/>
          <w:color w:val="000000" w:themeColor="text1"/>
        </w:rPr>
      </w:pPr>
    </w:p>
    <w:p w14:paraId="211C67BA" w14:textId="77777777" w:rsidR="00233118" w:rsidRPr="006371A1" w:rsidRDefault="00233118" w:rsidP="00233118">
      <w:pPr>
        <w:rPr>
          <w:rFonts w:asciiTheme="majorHAnsi" w:hAnsiTheme="majorHAnsi" w:cstheme="majorHAnsi"/>
          <w:color w:val="000000" w:themeColor="text1"/>
        </w:rPr>
      </w:pPr>
    </w:p>
    <w:p w14:paraId="59C3FDE5" w14:textId="77777777" w:rsidR="00233118" w:rsidRPr="006371A1" w:rsidRDefault="00233118" w:rsidP="00233118">
      <w:pPr>
        <w:rPr>
          <w:rFonts w:asciiTheme="majorHAnsi" w:hAnsiTheme="majorHAnsi" w:cstheme="majorHAnsi"/>
          <w:color w:val="000000" w:themeColor="text1"/>
        </w:rPr>
      </w:pPr>
    </w:p>
    <w:p w14:paraId="4EF0244A" w14:textId="77777777" w:rsidR="00233118" w:rsidRPr="006371A1" w:rsidRDefault="00233118" w:rsidP="00233118">
      <w:pPr>
        <w:rPr>
          <w:rFonts w:asciiTheme="majorHAnsi" w:hAnsiTheme="majorHAnsi" w:cstheme="majorHAnsi"/>
          <w:color w:val="000000" w:themeColor="text1"/>
        </w:rPr>
      </w:pPr>
    </w:p>
    <w:p w14:paraId="6DAD0C83" w14:textId="77777777" w:rsidR="00233118" w:rsidRPr="006371A1" w:rsidRDefault="00233118" w:rsidP="00233118">
      <w:pPr>
        <w:rPr>
          <w:rFonts w:asciiTheme="majorHAnsi" w:hAnsiTheme="majorHAnsi" w:cstheme="majorHAnsi"/>
          <w:color w:val="000000" w:themeColor="text1"/>
        </w:rPr>
      </w:pPr>
    </w:p>
    <w:p w14:paraId="7B33BFBB" w14:textId="77777777" w:rsidR="0020115D" w:rsidRPr="006371A1" w:rsidRDefault="0020115D" w:rsidP="00233118">
      <w:pPr>
        <w:rPr>
          <w:rFonts w:asciiTheme="majorHAnsi" w:hAnsiTheme="majorHAnsi" w:cstheme="majorHAnsi"/>
          <w:color w:val="000000" w:themeColor="text1"/>
        </w:rPr>
      </w:pPr>
    </w:p>
    <w:p w14:paraId="7D39DB39" w14:textId="77777777" w:rsidR="0020115D" w:rsidRPr="006371A1" w:rsidRDefault="0020115D" w:rsidP="00233118">
      <w:pPr>
        <w:rPr>
          <w:rFonts w:asciiTheme="majorHAnsi" w:hAnsiTheme="majorHAnsi" w:cstheme="majorHAnsi"/>
          <w:color w:val="000000" w:themeColor="text1"/>
        </w:rPr>
      </w:pPr>
    </w:p>
    <w:p w14:paraId="0FF1901F" w14:textId="77777777" w:rsidR="0020115D" w:rsidRPr="006371A1" w:rsidRDefault="0020115D" w:rsidP="00233118">
      <w:pPr>
        <w:rPr>
          <w:rFonts w:asciiTheme="majorHAnsi" w:hAnsiTheme="majorHAnsi" w:cstheme="majorHAnsi"/>
          <w:color w:val="000000" w:themeColor="text1"/>
        </w:rPr>
      </w:pPr>
    </w:p>
    <w:p w14:paraId="22C5F16E" w14:textId="77777777" w:rsidR="00233118" w:rsidRPr="006371A1" w:rsidRDefault="00233118" w:rsidP="00233118">
      <w:pPr>
        <w:rPr>
          <w:rFonts w:asciiTheme="majorHAnsi" w:hAnsiTheme="majorHAnsi" w:cstheme="majorHAnsi"/>
          <w:color w:val="000000" w:themeColor="text1"/>
        </w:rPr>
      </w:pPr>
    </w:p>
    <w:p w14:paraId="1ECBDBE9" w14:textId="37271E1B" w:rsidR="00233118" w:rsidRPr="006371A1" w:rsidRDefault="00233118" w:rsidP="0020115D">
      <w:pPr>
        <w:pStyle w:val="Heading2"/>
        <w:jc w:val="center"/>
        <w:rPr>
          <w:color w:val="000000" w:themeColor="text1"/>
          <w:lang w:val="en-US"/>
        </w:rPr>
      </w:pPr>
      <w:bookmarkStart w:id="25" w:name="chuong_pl_7"/>
      <w:r w:rsidRPr="006371A1">
        <w:rPr>
          <w:rFonts w:eastAsia="Arial"/>
          <w:color w:val="000000" w:themeColor="text1"/>
        </w:rPr>
        <w:t xml:space="preserve">Mẫu HK-2. Báo cáo </w:t>
      </w:r>
      <w:bookmarkEnd w:id="25"/>
      <w:r w:rsidR="008979BB" w:rsidRPr="006371A1">
        <w:rPr>
          <w:rFonts w:eastAsia="Arial"/>
          <w:color w:val="000000" w:themeColor="text1"/>
        </w:rPr>
        <w:t>số liệu chuyến bay đi, đến đúng giờ, chậm, hủy của các hãng hàng không Việt Nam tại cảng hàng không, sân bay Việt Nam của các hãng hàng không Việt Nam (hằng tháng)</w:t>
      </w:r>
    </w:p>
    <w:p w14:paraId="0DC0300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báo cáo:......................................................................................................</w:t>
      </w:r>
    </w:p>
    <w:p w14:paraId="20FFEAE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Cơ quan nhận báo cáo: .......................................................................................</w:t>
      </w:r>
    </w:p>
    <w:p w14:paraId="14E2FEF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Thời hạn gửi báo cáo: ..........................................................................................</w:t>
      </w:r>
    </w:p>
    <w:p w14:paraId="635B8D1D" w14:textId="77777777" w:rsidR="00233118" w:rsidRPr="006371A1" w:rsidRDefault="00233118" w:rsidP="00233118">
      <w:pPr>
        <w:spacing w:before="120" w:after="280" w:afterAutospacing="1"/>
        <w:rPr>
          <w:rFonts w:asciiTheme="majorHAnsi" w:eastAsia="Arial" w:hAnsiTheme="majorHAnsi" w:cstheme="majorHAnsi"/>
          <w:color w:val="000000" w:themeColor="text1"/>
          <w:sz w:val="26"/>
          <w:szCs w:val="26"/>
          <w:lang w:val="en-US"/>
        </w:rPr>
      </w:pPr>
      <w:r w:rsidRPr="006371A1">
        <w:rPr>
          <w:rFonts w:asciiTheme="majorHAnsi" w:eastAsia="Arial" w:hAnsiTheme="majorHAnsi" w:cstheme="majorHAnsi"/>
          <w:color w:val="000000" w:themeColor="text1"/>
          <w:sz w:val="26"/>
          <w:szCs w:val="26"/>
        </w:rPr>
        <w:t xml:space="preserve">Kỳ báo cáo: .................................................................................................................... </w:t>
      </w:r>
    </w:p>
    <w:p w14:paraId="4A416D66" w14:textId="561FDCF2" w:rsidR="00233118" w:rsidRPr="006371A1" w:rsidRDefault="00233118" w:rsidP="00233118">
      <w:pPr>
        <w:pStyle w:val="ListParagraph"/>
        <w:numPr>
          <w:ilvl w:val="0"/>
          <w:numId w:val="9"/>
        </w:numPr>
        <w:spacing w:before="120" w:after="280" w:afterAutospacing="1"/>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 xml:space="preserve">Chuyến bay </w:t>
      </w:r>
      <w:r w:rsidR="0020115D" w:rsidRPr="006371A1">
        <w:rPr>
          <w:rFonts w:asciiTheme="majorHAnsi" w:hAnsiTheme="majorHAnsi" w:cstheme="majorHAnsi"/>
          <w:color w:val="000000" w:themeColor="text1"/>
          <w:sz w:val="26"/>
          <w:szCs w:val="26"/>
          <w:lang w:val="en-US"/>
        </w:rPr>
        <w:t>đi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22"/>
        <w:gridCol w:w="721"/>
        <w:gridCol w:w="597"/>
        <w:gridCol w:w="724"/>
        <w:gridCol w:w="586"/>
        <w:gridCol w:w="724"/>
        <w:gridCol w:w="605"/>
        <w:gridCol w:w="724"/>
        <w:gridCol w:w="512"/>
        <w:gridCol w:w="724"/>
        <w:gridCol w:w="610"/>
        <w:gridCol w:w="685"/>
      </w:tblGrid>
      <w:tr w:rsidR="006371A1" w:rsidRPr="006371A1" w14:paraId="1C17D935" w14:textId="77777777" w:rsidTr="00F87ADC">
        <w:tc>
          <w:tcPr>
            <w:tcW w:w="1136"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B0EB00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Chỉ tiêu</w:t>
            </w:r>
          </w:p>
        </w:tc>
        <w:tc>
          <w:tcPr>
            <w:tcW w:w="706"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D84E64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702"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E83C9F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712"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0E74F0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662"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4CFEB5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1083" w:type="pct"/>
            <w:gridSpan w:val="3"/>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784C8C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Tổng</w:t>
            </w:r>
          </w:p>
        </w:tc>
      </w:tr>
      <w:tr w:rsidR="006371A1" w:rsidRPr="006371A1" w14:paraId="58422241" w14:textId="77777777" w:rsidTr="00F87AD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59F48857" w14:textId="77777777" w:rsidR="00233118" w:rsidRPr="006371A1" w:rsidRDefault="00233118" w:rsidP="00F87ADC">
            <w:pPr>
              <w:spacing w:before="120"/>
              <w:jc w:val="center"/>
              <w:rPr>
                <w:rFonts w:asciiTheme="majorHAnsi" w:hAnsiTheme="majorHAnsi" w:cstheme="majorHAnsi"/>
                <w:color w:val="000000" w:themeColor="text1"/>
              </w:rPr>
            </w:pP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1F536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CED86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4FCBC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49FA6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17D1C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D6A38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4BE6F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E7FCF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E0D09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AF45E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18FA2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trọng</w:t>
            </w:r>
          </w:p>
        </w:tc>
      </w:tr>
      <w:tr w:rsidR="006371A1" w:rsidRPr="006371A1" w14:paraId="3E940E68"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C2901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CHUYẾN BAY KHAI THÁC</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22458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D20B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218D8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3F072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0222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00148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20919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7EA5E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AE4F8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2EB1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5CA7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D9BF368"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0F98B3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5F8C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A6DF8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D98EE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4C772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85072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7190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BEBDA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A7D921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5A7CE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77AAF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E6FD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DD8005D"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2D5BD4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CHẬM CHUYẾN</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CB97E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9022F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9AE6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933F5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F20CE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E4DB8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C6579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1BAA6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65FE9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E610A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1A7A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E2BEAE6"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292DC4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Trang thiết bị và dịch vụ tại cảng hàng không, sân bay</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1990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CCFA4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AA2E3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BBC53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8931D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499F6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7529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BC7F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77FA6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CD475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37726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D5E2AD7"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5DF567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Quản lý, điều hành bay</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04F60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608DB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289C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17854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A610CA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30037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00E18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D93CA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F8C47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969F8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72561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0BE4EBC"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09E5C9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Hãng hàng không</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51D92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057D8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AD3FE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79E3B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2229B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A8295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46440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AD53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6D33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609F8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D544D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7298952"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FDF545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 Thời tiết</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B389D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BBB6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5DCB3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491D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0CC72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4067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D3494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AEE3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59085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A1258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2A847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9027454"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F860DC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5. Lý do khác</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CBFA0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433A0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16F35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81482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BA2F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C2DC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94FB7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80256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27AF1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74FB1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D0A2C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7B79CC6"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E359C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6. Tàu bay về muộn</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D0E9F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AD5E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1CF07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42F20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4CEC9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1D06B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986F1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EB2E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67DB4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5527D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E70BA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59C4C05"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A06493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33DB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82895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DB2BE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30860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9282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295E4D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787A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05FFC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326E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C426F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17AED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45D0CF0"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81D3FB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HỦY CHUYẾN</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216E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97030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5AECF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40C08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25DE5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D09D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2DB0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C738E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DF353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09280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51F62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E14CBAF"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0C613B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Thời tiết</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EEA2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ED435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3CB04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43678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E8DC2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5279B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1542F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B7E35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9A3F8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82ED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E7362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F87ABEA"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ED6D2D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Kỹ thuật</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643D6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947F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EA08E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63C97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342A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55156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229D8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023C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C7A4A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048F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F8A2B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CE77A7D"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2DAEA8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Thương mại</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64119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0296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6600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1DFF9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E430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128DD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D9995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DCD66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1A1CE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D3FB4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5B84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438B043"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752EB3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 Khai thác</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16AD1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FA4A5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025A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5A878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0D5DA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CF41F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234AB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F65D7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6BA7C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1003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6C34F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5676E99"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DCECD9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5. Lý do khác</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B1C5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FCB49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A9BEB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06E1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0B95B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7B635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9F2D5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9A4A0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17B5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99102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0DD9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3C0AA0E0" w14:textId="57A20236" w:rsidR="00233118" w:rsidRPr="006371A1" w:rsidRDefault="00233118" w:rsidP="00233118">
      <w:pPr>
        <w:pStyle w:val="ListParagraph"/>
        <w:numPr>
          <w:ilvl w:val="0"/>
          <w:numId w:val="9"/>
        </w:numPr>
        <w:spacing w:before="120" w:after="280" w:afterAutospacing="1"/>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lang w:val="en-US"/>
        </w:rPr>
        <w:t xml:space="preserve">Chuyến bay </w:t>
      </w:r>
      <w:r w:rsidR="0020115D" w:rsidRPr="006371A1">
        <w:rPr>
          <w:rFonts w:asciiTheme="majorHAnsi" w:hAnsiTheme="majorHAnsi" w:cstheme="majorHAnsi"/>
          <w:color w:val="000000" w:themeColor="text1"/>
          <w:sz w:val="26"/>
          <w:szCs w:val="26"/>
          <w:lang w:val="en-US"/>
        </w:rPr>
        <w:t>đến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22"/>
        <w:gridCol w:w="721"/>
        <w:gridCol w:w="597"/>
        <w:gridCol w:w="724"/>
        <w:gridCol w:w="586"/>
        <w:gridCol w:w="724"/>
        <w:gridCol w:w="605"/>
        <w:gridCol w:w="724"/>
        <w:gridCol w:w="512"/>
        <w:gridCol w:w="724"/>
        <w:gridCol w:w="610"/>
        <w:gridCol w:w="685"/>
      </w:tblGrid>
      <w:tr w:rsidR="006371A1" w:rsidRPr="006371A1" w14:paraId="62F1AF90" w14:textId="77777777" w:rsidTr="00F87ADC">
        <w:tc>
          <w:tcPr>
            <w:tcW w:w="1136"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ECA7B2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Chỉ tiêu</w:t>
            </w:r>
          </w:p>
        </w:tc>
        <w:tc>
          <w:tcPr>
            <w:tcW w:w="706"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8E46A5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702"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DCFF17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712"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D6EE04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662"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19F0EA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1083" w:type="pct"/>
            <w:gridSpan w:val="3"/>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E014CF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Tổng</w:t>
            </w:r>
          </w:p>
        </w:tc>
      </w:tr>
      <w:tr w:rsidR="006371A1" w:rsidRPr="006371A1" w14:paraId="59A9EC73" w14:textId="77777777" w:rsidTr="00F87AD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6CE9045F" w14:textId="77777777" w:rsidR="00233118" w:rsidRPr="006371A1" w:rsidRDefault="00233118" w:rsidP="00F87ADC">
            <w:pPr>
              <w:spacing w:before="120"/>
              <w:jc w:val="center"/>
              <w:rPr>
                <w:rFonts w:asciiTheme="majorHAnsi" w:hAnsiTheme="majorHAnsi" w:cstheme="majorHAnsi"/>
                <w:color w:val="000000" w:themeColor="text1"/>
              </w:rPr>
            </w:pP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59A14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8D08D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9A11F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AF874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E6374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E3F3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F09D3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CBBF6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7B121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71A1E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5CA81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trọng</w:t>
            </w:r>
          </w:p>
        </w:tc>
      </w:tr>
      <w:tr w:rsidR="006371A1" w:rsidRPr="006371A1" w14:paraId="7122C921"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6E0CD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lastRenderedPageBreak/>
              <w:t>CHUYẾN BAY KHAI THÁC</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2713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358C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5FA75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A2B12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741AF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3C174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54ED0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17272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44C5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66094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7E58D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EBD5D2F"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E8AEA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513A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3F5DC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FE7EF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5A202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9132A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50A4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CD5E8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B00F6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4C8CC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C1B9B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FF3C6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C35BC93"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1ACDA9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CHẬM CHUYẾN</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49EEA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5642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3A93E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4928F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B44A3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8F0CD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EBB80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FF68A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5F1B3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A42E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A81B8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574FB2B"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49030C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Trang thiết bị và dịch vụ tại cảng hàng không, sân bay</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AB8F1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9E496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73475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84BAA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F9A8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AF1A8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9AC4E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7FB8E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E5C64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F50A8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A2C53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F4DD156"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3D463D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Quản lý, điều hành bay</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06B99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0AE68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3B32A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13B1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910E8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E62F2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AAA45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6E41B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DAF8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84876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4A7A9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29938C6"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764DDE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Hãng hàng không</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A2DFE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73B49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E32C3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24186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C889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3F621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A2CB1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554CA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6A77B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7F612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BFCFF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77D7CA3"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B23F73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 Thời tiết</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D0F45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43AA05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25472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2763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10F42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730F4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1DD67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BA15A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DDBA3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3E280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91552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AE649E1"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423322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5. Lý do khác</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482A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9482D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6D41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846C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35650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7200C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95C64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E5BEF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DC8DC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3903E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56CC3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0CEE21D"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FAD110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6. Tàu bay về muộn</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7347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77EF2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1F1D7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BB083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3734F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F6F14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92B7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8C6A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DD1F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184F1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9ED14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218D8DD"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BC5462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213B4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EC0F5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14B8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FC757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3278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4B30C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9C00A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D24B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AA541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68E2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CDE0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6AC1D64"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E4492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HỦY CHUYẾN</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B2D21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31A7E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03E91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1207D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C30CC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CE3A6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A39B3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87963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9A435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15997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AE8EE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FBC53FA"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3F03C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Thời tiết</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3E82D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2D6FC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27108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B2951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0F6A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7939F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B2608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2EB93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8380F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F665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AE67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1E68CA4"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6EE612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Kỹ thuật</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1306D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FB2E5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2E9D1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4C9BF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08708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D1D96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8E80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DE525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0A7B9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337C5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34CE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0FDC5D5"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4AE26E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Thương mại</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163B2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E8814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B4D53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6476F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34053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B81C7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29D2A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827E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4BF70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51AD5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732FC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040D671"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29B479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 Khai thác</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16ED3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97EE2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9893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57ED3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33C3E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EE360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9A7EB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FCB8E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4D6DA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735D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D50C2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233118" w:rsidRPr="006371A1" w14:paraId="346C9BD2" w14:textId="77777777" w:rsidTr="00F87ADC">
        <w:tblPrEx>
          <w:tblBorders>
            <w:top w:val="none" w:sz="0" w:space="0" w:color="auto"/>
            <w:bottom w:val="none" w:sz="0" w:space="0" w:color="auto"/>
            <w:insideH w:val="none" w:sz="0" w:space="0" w:color="auto"/>
            <w:insideV w:val="none" w:sz="0" w:space="0" w:color="auto"/>
          </w:tblBorders>
        </w:tblPrEx>
        <w:tc>
          <w:tcPr>
            <w:tcW w:w="1136"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26F7A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5. Lý do khác</w:t>
            </w:r>
          </w:p>
        </w:tc>
        <w:tc>
          <w:tcPr>
            <w:tcW w:w="38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B97FF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6F20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2CFC6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DB83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59A3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DF8E8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6B832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7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93F65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5D584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10168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3DDDA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45A28674" w14:textId="77777777" w:rsidR="00233118" w:rsidRPr="006371A1" w:rsidRDefault="00233118" w:rsidP="00233118">
      <w:pPr>
        <w:spacing w:before="120" w:after="280" w:afterAutospacing="1"/>
        <w:rPr>
          <w:rFonts w:asciiTheme="majorHAnsi" w:eastAsia="Arial" w:hAnsiTheme="majorHAnsi" w:cstheme="majorHAnsi"/>
          <w:b/>
          <w:bCs/>
          <w:color w:val="000000" w:themeColor="text1"/>
          <w:lang w:val="en-US"/>
        </w:rPr>
      </w:pPr>
    </w:p>
    <w:p w14:paraId="070CEEB4"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Cách thức lập báo cáo Mẫu HK-2</w:t>
      </w:r>
    </w:p>
    <w:p w14:paraId="162E2BB6" w14:textId="77777777" w:rsidR="00233118" w:rsidRPr="006371A1" w:rsidRDefault="00233118" w:rsidP="00233118">
      <w:pPr>
        <w:keepNext/>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a) Nội dung, yêu cầu báo cáo:</w:t>
      </w:r>
    </w:p>
    <w:p w14:paraId="044FA110" w14:textId="246D1585"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Số liệu báo cáo là tổng hợp số liệu chậm, hủy chuyến </w:t>
      </w:r>
      <w:r w:rsidR="0020115D" w:rsidRPr="006371A1">
        <w:rPr>
          <w:rFonts w:asciiTheme="majorHAnsi" w:eastAsia="Arial" w:hAnsiTheme="majorHAnsi" w:cstheme="majorHAnsi"/>
          <w:color w:val="000000" w:themeColor="text1"/>
          <w:sz w:val="26"/>
          <w:szCs w:val="26"/>
        </w:rPr>
        <w:t xml:space="preserve">đi, đến </w:t>
      </w:r>
      <w:r w:rsidRPr="006371A1">
        <w:rPr>
          <w:rFonts w:asciiTheme="majorHAnsi" w:eastAsia="Arial" w:hAnsiTheme="majorHAnsi" w:cstheme="majorHAnsi"/>
          <w:color w:val="000000" w:themeColor="text1"/>
          <w:sz w:val="26"/>
          <w:szCs w:val="26"/>
        </w:rPr>
        <w:t>của các hãng hàng không Việt Nam t</w:t>
      </w:r>
      <w:r w:rsidR="0020115D" w:rsidRPr="006371A1">
        <w:rPr>
          <w:rFonts w:asciiTheme="majorHAnsi" w:eastAsia="Arial" w:hAnsiTheme="majorHAnsi" w:cstheme="majorHAnsi"/>
          <w:color w:val="000000" w:themeColor="text1"/>
          <w:sz w:val="26"/>
          <w:szCs w:val="26"/>
        </w:rPr>
        <w:t xml:space="preserve">ại các </w:t>
      </w:r>
      <w:r w:rsidRPr="006371A1">
        <w:rPr>
          <w:rFonts w:asciiTheme="majorHAnsi" w:eastAsia="Arial" w:hAnsiTheme="majorHAnsi" w:cstheme="majorHAnsi"/>
          <w:color w:val="000000" w:themeColor="text1"/>
          <w:sz w:val="26"/>
          <w:szCs w:val="26"/>
        </w:rPr>
        <w:t>các cảng hàng không, sân bay</w:t>
      </w:r>
      <w:r w:rsidR="0020115D" w:rsidRPr="006371A1">
        <w:rPr>
          <w:rFonts w:asciiTheme="majorHAnsi" w:eastAsia="Arial" w:hAnsiTheme="majorHAnsi" w:cstheme="majorHAnsi"/>
          <w:color w:val="000000" w:themeColor="text1"/>
          <w:sz w:val="26"/>
          <w:szCs w:val="26"/>
        </w:rPr>
        <w:t xml:space="preserve"> Việt Nam</w:t>
      </w:r>
      <w:r w:rsidRPr="006371A1">
        <w:rPr>
          <w:rFonts w:asciiTheme="majorHAnsi" w:eastAsia="Arial" w:hAnsiTheme="majorHAnsi" w:cstheme="majorHAnsi"/>
          <w:color w:val="000000" w:themeColor="text1"/>
          <w:sz w:val="26"/>
          <w:szCs w:val="26"/>
        </w:rPr>
        <w:t>, diễn ra trong một tháng dương lịch.</w:t>
      </w:r>
    </w:p>
    <w:p w14:paraId="7DE2A246"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Các đơn vị báo cáo chịu trách nhiệm về tính chính xác của số liệu.</w:t>
      </w:r>
    </w:p>
    <w:p w14:paraId="7A7851DC"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Định dạng báo cáo: báo cáo được lập dưới định dạng excel.</w:t>
      </w:r>
    </w:p>
    <w:p w14:paraId="74E95DA1"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b) Đơn vị thực hiện báo cáo: </w:t>
      </w:r>
      <w:r w:rsidRPr="006371A1">
        <w:rPr>
          <w:rFonts w:asciiTheme="majorHAnsi" w:eastAsia="Arial" w:hAnsiTheme="majorHAnsi" w:cstheme="majorHAnsi"/>
          <w:color w:val="000000" w:themeColor="text1"/>
          <w:sz w:val="26"/>
          <w:szCs w:val="26"/>
        </w:rPr>
        <w:t>Cục Hàng không Việt Nam.</w:t>
      </w:r>
    </w:p>
    <w:p w14:paraId="37B9DB4E"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c) Cơ quan nhận báo cáo: </w:t>
      </w:r>
      <w:r w:rsidRPr="006371A1">
        <w:rPr>
          <w:rFonts w:asciiTheme="majorHAnsi" w:eastAsia="Arial" w:hAnsiTheme="majorHAnsi" w:cstheme="majorHAnsi"/>
          <w:color w:val="000000" w:themeColor="text1"/>
          <w:sz w:val="26"/>
          <w:szCs w:val="26"/>
        </w:rPr>
        <w:t>Bộ Xây dựng .</w:t>
      </w:r>
    </w:p>
    <w:p w14:paraId="701F15E0" w14:textId="47CC307E"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d) Phương thức gửi, nhận báo cáo: </w:t>
      </w:r>
      <w:r w:rsidRPr="006371A1">
        <w:rPr>
          <w:rFonts w:asciiTheme="majorHAnsi" w:eastAsia="Arial" w:hAnsiTheme="majorHAnsi" w:cstheme="majorHAnsi"/>
          <w:color w:val="000000" w:themeColor="text1"/>
          <w:sz w:val="26"/>
          <w:szCs w:val="26"/>
        </w:rPr>
        <w:t>gửi một (01) bản chính về các đầu mối tiếp nhận báo cáo hoạt động.</w:t>
      </w:r>
    </w:p>
    <w:p w14:paraId="73972AB5"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đ) Thời hạn gửi báo cáo: </w:t>
      </w:r>
      <w:r w:rsidRPr="006371A1">
        <w:rPr>
          <w:rFonts w:asciiTheme="majorHAnsi" w:eastAsia="Arial" w:hAnsiTheme="majorHAnsi" w:cstheme="majorHAnsi"/>
          <w:color w:val="000000" w:themeColor="text1"/>
          <w:sz w:val="26"/>
          <w:szCs w:val="26"/>
        </w:rPr>
        <w:t>báo cáo trước ngày 15 của tháng kế tiếp.</w:t>
      </w:r>
    </w:p>
    <w:p w14:paraId="094E572C"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e) Tần suất thực hiện báo cáo: </w:t>
      </w:r>
      <w:r w:rsidRPr="006371A1">
        <w:rPr>
          <w:rFonts w:asciiTheme="majorHAnsi" w:eastAsia="Arial" w:hAnsiTheme="majorHAnsi" w:cstheme="majorHAnsi"/>
          <w:color w:val="000000" w:themeColor="text1"/>
          <w:sz w:val="26"/>
          <w:szCs w:val="26"/>
        </w:rPr>
        <w:t>báo cáo 01 tháng một lần.</w:t>
      </w:r>
    </w:p>
    <w:p w14:paraId="1D72D860"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g) Thời gian chốt số liệu báo cáo (kỳ báo cáo): </w:t>
      </w:r>
      <w:r w:rsidRPr="006371A1">
        <w:rPr>
          <w:rFonts w:asciiTheme="majorHAnsi" w:eastAsia="Arial" w:hAnsiTheme="majorHAnsi" w:cstheme="majorHAnsi"/>
          <w:color w:val="000000" w:themeColor="text1"/>
          <w:sz w:val="26"/>
          <w:szCs w:val="26"/>
        </w:rPr>
        <w:t>số liệu từ ngày 01 đến ngày cuối tháng.</w:t>
      </w:r>
    </w:p>
    <w:p w14:paraId="59E3A6DA"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h) Mẫu đề cương báo cáo: </w:t>
      </w:r>
      <w:r w:rsidRPr="006371A1">
        <w:rPr>
          <w:rFonts w:asciiTheme="majorHAnsi" w:eastAsia="Arial" w:hAnsiTheme="majorHAnsi" w:cstheme="majorHAnsi"/>
          <w:color w:val="000000" w:themeColor="text1"/>
          <w:sz w:val="26"/>
          <w:szCs w:val="26"/>
        </w:rPr>
        <w:t>không áp dụng.</w:t>
      </w:r>
    </w:p>
    <w:p w14:paraId="0D84DA15" w14:textId="77777777" w:rsidR="00233118" w:rsidRPr="006371A1" w:rsidRDefault="00233118" w:rsidP="00233118">
      <w:pPr>
        <w:ind w:left="720" w:firstLine="720"/>
        <w:rPr>
          <w:rFonts w:asciiTheme="majorHAnsi" w:hAnsiTheme="majorHAnsi" w:cstheme="majorHAnsi"/>
          <w:b/>
          <w:bCs/>
          <w:color w:val="000000" w:themeColor="text1"/>
          <w:sz w:val="26"/>
          <w:szCs w:val="26"/>
        </w:rPr>
      </w:pPr>
      <w:bookmarkStart w:id="26" w:name="chuong_pl_9"/>
    </w:p>
    <w:p w14:paraId="3CAF05C9" w14:textId="77777777" w:rsidR="00233118" w:rsidRPr="006371A1" w:rsidRDefault="00233118" w:rsidP="00233118">
      <w:pPr>
        <w:rPr>
          <w:rFonts w:asciiTheme="majorHAnsi" w:hAnsiTheme="majorHAnsi" w:cstheme="majorHAnsi"/>
          <w:color w:val="000000" w:themeColor="text1"/>
          <w:sz w:val="26"/>
          <w:szCs w:val="26"/>
        </w:rPr>
      </w:pPr>
    </w:p>
    <w:p w14:paraId="217DC5AA" w14:textId="77777777" w:rsidR="00233118" w:rsidRPr="006371A1" w:rsidRDefault="00233118" w:rsidP="00233118">
      <w:pPr>
        <w:rPr>
          <w:rFonts w:asciiTheme="majorHAnsi" w:hAnsiTheme="majorHAnsi" w:cstheme="majorHAnsi"/>
          <w:color w:val="000000" w:themeColor="text1"/>
          <w:sz w:val="26"/>
          <w:szCs w:val="26"/>
        </w:rPr>
      </w:pPr>
    </w:p>
    <w:p w14:paraId="7114D5D5" w14:textId="77777777" w:rsidR="00233118" w:rsidRPr="006371A1" w:rsidRDefault="00233118" w:rsidP="00233118">
      <w:pPr>
        <w:rPr>
          <w:rFonts w:asciiTheme="majorHAnsi" w:hAnsiTheme="majorHAnsi" w:cstheme="majorHAnsi"/>
          <w:color w:val="000000" w:themeColor="text1"/>
          <w:sz w:val="26"/>
          <w:szCs w:val="26"/>
        </w:rPr>
      </w:pPr>
    </w:p>
    <w:p w14:paraId="6A916283" w14:textId="77777777" w:rsidR="00233118" w:rsidRPr="006371A1" w:rsidRDefault="00233118" w:rsidP="00233118">
      <w:pPr>
        <w:ind w:left="720" w:firstLine="720"/>
        <w:rPr>
          <w:rFonts w:asciiTheme="majorHAnsi" w:hAnsiTheme="majorHAnsi" w:cstheme="majorHAnsi"/>
          <w:b/>
          <w:bCs/>
          <w:color w:val="000000" w:themeColor="text1"/>
          <w:sz w:val="26"/>
          <w:szCs w:val="26"/>
          <w:lang w:val="vi-VN"/>
        </w:rPr>
        <w:sectPr w:rsidR="00233118" w:rsidRPr="006371A1" w:rsidSect="00233118">
          <w:headerReference w:type="default" r:id="rId16"/>
          <w:pgSz w:w="11906" w:h="16838"/>
          <w:pgMar w:top="1134" w:right="1134" w:bottom="1134" w:left="1418" w:header="708" w:footer="708" w:gutter="0"/>
          <w:cols w:space="708"/>
          <w:titlePg/>
          <w:docGrid w:linePitch="360"/>
        </w:sectPr>
      </w:pPr>
    </w:p>
    <w:p w14:paraId="667D2CCE" w14:textId="1B29CCF9" w:rsidR="00233118" w:rsidRPr="006371A1" w:rsidRDefault="00233118" w:rsidP="0020115D">
      <w:pPr>
        <w:pStyle w:val="Heading2"/>
        <w:jc w:val="center"/>
        <w:rPr>
          <w:color w:val="000000" w:themeColor="text1"/>
        </w:rPr>
      </w:pPr>
      <w:r w:rsidRPr="006371A1">
        <w:rPr>
          <w:color w:val="000000" w:themeColor="text1"/>
        </w:rPr>
        <w:lastRenderedPageBreak/>
        <w:t>Mẫu CV-1. Báo cáo số liệu vận chuyển từng chuyến bay (hàng tuần)</w:t>
      </w:r>
      <w:bookmarkEnd w:id="26"/>
    </w:p>
    <w:p w14:paraId="6B2CC648" w14:textId="77777777" w:rsidR="00233118" w:rsidRPr="006371A1" w:rsidRDefault="00233118" w:rsidP="00233118">
      <w:pPr>
        <w:spacing w:before="120" w:after="100" w:afterAutospacing="1"/>
        <w:ind w:firstLine="720"/>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thực hiện báo cáo:.....................................................................................</w:t>
      </w:r>
    </w:p>
    <w:p w14:paraId="2FBFA421"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Cơ quan nhận báo cáo: .......................................................................................</w:t>
      </w:r>
    </w:p>
    <w:p w14:paraId="66085616"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Thời hạn gửi báo cáo: ..........................................................................................</w:t>
      </w:r>
    </w:p>
    <w:p w14:paraId="68DB6A7F"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Kỳ báo cáo: .......................................................................................................................... </w:t>
      </w:r>
    </w:p>
    <w:p w14:paraId="4491888A" w14:textId="77777777" w:rsidR="00233118" w:rsidRPr="006371A1" w:rsidRDefault="00233118" w:rsidP="00233118">
      <w:pPr>
        <w:ind w:firstLine="720"/>
        <w:rPr>
          <w:rFonts w:asciiTheme="majorHAnsi" w:hAnsiTheme="majorHAnsi" w:cstheme="majorHAnsi"/>
          <w:color w:val="000000" w:themeColor="text1"/>
        </w:rPr>
      </w:pPr>
      <w:r w:rsidRPr="006371A1">
        <w:rPr>
          <w:rFonts w:asciiTheme="majorHAnsi" w:eastAsia="Arial" w:hAnsiTheme="majorHAnsi" w:cstheme="majorHAnsi"/>
          <w:color w:val="000000" w:themeColor="text1"/>
          <w:sz w:val="26"/>
          <w:szCs w:val="26"/>
        </w:rPr>
        <w:t>Tên cảng hàng không:</w:t>
      </w:r>
      <w:r w:rsidRPr="006371A1">
        <w:rPr>
          <w:rFonts w:asciiTheme="majorHAnsi" w:eastAsia="Arial" w:hAnsiTheme="majorHAnsi" w:cstheme="majorHAnsi"/>
          <w:b/>
          <w:bCs/>
          <w:color w:val="000000" w:themeColor="text1"/>
          <w:sz w:val="26"/>
          <w:szCs w:val="26"/>
        </w:rPr>
        <w:t xml:space="preserve"> </w:t>
      </w:r>
      <w:r w:rsidRPr="006371A1">
        <w:rPr>
          <w:rFonts w:asciiTheme="majorHAnsi" w:eastAsia="Arial" w:hAnsiTheme="majorHAnsi" w:cstheme="majorHAnsi"/>
          <w:color w:val="000000" w:themeColor="text1"/>
          <w:sz w:val="26"/>
          <w:szCs w:val="26"/>
        </w:rPr>
        <w:t>........................................................................................................</w:t>
      </w:r>
    </w:p>
    <w:p w14:paraId="1E300062" w14:textId="77777777" w:rsidR="00233118" w:rsidRPr="006371A1" w:rsidRDefault="00233118" w:rsidP="00233118">
      <w:pPr>
        <w:rPr>
          <w:rFonts w:asciiTheme="majorHAnsi" w:hAnsiTheme="majorHAnsi" w:cstheme="majorHAnsi"/>
          <w:color w:val="000000" w:themeColor="text1"/>
        </w:rPr>
      </w:pPr>
    </w:p>
    <w:p w14:paraId="328B78CF" w14:textId="77777777" w:rsidR="00233118" w:rsidRPr="006371A1" w:rsidRDefault="00233118" w:rsidP="00233118">
      <w:pPr>
        <w:spacing w:before="120" w:after="280" w:afterAutospacing="1"/>
        <w:rPr>
          <w:rFonts w:asciiTheme="majorHAnsi" w:eastAsia="Arial" w:hAnsiTheme="majorHAnsi" w:cstheme="majorHAnsi"/>
          <w:color w:val="000000" w:themeColor="text1"/>
          <w:sz w:val="26"/>
          <w:szCs w:val="26"/>
        </w:rPr>
      </w:pPr>
      <w:bookmarkStart w:id="27" w:name="chuong_pl_11"/>
      <w:r w:rsidRPr="006371A1">
        <w:rPr>
          <w:rFonts w:asciiTheme="majorHAnsi" w:eastAsia="Arial" w:hAnsiTheme="majorHAnsi" w:cstheme="majorHAnsi"/>
          <w:color w:val="000000" w:themeColor="text1"/>
          <w:sz w:val="26"/>
          <w:szCs w:val="26"/>
        </w:rPr>
        <w:t xml:space="preserve"> </w:t>
      </w:r>
    </w:p>
    <w:tbl>
      <w:tblPr>
        <w:tblW w:w="0" w:type="auto"/>
        <w:tblLook w:val="04A0" w:firstRow="1" w:lastRow="0" w:firstColumn="1" w:lastColumn="0" w:noHBand="0" w:noVBand="1"/>
      </w:tblPr>
      <w:tblGrid>
        <w:gridCol w:w="885"/>
        <w:gridCol w:w="670"/>
        <w:gridCol w:w="771"/>
        <w:gridCol w:w="791"/>
        <w:gridCol w:w="741"/>
        <w:gridCol w:w="945"/>
        <w:gridCol w:w="932"/>
        <w:gridCol w:w="823"/>
        <w:gridCol w:w="674"/>
        <w:gridCol w:w="966"/>
        <w:gridCol w:w="760"/>
        <w:gridCol w:w="840"/>
        <w:gridCol w:w="1163"/>
        <w:gridCol w:w="914"/>
        <w:gridCol w:w="687"/>
        <w:gridCol w:w="604"/>
        <w:gridCol w:w="653"/>
        <w:gridCol w:w="741"/>
      </w:tblGrid>
      <w:tr w:rsidR="006371A1" w:rsidRPr="006371A1" w14:paraId="796FDAC3" w14:textId="77777777" w:rsidTr="00F87ADC">
        <w:trPr>
          <w:trHeight w:val="1478"/>
        </w:trPr>
        <w:tc>
          <w:tcPr>
            <w:tcW w:w="0" w:type="auto"/>
            <w:tcBorders>
              <w:top w:val="single" w:sz="4" w:space="0" w:color="auto"/>
              <w:left w:val="single" w:sz="4" w:space="0" w:color="auto"/>
              <w:bottom w:val="single" w:sz="4" w:space="0" w:color="auto"/>
              <w:right w:val="single" w:sz="4" w:space="0" w:color="auto"/>
            </w:tcBorders>
            <w:vAlign w:val="center"/>
            <w:hideMark/>
          </w:tcPr>
          <w:p w14:paraId="2BA6626F"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Ngày bay (Date of Operation)</w:t>
            </w:r>
          </w:p>
        </w:tc>
        <w:tc>
          <w:tcPr>
            <w:tcW w:w="0" w:type="auto"/>
            <w:tcBorders>
              <w:top w:val="single" w:sz="4" w:space="0" w:color="auto"/>
              <w:left w:val="nil"/>
              <w:bottom w:val="single" w:sz="4" w:space="0" w:color="auto"/>
              <w:right w:val="single" w:sz="4" w:space="0" w:color="auto"/>
            </w:tcBorders>
            <w:shd w:val="clear" w:color="000000" w:fill="C6E0B4"/>
            <w:vAlign w:val="center"/>
            <w:hideMark/>
          </w:tcPr>
          <w:p w14:paraId="291B0FDF"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 xml:space="preserve">Ngày trong tuần </w:t>
            </w:r>
            <w:r w:rsidRPr="006371A1">
              <w:rPr>
                <w:rFonts w:asciiTheme="majorHAnsi" w:hAnsiTheme="majorHAnsi" w:cstheme="majorHAnsi"/>
                <w:b/>
                <w:bCs/>
                <w:color w:val="000000" w:themeColor="text1"/>
                <w:sz w:val="14"/>
                <w:szCs w:val="14"/>
                <w:lang w:eastAsia="vi-VN"/>
              </w:rPr>
              <w:br/>
              <w:t>(Day of Weeek)</w:t>
            </w:r>
          </w:p>
        </w:tc>
        <w:tc>
          <w:tcPr>
            <w:tcW w:w="0" w:type="auto"/>
            <w:tcBorders>
              <w:top w:val="single" w:sz="4" w:space="0" w:color="auto"/>
              <w:left w:val="nil"/>
              <w:bottom w:val="single" w:sz="4" w:space="0" w:color="auto"/>
              <w:right w:val="single" w:sz="4" w:space="0" w:color="auto"/>
            </w:tcBorders>
            <w:vAlign w:val="center"/>
            <w:hideMark/>
          </w:tcPr>
          <w:p w14:paraId="0E3CA5CC"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Số hiệu chuyến bay (Flight Number)</w:t>
            </w:r>
          </w:p>
        </w:tc>
        <w:tc>
          <w:tcPr>
            <w:tcW w:w="0" w:type="auto"/>
            <w:tcBorders>
              <w:top w:val="single" w:sz="4" w:space="0" w:color="auto"/>
              <w:left w:val="nil"/>
              <w:bottom w:val="single" w:sz="4" w:space="0" w:color="auto"/>
              <w:right w:val="single" w:sz="4" w:space="0" w:color="auto"/>
            </w:tcBorders>
            <w:shd w:val="clear" w:color="000000" w:fill="C6E0B4"/>
            <w:vAlign w:val="center"/>
            <w:hideMark/>
          </w:tcPr>
          <w:p w14:paraId="47B13709"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Code của hãng/nhà khai thác (DAY of Services)</w:t>
            </w:r>
          </w:p>
        </w:tc>
        <w:tc>
          <w:tcPr>
            <w:tcW w:w="0" w:type="auto"/>
            <w:tcBorders>
              <w:top w:val="single" w:sz="4" w:space="0" w:color="auto"/>
              <w:left w:val="nil"/>
              <w:bottom w:val="single" w:sz="4" w:space="0" w:color="auto"/>
              <w:right w:val="single" w:sz="4" w:space="0" w:color="auto"/>
            </w:tcBorders>
            <w:shd w:val="clear" w:color="000000" w:fill="C6E0B4"/>
            <w:vAlign w:val="center"/>
            <w:hideMark/>
          </w:tcPr>
          <w:p w14:paraId="74992963"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Tên hãng</w:t>
            </w:r>
          </w:p>
        </w:tc>
        <w:tc>
          <w:tcPr>
            <w:tcW w:w="0" w:type="auto"/>
            <w:tcBorders>
              <w:top w:val="single" w:sz="4" w:space="0" w:color="auto"/>
              <w:left w:val="nil"/>
              <w:bottom w:val="single" w:sz="4" w:space="0" w:color="auto"/>
              <w:right w:val="single" w:sz="4" w:space="0" w:color="auto"/>
            </w:tcBorders>
            <w:shd w:val="clear" w:color="000000" w:fill="C6E0B4"/>
            <w:vAlign w:val="center"/>
            <w:hideMark/>
          </w:tcPr>
          <w:p w14:paraId="32D5A1FE"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Đường bay quốc tế/Nội địa</w:t>
            </w:r>
            <w:r w:rsidRPr="006371A1">
              <w:rPr>
                <w:rFonts w:asciiTheme="majorHAnsi" w:hAnsiTheme="majorHAnsi" w:cstheme="majorHAnsi"/>
                <w:b/>
                <w:bCs/>
                <w:color w:val="000000" w:themeColor="text1"/>
                <w:sz w:val="14"/>
                <w:szCs w:val="14"/>
                <w:lang w:eastAsia="vi-VN"/>
              </w:rPr>
              <w:br/>
              <w:t>(INT/DOM)</w:t>
            </w:r>
          </w:p>
        </w:tc>
        <w:tc>
          <w:tcPr>
            <w:tcW w:w="920" w:type="dxa"/>
            <w:tcBorders>
              <w:top w:val="single" w:sz="4" w:space="0" w:color="auto"/>
              <w:left w:val="nil"/>
              <w:bottom w:val="single" w:sz="4" w:space="0" w:color="auto"/>
              <w:right w:val="single" w:sz="4" w:space="0" w:color="auto"/>
            </w:tcBorders>
            <w:vAlign w:val="center"/>
            <w:hideMark/>
          </w:tcPr>
          <w:p w14:paraId="48B45DD2"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Cất cánh/hạ cánh</w:t>
            </w:r>
            <w:r w:rsidRPr="006371A1">
              <w:rPr>
                <w:rFonts w:asciiTheme="majorHAnsi" w:hAnsiTheme="majorHAnsi" w:cstheme="majorHAnsi"/>
                <w:b/>
                <w:bCs/>
                <w:color w:val="000000" w:themeColor="text1"/>
                <w:sz w:val="14"/>
                <w:szCs w:val="14"/>
                <w:lang w:eastAsia="vi-VN"/>
              </w:rPr>
              <w:br/>
              <w:t>(DEP/ARR)</w:t>
            </w:r>
          </w:p>
        </w:tc>
        <w:tc>
          <w:tcPr>
            <w:tcW w:w="813" w:type="dxa"/>
            <w:tcBorders>
              <w:top w:val="single" w:sz="4" w:space="0" w:color="auto"/>
              <w:left w:val="nil"/>
              <w:bottom w:val="single" w:sz="4" w:space="0" w:color="auto"/>
              <w:right w:val="single" w:sz="4" w:space="0" w:color="auto"/>
            </w:tcBorders>
            <w:vAlign w:val="center"/>
            <w:hideMark/>
          </w:tcPr>
          <w:p w14:paraId="4A80253E"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Chặng bay (Segment)</w:t>
            </w:r>
          </w:p>
        </w:tc>
        <w:tc>
          <w:tcPr>
            <w:tcW w:w="0" w:type="auto"/>
            <w:tcBorders>
              <w:top w:val="single" w:sz="4" w:space="0" w:color="auto"/>
              <w:left w:val="nil"/>
              <w:bottom w:val="single" w:sz="4" w:space="0" w:color="auto"/>
              <w:right w:val="single" w:sz="4" w:space="0" w:color="auto"/>
            </w:tcBorders>
            <w:vAlign w:val="center"/>
            <w:hideMark/>
          </w:tcPr>
          <w:p w14:paraId="3121A134"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Đường bay</w:t>
            </w:r>
            <w:r w:rsidRPr="006371A1">
              <w:rPr>
                <w:rFonts w:asciiTheme="majorHAnsi" w:hAnsiTheme="majorHAnsi" w:cstheme="majorHAnsi"/>
                <w:b/>
                <w:bCs/>
                <w:color w:val="000000" w:themeColor="text1"/>
                <w:sz w:val="14"/>
                <w:szCs w:val="14"/>
                <w:lang w:eastAsia="vi-VN"/>
              </w:rPr>
              <w:br/>
              <w:t>(Route)</w:t>
            </w:r>
          </w:p>
        </w:tc>
        <w:tc>
          <w:tcPr>
            <w:tcW w:w="0" w:type="auto"/>
            <w:tcBorders>
              <w:top w:val="single" w:sz="4" w:space="0" w:color="auto"/>
              <w:left w:val="nil"/>
              <w:bottom w:val="single" w:sz="4" w:space="0" w:color="auto"/>
              <w:right w:val="single" w:sz="4" w:space="0" w:color="auto"/>
            </w:tcBorders>
            <w:vAlign w:val="center"/>
            <w:hideMark/>
          </w:tcPr>
          <w:p w14:paraId="72320E05"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Đăng ký tàu bay (A/C Registration Mark)</w:t>
            </w:r>
          </w:p>
        </w:tc>
        <w:tc>
          <w:tcPr>
            <w:tcW w:w="0" w:type="auto"/>
            <w:tcBorders>
              <w:top w:val="single" w:sz="4" w:space="0" w:color="auto"/>
              <w:left w:val="nil"/>
              <w:bottom w:val="single" w:sz="4" w:space="0" w:color="auto"/>
              <w:right w:val="single" w:sz="4" w:space="0" w:color="auto"/>
            </w:tcBorders>
            <w:vAlign w:val="center"/>
            <w:hideMark/>
          </w:tcPr>
          <w:p w14:paraId="0550D69F"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Loại tàu bay (Aircraft Type)</w:t>
            </w:r>
          </w:p>
        </w:tc>
        <w:tc>
          <w:tcPr>
            <w:tcW w:w="0" w:type="auto"/>
            <w:tcBorders>
              <w:top w:val="single" w:sz="4" w:space="0" w:color="auto"/>
              <w:left w:val="nil"/>
              <w:bottom w:val="single" w:sz="4" w:space="0" w:color="auto"/>
              <w:right w:val="single" w:sz="4" w:space="0" w:color="auto"/>
            </w:tcBorders>
            <w:vAlign w:val="center"/>
            <w:hideMark/>
          </w:tcPr>
          <w:p w14:paraId="09464E88"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Trọng tải cung ứng (Available Tons)</w:t>
            </w:r>
          </w:p>
        </w:tc>
        <w:tc>
          <w:tcPr>
            <w:tcW w:w="0" w:type="auto"/>
            <w:tcBorders>
              <w:top w:val="single" w:sz="4" w:space="0" w:color="auto"/>
              <w:left w:val="nil"/>
              <w:bottom w:val="single" w:sz="4" w:space="0" w:color="auto"/>
              <w:right w:val="single" w:sz="4" w:space="0" w:color="auto"/>
            </w:tcBorders>
            <w:vAlign w:val="center"/>
            <w:hideMark/>
          </w:tcPr>
          <w:p w14:paraId="693F76CB"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Ghế cung ứng (Configuration)</w:t>
            </w:r>
          </w:p>
        </w:tc>
        <w:tc>
          <w:tcPr>
            <w:tcW w:w="0" w:type="auto"/>
            <w:tcBorders>
              <w:top w:val="single" w:sz="4" w:space="0" w:color="auto"/>
              <w:left w:val="nil"/>
              <w:bottom w:val="single" w:sz="4" w:space="0" w:color="auto"/>
              <w:right w:val="single" w:sz="4" w:space="0" w:color="auto"/>
            </w:tcBorders>
            <w:vAlign w:val="center"/>
            <w:hideMark/>
          </w:tcPr>
          <w:p w14:paraId="42BD3D36"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Hành khách (Passenger)</w:t>
            </w:r>
          </w:p>
        </w:tc>
        <w:tc>
          <w:tcPr>
            <w:tcW w:w="0" w:type="auto"/>
            <w:tcBorders>
              <w:top w:val="single" w:sz="4" w:space="0" w:color="auto"/>
              <w:left w:val="nil"/>
              <w:bottom w:val="single" w:sz="4" w:space="0" w:color="auto"/>
              <w:right w:val="single" w:sz="4" w:space="0" w:color="auto"/>
            </w:tcBorders>
            <w:vAlign w:val="center"/>
            <w:hideMark/>
          </w:tcPr>
          <w:p w14:paraId="70E216EF"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Hàng hóa (Cargo)</w:t>
            </w:r>
          </w:p>
        </w:tc>
        <w:tc>
          <w:tcPr>
            <w:tcW w:w="0" w:type="auto"/>
            <w:tcBorders>
              <w:top w:val="single" w:sz="4" w:space="0" w:color="auto"/>
              <w:left w:val="nil"/>
              <w:bottom w:val="single" w:sz="4" w:space="0" w:color="auto"/>
              <w:right w:val="single" w:sz="4" w:space="0" w:color="auto"/>
            </w:tcBorders>
            <w:vAlign w:val="center"/>
            <w:hideMark/>
          </w:tcPr>
          <w:p w14:paraId="2C96B241"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Bưu gửi (Mail)</w:t>
            </w:r>
          </w:p>
        </w:tc>
        <w:tc>
          <w:tcPr>
            <w:tcW w:w="0" w:type="auto"/>
            <w:tcBorders>
              <w:top w:val="single" w:sz="4" w:space="0" w:color="auto"/>
              <w:left w:val="nil"/>
              <w:bottom w:val="single" w:sz="4" w:space="0" w:color="auto"/>
              <w:right w:val="single" w:sz="4" w:space="0" w:color="auto"/>
            </w:tcBorders>
            <w:vAlign w:val="center"/>
            <w:hideMark/>
          </w:tcPr>
          <w:p w14:paraId="2C4142F4"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Quyền vận chuyển (Trafic right)</w:t>
            </w:r>
          </w:p>
        </w:tc>
        <w:tc>
          <w:tcPr>
            <w:tcW w:w="0" w:type="auto"/>
            <w:tcBorders>
              <w:top w:val="single" w:sz="4" w:space="0" w:color="auto"/>
              <w:left w:val="nil"/>
              <w:bottom w:val="single" w:sz="4" w:space="0" w:color="auto"/>
              <w:right w:val="single" w:sz="4" w:space="0" w:color="auto"/>
            </w:tcBorders>
            <w:shd w:val="clear" w:color="000000" w:fill="ED7D31"/>
            <w:vAlign w:val="center"/>
            <w:hideMark/>
          </w:tcPr>
          <w:p w14:paraId="5EB24E39"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Loại hình chuyến bay (Type of services)</w:t>
            </w:r>
          </w:p>
        </w:tc>
      </w:tr>
      <w:tr w:rsidR="006371A1" w:rsidRPr="006371A1" w14:paraId="41DFD1B2" w14:textId="77777777" w:rsidTr="00F87ADC">
        <w:trPr>
          <w:trHeight w:val="278"/>
        </w:trPr>
        <w:tc>
          <w:tcPr>
            <w:tcW w:w="0" w:type="auto"/>
            <w:tcBorders>
              <w:top w:val="nil"/>
              <w:left w:val="single" w:sz="4" w:space="0" w:color="auto"/>
              <w:bottom w:val="single" w:sz="4" w:space="0" w:color="auto"/>
              <w:right w:val="single" w:sz="4" w:space="0" w:color="auto"/>
            </w:tcBorders>
            <w:vAlign w:val="center"/>
            <w:hideMark/>
          </w:tcPr>
          <w:p w14:paraId="532866EC"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w:t>
            </w:r>
          </w:p>
        </w:tc>
        <w:tc>
          <w:tcPr>
            <w:tcW w:w="0" w:type="auto"/>
            <w:tcBorders>
              <w:top w:val="nil"/>
              <w:left w:val="nil"/>
              <w:bottom w:val="single" w:sz="4" w:space="0" w:color="auto"/>
              <w:right w:val="single" w:sz="4" w:space="0" w:color="auto"/>
            </w:tcBorders>
            <w:shd w:val="clear" w:color="000000" w:fill="C6E0B4"/>
            <w:vAlign w:val="center"/>
            <w:hideMark/>
          </w:tcPr>
          <w:p w14:paraId="50013DC8"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(2)</w:t>
            </w:r>
          </w:p>
        </w:tc>
        <w:tc>
          <w:tcPr>
            <w:tcW w:w="0" w:type="auto"/>
            <w:tcBorders>
              <w:top w:val="nil"/>
              <w:left w:val="nil"/>
              <w:bottom w:val="single" w:sz="4" w:space="0" w:color="auto"/>
              <w:right w:val="single" w:sz="4" w:space="0" w:color="auto"/>
            </w:tcBorders>
            <w:vAlign w:val="center"/>
            <w:hideMark/>
          </w:tcPr>
          <w:p w14:paraId="5AABF786"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(3)</w:t>
            </w:r>
          </w:p>
        </w:tc>
        <w:tc>
          <w:tcPr>
            <w:tcW w:w="0" w:type="auto"/>
            <w:tcBorders>
              <w:top w:val="nil"/>
              <w:left w:val="nil"/>
              <w:bottom w:val="single" w:sz="4" w:space="0" w:color="auto"/>
              <w:right w:val="single" w:sz="4" w:space="0" w:color="auto"/>
            </w:tcBorders>
            <w:shd w:val="clear" w:color="000000" w:fill="C6E0B4"/>
            <w:vAlign w:val="center"/>
            <w:hideMark/>
          </w:tcPr>
          <w:p w14:paraId="1243AFAA"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(4)</w:t>
            </w:r>
          </w:p>
        </w:tc>
        <w:tc>
          <w:tcPr>
            <w:tcW w:w="0" w:type="auto"/>
            <w:tcBorders>
              <w:top w:val="nil"/>
              <w:left w:val="nil"/>
              <w:bottom w:val="single" w:sz="4" w:space="0" w:color="auto"/>
              <w:right w:val="single" w:sz="4" w:space="0" w:color="auto"/>
            </w:tcBorders>
            <w:shd w:val="clear" w:color="000000" w:fill="C6E0B4"/>
            <w:vAlign w:val="center"/>
            <w:hideMark/>
          </w:tcPr>
          <w:p w14:paraId="49B6DA62"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(5)</w:t>
            </w:r>
          </w:p>
        </w:tc>
        <w:tc>
          <w:tcPr>
            <w:tcW w:w="0" w:type="auto"/>
            <w:tcBorders>
              <w:top w:val="nil"/>
              <w:left w:val="nil"/>
              <w:bottom w:val="single" w:sz="4" w:space="0" w:color="auto"/>
              <w:right w:val="single" w:sz="4" w:space="0" w:color="auto"/>
            </w:tcBorders>
            <w:shd w:val="clear" w:color="000000" w:fill="C6E0B4"/>
            <w:vAlign w:val="center"/>
            <w:hideMark/>
          </w:tcPr>
          <w:p w14:paraId="06E4C256"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(6)</w:t>
            </w:r>
          </w:p>
        </w:tc>
        <w:tc>
          <w:tcPr>
            <w:tcW w:w="920" w:type="dxa"/>
            <w:tcBorders>
              <w:top w:val="nil"/>
              <w:left w:val="nil"/>
              <w:bottom w:val="single" w:sz="4" w:space="0" w:color="auto"/>
              <w:right w:val="single" w:sz="4" w:space="0" w:color="auto"/>
            </w:tcBorders>
            <w:vAlign w:val="center"/>
            <w:hideMark/>
          </w:tcPr>
          <w:p w14:paraId="110023D4"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(7)</w:t>
            </w:r>
          </w:p>
        </w:tc>
        <w:tc>
          <w:tcPr>
            <w:tcW w:w="813" w:type="dxa"/>
            <w:tcBorders>
              <w:top w:val="nil"/>
              <w:left w:val="nil"/>
              <w:bottom w:val="single" w:sz="4" w:space="0" w:color="auto"/>
              <w:right w:val="single" w:sz="4" w:space="0" w:color="auto"/>
            </w:tcBorders>
            <w:vAlign w:val="center"/>
            <w:hideMark/>
          </w:tcPr>
          <w:p w14:paraId="4D6B3389"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(8)</w:t>
            </w:r>
          </w:p>
        </w:tc>
        <w:tc>
          <w:tcPr>
            <w:tcW w:w="0" w:type="auto"/>
            <w:tcBorders>
              <w:top w:val="nil"/>
              <w:left w:val="nil"/>
              <w:bottom w:val="single" w:sz="4" w:space="0" w:color="auto"/>
              <w:right w:val="single" w:sz="4" w:space="0" w:color="auto"/>
            </w:tcBorders>
            <w:vAlign w:val="center"/>
            <w:hideMark/>
          </w:tcPr>
          <w:p w14:paraId="24A4FF77"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(9)</w:t>
            </w:r>
          </w:p>
        </w:tc>
        <w:tc>
          <w:tcPr>
            <w:tcW w:w="0" w:type="auto"/>
            <w:tcBorders>
              <w:top w:val="nil"/>
              <w:left w:val="nil"/>
              <w:bottom w:val="single" w:sz="4" w:space="0" w:color="auto"/>
              <w:right w:val="single" w:sz="4" w:space="0" w:color="auto"/>
            </w:tcBorders>
            <w:vAlign w:val="center"/>
            <w:hideMark/>
          </w:tcPr>
          <w:p w14:paraId="68E932E6"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(10)</w:t>
            </w:r>
          </w:p>
        </w:tc>
        <w:tc>
          <w:tcPr>
            <w:tcW w:w="0" w:type="auto"/>
            <w:tcBorders>
              <w:top w:val="nil"/>
              <w:left w:val="nil"/>
              <w:bottom w:val="single" w:sz="4" w:space="0" w:color="auto"/>
              <w:right w:val="single" w:sz="4" w:space="0" w:color="auto"/>
            </w:tcBorders>
            <w:vAlign w:val="center"/>
            <w:hideMark/>
          </w:tcPr>
          <w:p w14:paraId="55528402"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(11)</w:t>
            </w:r>
          </w:p>
        </w:tc>
        <w:tc>
          <w:tcPr>
            <w:tcW w:w="0" w:type="auto"/>
            <w:tcBorders>
              <w:top w:val="nil"/>
              <w:left w:val="nil"/>
              <w:bottom w:val="single" w:sz="4" w:space="0" w:color="auto"/>
              <w:right w:val="single" w:sz="4" w:space="0" w:color="auto"/>
            </w:tcBorders>
            <w:vAlign w:val="center"/>
            <w:hideMark/>
          </w:tcPr>
          <w:p w14:paraId="599F347D"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(12)</w:t>
            </w:r>
          </w:p>
        </w:tc>
        <w:tc>
          <w:tcPr>
            <w:tcW w:w="0" w:type="auto"/>
            <w:tcBorders>
              <w:top w:val="nil"/>
              <w:left w:val="nil"/>
              <w:bottom w:val="single" w:sz="4" w:space="0" w:color="auto"/>
              <w:right w:val="single" w:sz="4" w:space="0" w:color="auto"/>
            </w:tcBorders>
            <w:vAlign w:val="center"/>
            <w:hideMark/>
          </w:tcPr>
          <w:p w14:paraId="4BAD919A"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(13)</w:t>
            </w:r>
          </w:p>
        </w:tc>
        <w:tc>
          <w:tcPr>
            <w:tcW w:w="0" w:type="auto"/>
            <w:tcBorders>
              <w:top w:val="nil"/>
              <w:left w:val="nil"/>
              <w:bottom w:val="single" w:sz="4" w:space="0" w:color="auto"/>
              <w:right w:val="single" w:sz="4" w:space="0" w:color="auto"/>
            </w:tcBorders>
            <w:vAlign w:val="center"/>
            <w:hideMark/>
          </w:tcPr>
          <w:p w14:paraId="5CB793E4"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(14)</w:t>
            </w:r>
          </w:p>
        </w:tc>
        <w:tc>
          <w:tcPr>
            <w:tcW w:w="0" w:type="auto"/>
            <w:tcBorders>
              <w:top w:val="nil"/>
              <w:left w:val="nil"/>
              <w:bottom w:val="single" w:sz="4" w:space="0" w:color="auto"/>
              <w:right w:val="single" w:sz="4" w:space="0" w:color="auto"/>
            </w:tcBorders>
            <w:vAlign w:val="center"/>
            <w:hideMark/>
          </w:tcPr>
          <w:p w14:paraId="09B16E98"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(15)</w:t>
            </w:r>
          </w:p>
        </w:tc>
        <w:tc>
          <w:tcPr>
            <w:tcW w:w="0" w:type="auto"/>
            <w:tcBorders>
              <w:top w:val="nil"/>
              <w:left w:val="nil"/>
              <w:bottom w:val="single" w:sz="4" w:space="0" w:color="auto"/>
              <w:right w:val="single" w:sz="4" w:space="0" w:color="auto"/>
            </w:tcBorders>
            <w:vAlign w:val="center"/>
            <w:hideMark/>
          </w:tcPr>
          <w:p w14:paraId="76EC6BBF"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(16)</w:t>
            </w:r>
          </w:p>
        </w:tc>
        <w:tc>
          <w:tcPr>
            <w:tcW w:w="0" w:type="auto"/>
            <w:tcBorders>
              <w:top w:val="nil"/>
              <w:left w:val="nil"/>
              <w:bottom w:val="single" w:sz="4" w:space="0" w:color="auto"/>
              <w:right w:val="single" w:sz="4" w:space="0" w:color="auto"/>
            </w:tcBorders>
            <w:vAlign w:val="center"/>
            <w:hideMark/>
          </w:tcPr>
          <w:p w14:paraId="66EE76DF"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(17)</w:t>
            </w:r>
          </w:p>
        </w:tc>
        <w:tc>
          <w:tcPr>
            <w:tcW w:w="0" w:type="auto"/>
            <w:tcBorders>
              <w:top w:val="nil"/>
              <w:left w:val="nil"/>
              <w:bottom w:val="single" w:sz="4" w:space="0" w:color="auto"/>
              <w:right w:val="single" w:sz="4" w:space="0" w:color="auto"/>
            </w:tcBorders>
            <w:vAlign w:val="center"/>
            <w:hideMark/>
          </w:tcPr>
          <w:p w14:paraId="655325D9"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w:t>
            </w:r>
            <w:r w:rsidRPr="006371A1">
              <w:rPr>
                <w:rFonts w:asciiTheme="majorHAnsi" w:hAnsiTheme="majorHAnsi" w:cstheme="majorHAnsi"/>
                <w:i/>
                <w:iCs/>
                <w:color w:val="000000" w:themeColor="text1"/>
                <w:sz w:val="14"/>
                <w:szCs w:val="14"/>
                <w:lang w:val="en-US" w:eastAsia="vi-VN"/>
              </w:rPr>
              <w:t>8</w:t>
            </w:r>
            <w:r w:rsidRPr="006371A1">
              <w:rPr>
                <w:rFonts w:asciiTheme="majorHAnsi" w:hAnsiTheme="majorHAnsi" w:cstheme="majorHAnsi"/>
                <w:i/>
                <w:iCs/>
                <w:color w:val="000000" w:themeColor="text1"/>
                <w:sz w:val="14"/>
                <w:szCs w:val="14"/>
                <w:lang w:eastAsia="vi-VN"/>
              </w:rPr>
              <w:t>)</w:t>
            </w:r>
          </w:p>
        </w:tc>
      </w:tr>
      <w:tr w:rsidR="006371A1" w:rsidRPr="006371A1" w14:paraId="3D5770A3"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427C67A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20-May-23</w:t>
            </w:r>
          </w:p>
        </w:tc>
        <w:tc>
          <w:tcPr>
            <w:tcW w:w="0" w:type="auto"/>
            <w:tcBorders>
              <w:top w:val="nil"/>
              <w:left w:val="nil"/>
              <w:bottom w:val="single" w:sz="4" w:space="0" w:color="auto"/>
              <w:right w:val="single" w:sz="4" w:space="0" w:color="auto"/>
            </w:tcBorders>
            <w:shd w:val="clear" w:color="000000" w:fill="C6E0B4"/>
            <w:vAlign w:val="center"/>
            <w:hideMark/>
          </w:tcPr>
          <w:p w14:paraId="39A1C1F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3</w:t>
            </w:r>
          </w:p>
        </w:tc>
        <w:tc>
          <w:tcPr>
            <w:tcW w:w="0" w:type="auto"/>
            <w:tcBorders>
              <w:top w:val="nil"/>
              <w:left w:val="nil"/>
              <w:bottom w:val="single" w:sz="4" w:space="0" w:color="auto"/>
              <w:right w:val="single" w:sz="4" w:space="0" w:color="auto"/>
            </w:tcBorders>
            <w:vAlign w:val="center"/>
            <w:hideMark/>
          </w:tcPr>
          <w:p w14:paraId="0D9B1F7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UA123 </w:t>
            </w:r>
          </w:p>
        </w:tc>
        <w:tc>
          <w:tcPr>
            <w:tcW w:w="0" w:type="auto"/>
            <w:tcBorders>
              <w:top w:val="nil"/>
              <w:left w:val="nil"/>
              <w:bottom w:val="single" w:sz="4" w:space="0" w:color="auto"/>
              <w:right w:val="single" w:sz="4" w:space="0" w:color="auto"/>
            </w:tcBorders>
            <w:shd w:val="clear" w:color="000000" w:fill="C6E0B4"/>
            <w:vAlign w:val="center"/>
            <w:hideMark/>
          </w:tcPr>
          <w:p w14:paraId="1311C51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w:t>
            </w:r>
          </w:p>
        </w:tc>
        <w:tc>
          <w:tcPr>
            <w:tcW w:w="0" w:type="auto"/>
            <w:tcBorders>
              <w:top w:val="nil"/>
              <w:left w:val="nil"/>
              <w:bottom w:val="single" w:sz="4" w:space="0" w:color="auto"/>
              <w:right w:val="single" w:sz="4" w:space="0" w:color="auto"/>
            </w:tcBorders>
            <w:shd w:val="clear" w:color="000000" w:fill="C6E0B4"/>
            <w:vAlign w:val="center"/>
            <w:hideMark/>
          </w:tcPr>
          <w:p w14:paraId="2BC295B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Unted Airlines</w:t>
            </w:r>
          </w:p>
        </w:tc>
        <w:tc>
          <w:tcPr>
            <w:tcW w:w="0" w:type="auto"/>
            <w:tcBorders>
              <w:top w:val="nil"/>
              <w:left w:val="nil"/>
              <w:bottom w:val="single" w:sz="4" w:space="0" w:color="auto"/>
              <w:right w:val="single" w:sz="4" w:space="0" w:color="auto"/>
            </w:tcBorders>
            <w:shd w:val="clear" w:color="000000" w:fill="C6E0B4"/>
            <w:vAlign w:val="center"/>
            <w:hideMark/>
          </w:tcPr>
          <w:p w14:paraId="62F6543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1F09877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ARR</w:t>
            </w:r>
          </w:p>
        </w:tc>
        <w:tc>
          <w:tcPr>
            <w:tcW w:w="813" w:type="dxa"/>
            <w:tcBorders>
              <w:top w:val="nil"/>
              <w:left w:val="nil"/>
              <w:bottom w:val="single" w:sz="4" w:space="0" w:color="auto"/>
              <w:right w:val="single" w:sz="4" w:space="0" w:color="auto"/>
            </w:tcBorders>
            <w:vAlign w:val="center"/>
            <w:hideMark/>
          </w:tcPr>
          <w:p w14:paraId="4B9DBC2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LAX-SGN</w:t>
            </w:r>
          </w:p>
        </w:tc>
        <w:tc>
          <w:tcPr>
            <w:tcW w:w="0" w:type="auto"/>
            <w:tcBorders>
              <w:top w:val="nil"/>
              <w:left w:val="nil"/>
              <w:bottom w:val="single" w:sz="4" w:space="0" w:color="auto"/>
              <w:right w:val="single" w:sz="4" w:space="0" w:color="auto"/>
            </w:tcBorders>
            <w:vAlign w:val="center"/>
            <w:hideMark/>
          </w:tcPr>
          <w:p w14:paraId="7D476C7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LAX-HKG-SGN-HKG-LAX</w:t>
            </w:r>
          </w:p>
        </w:tc>
        <w:tc>
          <w:tcPr>
            <w:tcW w:w="0" w:type="auto"/>
            <w:tcBorders>
              <w:top w:val="nil"/>
              <w:left w:val="nil"/>
              <w:bottom w:val="single" w:sz="4" w:space="0" w:color="auto"/>
              <w:right w:val="single" w:sz="4" w:space="0" w:color="auto"/>
            </w:tcBorders>
            <w:vAlign w:val="center"/>
            <w:hideMark/>
          </w:tcPr>
          <w:p w14:paraId="381A1F8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5D392EC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75C457D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086BB5B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272808A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100</w:t>
            </w:r>
          </w:p>
        </w:tc>
        <w:tc>
          <w:tcPr>
            <w:tcW w:w="0" w:type="auto"/>
            <w:tcBorders>
              <w:top w:val="nil"/>
              <w:left w:val="nil"/>
              <w:bottom w:val="single" w:sz="4" w:space="0" w:color="auto"/>
              <w:right w:val="single" w:sz="4" w:space="0" w:color="auto"/>
            </w:tcBorders>
            <w:vAlign w:val="center"/>
            <w:hideMark/>
          </w:tcPr>
          <w:p w14:paraId="45DFAA5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1.000 </w:t>
            </w:r>
          </w:p>
        </w:tc>
        <w:tc>
          <w:tcPr>
            <w:tcW w:w="0" w:type="auto"/>
            <w:tcBorders>
              <w:top w:val="nil"/>
              <w:left w:val="nil"/>
              <w:bottom w:val="single" w:sz="4" w:space="0" w:color="auto"/>
              <w:right w:val="single" w:sz="4" w:space="0" w:color="auto"/>
            </w:tcBorders>
            <w:vAlign w:val="center"/>
            <w:hideMark/>
          </w:tcPr>
          <w:p w14:paraId="309742C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5 </w:t>
            </w:r>
          </w:p>
        </w:tc>
        <w:tc>
          <w:tcPr>
            <w:tcW w:w="0" w:type="auto"/>
            <w:tcBorders>
              <w:top w:val="nil"/>
              <w:left w:val="nil"/>
              <w:bottom w:val="single" w:sz="4" w:space="0" w:color="auto"/>
              <w:right w:val="single" w:sz="4" w:space="0" w:color="auto"/>
            </w:tcBorders>
            <w:noWrap/>
            <w:vAlign w:val="bottom"/>
            <w:hideMark/>
          </w:tcPr>
          <w:p w14:paraId="35EA488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3</w:t>
            </w:r>
          </w:p>
        </w:tc>
        <w:tc>
          <w:tcPr>
            <w:tcW w:w="0" w:type="auto"/>
            <w:tcBorders>
              <w:top w:val="nil"/>
              <w:left w:val="nil"/>
              <w:bottom w:val="single" w:sz="4" w:space="0" w:color="auto"/>
              <w:right w:val="single" w:sz="4" w:space="0" w:color="auto"/>
            </w:tcBorders>
            <w:vAlign w:val="center"/>
            <w:hideMark/>
          </w:tcPr>
          <w:p w14:paraId="77EC3FC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J</w:t>
            </w:r>
          </w:p>
        </w:tc>
      </w:tr>
      <w:tr w:rsidR="006371A1" w:rsidRPr="006371A1" w14:paraId="5CA6925F"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5E88F1A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20-May-23</w:t>
            </w:r>
          </w:p>
        </w:tc>
        <w:tc>
          <w:tcPr>
            <w:tcW w:w="0" w:type="auto"/>
            <w:tcBorders>
              <w:top w:val="nil"/>
              <w:left w:val="nil"/>
              <w:bottom w:val="single" w:sz="4" w:space="0" w:color="auto"/>
              <w:right w:val="single" w:sz="4" w:space="0" w:color="auto"/>
            </w:tcBorders>
            <w:shd w:val="clear" w:color="000000" w:fill="C6E0B4"/>
            <w:vAlign w:val="center"/>
            <w:hideMark/>
          </w:tcPr>
          <w:p w14:paraId="46ABAF1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3</w:t>
            </w:r>
          </w:p>
        </w:tc>
        <w:tc>
          <w:tcPr>
            <w:tcW w:w="0" w:type="auto"/>
            <w:tcBorders>
              <w:top w:val="nil"/>
              <w:left w:val="nil"/>
              <w:bottom w:val="single" w:sz="4" w:space="0" w:color="auto"/>
              <w:right w:val="single" w:sz="4" w:space="0" w:color="auto"/>
            </w:tcBorders>
            <w:vAlign w:val="center"/>
            <w:hideMark/>
          </w:tcPr>
          <w:p w14:paraId="436814B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UA123 </w:t>
            </w:r>
          </w:p>
        </w:tc>
        <w:tc>
          <w:tcPr>
            <w:tcW w:w="0" w:type="auto"/>
            <w:tcBorders>
              <w:top w:val="nil"/>
              <w:left w:val="nil"/>
              <w:bottom w:val="single" w:sz="4" w:space="0" w:color="auto"/>
              <w:right w:val="single" w:sz="4" w:space="0" w:color="auto"/>
            </w:tcBorders>
            <w:shd w:val="clear" w:color="000000" w:fill="C6E0B4"/>
            <w:vAlign w:val="center"/>
            <w:hideMark/>
          </w:tcPr>
          <w:p w14:paraId="0AF0704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w:t>
            </w:r>
          </w:p>
        </w:tc>
        <w:tc>
          <w:tcPr>
            <w:tcW w:w="0" w:type="auto"/>
            <w:tcBorders>
              <w:top w:val="nil"/>
              <w:left w:val="nil"/>
              <w:bottom w:val="single" w:sz="4" w:space="0" w:color="auto"/>
              <w:right w:val="single" w:sz="4" w:space="0" w:color="auto"/>
            </w:tcBorders>
            <w:shd w:val="clear" w:color="000000" w:fill="C6E0B4"/>
            <w:vAlign w:val="center"/>
            <w:hideMark/>
          </w:tcPr>
          <w:p w14:paraId="4510108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Unted Airlines</w:t>
            </w:r>
          </w:p>
        </w:tc>
        <w:tc>
          <w:tcPr>
            <w:tcW w:w="0" w:type="auto"/>
            <w:tcBorders>
              <w:top w:val="nil"/>
              <w:left w:val="nil"/>
              <w:bottom w:val="single" w:sz="4" w:space="0" w:color="auto"/>
              <w:right w:val="single" w:sz="4" w:space="0" w:color="auto"/>
            </w:tcBorders>
            <w:shd w:val="clear" w:color="000000" w:fill="C6E0B4"/>
            <w:vAlign w:val="center"/>
            <w:hideMark/>
          </w:tcPr>
          <w:p w14:paraId="145823B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145E7D7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ARR</w:t>
            </w:r>
          </w:p>
        </w:tc>
        <w:tc>
          <w:tcPr>
            <w:tcW w:w="813" w:type="dxa"/>
            <w:tcBorders>
              <w:top w:val="nil"/>
              <w:left w:val="nil"/>
              <w:bottom w:val="single" w:sz="4" w:space="0" w:color="auto"/>
              <w:right w:val="single" w:sz="4" w:space="0" w:color="auto"/>
            </w:tcBorders>
            <w:vAlign w:val="center"/>
            <w:hideMark/>
          </w:tcPr>
          <w:p w14:paraId="0801211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HKG-SGN</w:t>
            </w:r>
          </w:p>
        </w:tc>
        <w:tc>
          <w:tcPr>
            <w:tcW w:w="0" w:type="auto"/>
            <w:tcBorders>
              <w:top w:val="nil"/>
              <w:left w:val="nil"/>
              <w:bottom w:val="single" w:sz="4" w:space="0" w:color="auto"/>
              <w:right w:val="single" w:sz="4" w:space="0" w:color="auto"/>
            </w:tcBorders>
            <w:vAlign w:val="center"/>
            <w:hideMark/>
          </w:tcPr>
          <w:p w14:paraId="2E5F52C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LAX-HKG-SGN-HKG-LAX</w:t>
            </w:r>
          </w:p>
        </w:tc>
        <w:tc>
          <w:tcPr>
            <w:tcW w:w="0" w:type="auto"/>
            <w:tcBorders>
              <w:top w:val="nil"/>
              <w:left w:val="nil"/>
              <w:bottom w:val="single" w:sz="4" w:space="0" w:color="auto"/>
              <w:right w:val="single" w:sz="4" w:space="0" w:color="auto"/>
            </w:tcBorders>
            <w:vAlign w:val="center"/>
            <w:hideMark/>
          </w:tcPr>
          <w:p w14:paraId="19F7C44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5131E12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0196D38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123DDDC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6A70E45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50</w:t>
            </w:r>
          </w:p>
        </w:tc>
        <w:tc>
          <w:tcPr>
            <w:tcW w:w="0" w:type="auto"/>
            <w:tcBorders>
              <w:top w:val="nil"/>
              <w:left w:val="nil"/>
              <w:bottom w:val="single" w:sz="4" w:space="0" w:color="auto"/>
              <w:right w:val="single" w:sz="4" w:space="0" w:color="auto"/>
            </w:tcBorders>
            <w:vAlign w:val="center"/>
            <w:hideMark/>
          </w:tcPr>
          <w:p w14:paraId="07F3ED6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100 </w:t>
            </w:r>
          </w:p>
        </w:tc>
        <w:tc>
          <w:tcPr>
            <w:tcW w:w="0" w:type="auto"/>
            <w:tcBorders>
              <w:top w:val="nil"/>
              <w:left w:val="nil"/>
              <w:bottom w:val="single" w:sz="4" w:space="0" w:color="auto"/>
              <w:right w:val="single" w:sz="4" w:space="0" w:color="auto"/>
            </w:tcBorders>
            <w:vAlign w:val="center"/>
            <w:hideMark/>
          </w:tcPr>
          <w:p w14:paraId="33E74ED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 </w:t>
            </w:r>
          </w:p>
        </w:tc>
        <w:tc>
          <w:tcPr>
            <w:tcW w:w="0" w:type="auto"/>
            <w:tcBorders>
              <w:top w:val="nil"/>
              <w:left w:val="nil"/>
              <w:bottom w:val="single" w:sz="4" w:space="0" w:color="auto"/>
              <w:right w:val="single" w:sz="4" w:space="0" w:color="auto"/>
            </w:tcBorders>
            <w:noWrap/>
            <w:vAlign w:val="bottom"/>
            <w:hideMark/>
          </w:tcPr>
          <w:p w14:paraId="4BC8D12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w:t>
            </w:r>
          </w:p>
        </w:tc>
        <w:tc>
          <w:tcPr>
            <w:tcW w:w="0" w:type="auto"/>
            <w:tcBorders>
              <w:top w:val="nil"/>
              <w:left w:val="nil"/>
              <w:bottom w:val="single" w:sz="4" w:space="0" w:color="auto"/>
              <w:right w:val="single" w:sz="4" w:space="0" w:color="auto"/>
            </w:tcBorders>
            <w:vAlign w:val="center"/>
            <w:hideMark/>
          </w:tcPr>
          <w:p w14:paraId="720C4B0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J</w:t>
            </w:r>
          </w:p>
        </w:tc>
      </w:tr>
      <w:tr w:rsidR="006371A1" w:rsidRPr="006371A1" w14:paraId="55ED3DB2"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7D4A301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20-May-23</w:t>
            </w:r>
          </w:p>
        </w:tc>
        <w:tc>
          <w:tcPr>
            <w:tcW w:w="0" w:type="auto"/>
            <w:tcBorders>
              <w:top w:val="nil"/>
              <w:left w:val="nil"/>
              <w:bottom w:val="single" w:sz="4" w:space="0" w:color="auto"/>
              <w:right w:val="single" w:sz="4" w:space="0" w:color="auto"/>
            </w:tcBorders>
            <w:shd w:val="clear" w:color="000000" w:fill="C6E0B4"/>
            <w:vAlign w:val="center"/>
            <w:hideMark/>
          </w:tcPr>
          <w:p w14:paraId="2223933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3</w:t>
            </w:r>
          </w:p>
        </w:tc>
        <w:tc>
          <w:tcPr>
            <w:tcW w:w="0" w:type="auto"/>
            <w:tcBorders>
              <w:top w:val="nil"/>
              <w:left w:val="nil"/>
              <w:bottom w:val="single" w:sz="4" w:space="0" w:color="auto"/>
              <w:right w:val="single" w:sz="4" w:space="0" w:color="auto"/>
            </w:tcBorders>
            <w:vAlign w:val="center"/>
            <w:hideMark/>
          </w:tcPr>
          <w:p w14:paraId="49D3429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UA124 </w:t>
            </w:r>
          </w:p>
        </w:tc>
        <w:tc>
          <w:tcPr>
            <w:tcW w:w="0" w:type="auto"/>
            <w:tcBorders>
              <w:top w:val="nil"/>
              <w:left w:val="nil"/>
              <w:bottom w:val="single" w:sz="4" w:space="0" w:color="auto"/>
              <w:right w:val="single" w:sz="4" w:space="0" w:color="auto"/>
            </w:tcBorders>
            <w:shd w:val="clear" w:color="000000" w:fill="C6E0B4"/>
            <w:vAlign w:val="center"/>
            <w:hideMark/>
          </w:tcPr>
          <w:p w14:paraId="48ADF7F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w:t>
            </w:r>
          </w:p>
        </w:tc>
        <w:tc>
          <w:tcPr>
            <w:tcW w:w="0" w:type="auto"/>
            <w:tcBorders>
              <w:top w:val="nil"/>
              <w:left w:val="nil"/>
              <w:bottom w:val="single" w:sz="4" w:space="0" w:color="auto"/>
              <w:right w:val="single" w:sz="4" w:space="0" w:color="auto"/>
            </w:tcBorders>
            <w:shd w:val="clear" w:color="000000" w:fill="C6E0B4"/>
            <w:vAlign w:val="center"/>
            <w:hideMark/>
          </w:tcPr>
          <w:p w14:paraId="550D99A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Unted Airlines</w:t>
            </w:r>
          </w:p>
        </w:tc>
        <w:tc>
          <w:tcPr>
            <w:tcW w:w="0" w:type="auto"/>
            <w:tcBorders>
              <w:top w:val="nil"/>
              <w:left w:val="nil"/>
              <w:bottom w:val="single" w:sz="4" w:space="0" w:color="auto"/>
              <w:right w:val="single" w:sz="4" w:space="0" w:color="auto"/>
            </w:tcBorders>
            <w:shd w:val="clear" w:color="000000" w:fill="C6E0B4"/>
            <w:vAlign w:val="center"/>
            <w:hideMark/>
          </w:tcPr>
          <w:p w14:paraId="05CCE2A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2020F17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DEP</w:t>
            </w:r>
          </w:p>
        </w:tc>
        <w:tc>
          <w:tcPr>
            <w:tcW w:w="813" w:type="dxa"/>
            <w:tcBorders>
              <w:top w:val="nil"/>
              <w:left w:val="nil"/>
              <w:bottom w:val="single" w:sz="4" w:space="0" w:color="auto"/>
              <w:right w:val="single" w:sz="4" w:space="0" w:color="auto"/>
            </w:tcBorders>
            <w:vAlign w:val="center"/>
            <w:hideMark/>
          </w:tcPr>
          <w:p w14:paraId="2ADC74A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SGN-HKG</w:t>
            </w:r>
          </w:p>
        </w:tc>
        <w:tc>
          <w:tcPr>
            <w:tcW w:w="0" w:type="auto"/>
            <w:tcBorders>
              <w:top w:val="nil"/>
              <w:left w:val="nil"/>
              <w:bottom w:val="single" w:sz="4" w:space="0" w:color="auto"/>
              <w:right w:val="single" w:sz="4" w:space="0" w:color="auto"/>
            </w:tcBorders>
            <w:vAlign w:val="center"/>
            <w:hideMark/>
          </w:tcPr>
          <w:p w14:paraId="66738E9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LAX-HKG-SGN-HKG-LAX</w:t>
            </w:r>
          </w:p>
        </w:tc>
        <w:tc>
          <w:tcPr>
            <w:tcW w:w="0" w:type="auto"/>
            <w:tcBorders>
              <w:top w:val="nil"/>
              <w:left w:val="nil"/>
              <w:bottom w:val="single" w:sz="4" w:space="0" w:color="auto"/>
              <w:right w:val="single" w:sz="4" w:space="0" w:color="auto"/>
            </w:tcBorders>
            <w:vAlign w:val="center"/>
            <w:hideMark/>
          </w:tcPr>
          <w:p w14:paraId="7A314C7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504F010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01E7C31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3332FBE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45F6A48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50</w:t>
            </w:r>
          </w:p>
        </w:tc>
        <w:tc>
          <w:tcPr>
            <w:tcW w:w="0" w:type="auto"/>
            <w:tcBorders>
              <w:top w:val="nil"/>
              <w:left w:val="nil"/>
              <w:bottom w:val="single" w:sz="4" w:space="0" w:color="auto"/>
              <w:right w:val="single" w:sz="4" w:space="0" w:color="auto"/>
            </w:tcBorders>
            <w:vAlign w:val="center"/>
            <w:hideMark/>
          </w:tcPr>
          <w:p w14:paraId="22120D0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100 </w:t>
            </w:r>
          </w:p>
        </w:tc>
        <w:tc>
          <w:tcPr>
            <w:tcW w:w="0" w:type="auto"/>
            <w:tcBorders>
              <w:top w:val="nil"/>
              <w:left w:val="nil"/>
              <w:bottom w:val="single" w:sz="4" w:space="0" w:color="auto"/>
              <w:right w:val="single" w:sz="4" w:space="0" w:color="auto"/>
            </w:tcBorders>
            <w:vAlign w:val="center"/>
            <w:hideMark/>
          </w:tcPr>
          <w:p w14:paraId="298AC4C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 </w:t>
            </w:r>
          </w:p>
        </w:tc>
        <w:tc>
          <w:tcPr>
            <w:tcW w:w="0" w:type="auto"/>
            <w:tcBorders>
              <w:top w:val="nil"/>
              <w:left w:val="nil"/>
              <w:bottom w:val="single" w:sz="4" w:space="0" w:color="auto"/>
              <w:right w:val="single" w:sz="4" w:space="0" w:color="auto"/>
            </w:tcBorders>
            <w:noWrap/>
            <w:vAlign w:val="bottom"/>
            <w:hideMark/>
          </w:tcPr>
          <w:p w14:paraId="4BABA3B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w:t>
            </w:r>
          </w:p>
        </w:tc>
        <w:tc>
          <w:tcPr>
            <w:tcW w:w="0" w:type="auto"/>
            <w:tcBorders>
              <w:top w:val="nil"/>
              <w:left w:val="nil"/>
              <w:bottom w:val="single" w:sz="4" w:space="0" w:color="auto"/>
              <w:right w:val="single" w:sz="4" w:space="0" w:color="auto"/>
            </w:tcBorders>
            <w:vAlign w:val="center"/>
            <w:hideMark/>
          </w:tcPr>
          <w:p w14:paraId="12B5724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J</w:t>
            </w:r>
          </w:p>
        </w:tc>
      </w:tr>
      <w:tr w:rsidR="006371A1" w:rsidRPr="006371A1" w14:paraId="4BF23D5C"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0964A8D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20-May-23</w:t>
            </w:r>
          </w:p>
        </w:tc>
        <w:tc>
          <w:tcPr>
            <w:tcW w:w="0" w:type="auto"/>
            <w:tcBorders>
              <w:top w:val="nil"/>
              <w:left w:val="nil"/>
              <w:bottom w:val="single" w:sz="4" w:space="0" w:color="auto"/>
              <w:right w:val="single" w:sz="4" w:space="0" w:color="auto"/>
            </w:tcBorders>
            <w:shd w:val="clear" w:color="000000" w:fill="C6E0B4"/>
            <w:vAlign w:val="center"/>
            <w:hideMark/>
          </w:tcPr>
          <w:p w14:paraId="75ADE50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3</w:t>
            </w:r>
          </w:p>
        </w:tc>
        <w:tc>
          <w:tcPr>
            <w:tcW w:w="0" w:type="auto"/>
            <w:tcBorders>
              <w:top w:val="nil"/>
              <w:left w:val="nil"/>
              <w:bottom w:val="single" w:sz="4" w:space="0" w:color="auto"/>
              <w:right w:val="single" w:sz="4" w:space="0" w:color="auto"/>
            </w:tcBorders>
            <w:vAlign w:val="center"/>
            <w:hideMark/>
          </w:tcPr>
          <w:p w14:paraId="2B38C5E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UA124 </w:t>
            </w:r>
          </w:p>
        </w:tc>
        <w:tc>
          <w:tcPr>
            <w:tcW w:w="0" w:type="auto"/>
            <w:tcBorders>
              <w:top w:val="nil"/>
              <w:left w:val="nil"/>
              <w:bottom w:val="single" w:sz="4" w:space="0" w:color="auto"/>
              <w:right w:val="single" w:sz="4" w:space="0" w:color="auto"/>
            </w:tcBorders>
            <w:shd w:val="clear" w:color="000000" w:fill="C6E0B4"/>
            <w:vAlign w:val="center"/>
            <w:hideMark/>
          </w:tcPr>
          <w:p w14:paraId="3C0C8F1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w:t>
            </w:r>
          </w:p>
        </w:tc>
        <w:tc>
          <w:tcPr>
            <w:tcW w:w="0" w:type="auto"/>
            <w:tcBorders>
              <w:top w:val="nil"/>
              <w:left w:val="nil"/>
              <w:bottom w:val="single" w:sz="4" w:space="0" w:color="auto"/>
              <w:right w:val="single" w:sz="4" w:space="0" w:color="auto"/>
            </w:tcBorders>
            <w:shd w:val="clear" w:color="000000" w:fill="C6E0B4"/>
            <w:vAlign w:val="center"/>
            <w:hideMark/>
          </w:tcPr>
          <w:p w14:paraId="48D99E2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Unted Airlines</w:t>
            </w:r>
          </w:p>
        </w:tc>
        <w:tc>
          <w:tcPr>
            <w:tcW w:w="0" w:type="auto"/>
            <w:tcBorders>
              <w:top w:val="nil"/>
              <w:left w:val="nil"/>
              <w:bottom w:val="single" w:sz="4" w:space="0" w:color="auto"/>
              <w:right w:val="single" w:sz="4" w:space="0" w:color="auto"/>
            </w:tcBorders>
            <w:shd w:val="clear" w:color="000000" w:fill="C6E0B4"/>
            <w:vAlign w:val="center"/>
            <w:hideMark/>
          </w:tcPr>
          <w:p w14:paraId="5F95E8C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150F2E1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DEP</w:t>
            </w:r>
          </w:p>
        </w:tc>
        <w:tc>
          <w:tcPr>
            <w:tcW w:w="813" w:type="dxa"/>
            <w:tcBorders>
              <w:top w:val="nil"/>
              <w:left w:val="nil"/>
              <w:bottom w:val="single" w:sz="4" w:space="0" w:color="auto"/>
              <w:right w:val="single" w:sz="4" w:space="0" w:color="auto"/>
            </w:tcBorders>
            <w:vAlign w:val="center"/>
            <w:hideMark/>
          </w:tcPr>
          <w:p w14:paraId="026843D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SGN-LAX</w:t>
            </w:r>
          </w:p>
        </w:tc>
        <w:tc>
          <w:tcPr>
            <w:tcW w:w="0" w:type="auto"/>
            <w:tcBorders>
              <w:top w:val="nil"/>
              <w:left w:val="nil"/>
              <w:bottom w:val="single" w:sz="4" w:space="0" w:color="auto"/>
              <w:right w:val="single" w:sz="4" w:space="0" w:color="auto"/>
            </w:tcBorders>
            <w:vAlign w:val="center"/>
            <w:hideMark/>
          </w:tcPr>
          <w:p w14:paraId="74FF188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LAX-HKG-SGN-HKG-LAX</w:t>
            </w:r>
          </w:p>
        </w:tc>
        <w:tc>
          <w:tcPr>
            <w:tcW w:w="0" w:type="auto"/>
            <w:tcBorders>
              <w:top w:val="nil"/>
              <w:left w:val="nil"/>
              <w:bottom w:val="single" w:sz="4" w:space="0" w:color="auto"/>
              <w:right w:val="single" w:sz="4" w:space="0" w:color="auto"/>
            </w:tcBorders>
            <w:vAlign w:val="center"/>
            <w:hideMark/>
          </w:tcPr>
          <w:p w14:paraId="795D885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1444DF3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3133A72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259F83A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7389FE9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50</w:t>
            </w:r>
          </w:p>
        </w:tc>
        <w:tc>
          <w:tcPr>
            <w:tcW w:w="0" w:type="auto"/>
            <w:tcBorders>
              <w:top w:val="nil"/>
              <w:left w:val="nil"/>
              <w:bottom w:val="single" w:sz="4" w:space="0" w:color="auto"/>
              <w:right w:val="single" w:sz="4" w:space="0" w:color="auto"/>
            </w:tcBorders>
            <w:vAlign w:val="center"/>
            <w:hideMark/>
          </w:tcPr>
          <w:p w14:paraId="0FF818A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100 </w:t>
            </w:r>
          </w:p>
        </w:tc>
        <w:tc>
          <w:tcPr>
            <w:tcW w:w="0" w:type="auto"/>
            <w:tcBorders>
              <w:top w:val="nil"/>
              <w:left w:val="nil"/>
              <w:bottom w:val="single" w:sz="4" w:space="0" w:color="auto"/>
              <w:right w:val="single" w:sz="4" w:space="0" w:color="auto"/>
            </w:tcBorders>
            <w:vAlign w:val="center"/>
            <w:hideMark/>
          </w:tcPr>
          <w:p w14:paraId="3BD5C06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 </w:t>
            </w:r>
          </w:p>
        </w:tc>
        <w:tc>
          <w:tcPr>
            <w:tcW w:w="0" w:type="auto"/>
            <w:tcBorders>
              <w:top w:val="nil"/>
              <w:left w:val="nil"/>
              <w:bottom w:val="single" w:sz="4" w:space="0" w:color="auto"/>
              <w:right w:val="single" w:sz="4" w:space="0" w:color="auto"/>
            </w:tcBorders>
            <w:noWrap/>
            <w:vAlign w:val="bottom"/>
            <w:hideMark/>
          </w:tcPr>
          <w:p w14:paraId="124379E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4</w:t>
            </w:r>
          </w:p>
        </w:tc>
        <w:tc>
          <w:tcPr>
            <w:tcW w:w="0" w:type="auto"/>
            <w:tcBorders>
              <w:top w:val="nil"/>
              <w:left w:val="nil"/>
              <w:bottom w:val="single" w:sz="4" w:space="0" w:color="auto"/>
              <w:right w:val="single" w:sz="4" w:space="0" w:color="auto"/>
            </w:tcBorders>
            <w:vAlign w:val="center"/>
            <w:hideMark/>
          </w:tcPr>
          <w:p w14:paraId="41A7584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J</w:t>
            </w:r>
          </w:p>
        </w:tc>
      </w:tr>
      <w:tr w:rsidR="006371A1" w:rsidRPr="006371A1" w14:paraId="4090D2F4"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2728DAA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lastRenderedPageBreak/>
              <w:t>21-May-23</w:t>
            </w:r>
          </w:p>
        </w:tc>
        <w:tc>
          <w:tcPr>
            <w:tcW w:w="0" w:type="auto"/>
            <w:tcBorders>
              <w:top w:val="nil"/>
              <w:left w:val="nil"/>
              <w:bottom w:val="single" w:sz="4" w:space="0" w:color="auto"/>
              <w:right w:val="single" w:sz="4" w:space="0" w:color="auto"/>
            </w:tcBorders>
            <w:shd w:val="clear" w:color="000000" w:fill="C6E0B4"/>
            <w:vAlign w:val="center"/>
            <w:hideMark/>
          </w:tcPr>
          <w:p w14:paraId="6558DF2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4</w:t>
            </w:r>
          </w:p>
        </w:tc>
        <w:tc>
          <w:tcPr>
            <w:tcW w:w="0" w:type="auto"/>
            <w:tcBorders>
              <w:top w:val="nil"/>
              <w:left w:val="nil"/>
              <w:bottom w:val="single" w:sz="4" w:space="0" w:color="auto"/>
              <w:right w:val="single" w:sz="4" w:space="0" w:color="auto"/>
            </w:tcBorders>
            <w:vAlign w:val="center"/>
            <w:hideMark/>
          </w:tcPr>
          <w:p w14:paraId="1D76CF7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CI123</w:t>
            </w:r>
          </w:p>
        </w:tc>
        <w:tc>
          <w:tcPr>
            <w:tcW w:w="0" w:type="auto"/>
            <w:tcBorders>
              <w:top w:val="nil"/>
              <w:left w:val="nil"/>
              <w:bottom w:val="single" w:sz="4" w:space="0" w:color="auto"/>
              <w:right w:val="single" w:sz="4" w:space="0" w:color="auto"/>
            </w:tcBorders>
            <w:shd w:val="clear" w:color="000000" w:fill="C6E0B4"/>
            <w:vAlign w:val="center"/>
            <w:hideMark/>
          </w:tcPr>
          <w:p w14:paraId="7202B7D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CI</w:t>
            </w:r>
          </w:p>
        </w:tc>
        <w:tc>
          <w:tcPr>
            <w:tcW w:w="0" w:type="auto"/>
            <w:tcBorders>
              <w:top w:val="nil"/>
              <w:left w:val="nil"/>
              <w:bottom w:val="single" w:sz="4" w:space="0" w:color="auto"/>
              <w:right w:val="single" w:sz="4" w:space="0" w:color="auto"/>
            </w:tcBorders>
            <w:shd w:val="clear" w:color="000000" w:fill="C6E0B4"/>
            <w:vAlign w:val="center"/>
            <w:hideMark/>
          </w:tcPr>
          <w:p w14:paraId="6D538D3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China Airlines</w:t>
            </w:r>
          </w:p>
        </w:tc>
        <w:tc>
          <w:tcPr>
            <w:tcW w:w="0" w:type="auto"/>
            <w:tcBorders>
              <w:top w:val="nil"/>
              <w:left w:val="nil"/>
              <w:bottom w:val="single" w:sz="4" w:space="0" w:color="auto"/>
              <w:right w:val="single" w:sz="4" w:space="0" w:color="auto"/>
            </w:tcBorders>
            <w:shd w:val="clear" w:color="000000" w:fill="C6E0B4"/>
            <w:vAlign w:val="center"/>
            <w:hideMark/>
          </w:tcPr>
          <w:p w14:paraId="395E712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7727686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ARR</w:t>
            </w:r>
          </w:p>
        </w:tc>
        <w:tc>
          <w:tcPr>
            <w:tcW w:w="813" w:type="dxa"/>
            <w:tcBorders>
              <w:top w:val="nil"/>
              <w:left w:val="nil"/>
              <w:bottom w:val="single" w:sz="4" w:space="0" w:color="auto"/>
              <w:right w:val="single" w:sz="4" w:space="0" w:color="auto"/>
            </w:tcBorders>
            <w:vAlign w:val="center"/>
            <w:hideMark/>
          </w:tcPr>
          <w:p w14:paraId="3DDC96E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TPE-SGN</w:t>
            </w:r>
          </w:p>
        </w:tc>
        <w:tc>
          <w:tcPr>
            <w:tcW w:w="0" w:type="auto"/>
            <w:tcBorders>
              <w:top w:val="nil"/>
              <w:left w:val="nil"/>
              <w:bottom w:val="single" w:sz="4" w:space="0" w:color="auto"/>
              <w:right w:val="single" w:sz="4" w:space="0" w:color="auto"/>
            </w:tcBorders>
            <w:vAlign w:val="center"/>
            <w:hideMark/>
          </w:tcPr>
          <w:p w14:paraId="5295D5F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TPE-SGN-TPE</w:t>
            </w:r>
          </w:p>
        </w:tc>
        <w:tc>
          <w:tcPr>
            <w:tcW w:w="0" w:type="auto"/>
            <w:tcBorders>
              <w:top w:val="nil"/>
              <w:left w:val="nil"/>
              <w:bottom w:val="single" w:sz="4" w:space="0" w:color="auto"/>
              <w:right w:val="single" w:sz="4" w:space="0" w:color="auto"/>
            </w:tcBorders>
            <w:vAlign w:val="center"/>
            <w:hideMark/>
          </w:tcPr>
          <w:p w14:paraId="593F1BF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65215A8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4B9BC26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317E4BA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5528214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150</w:t>
            </w:r>
          </w:p>
        </w:tc>
        <w:tc>
          <w:tcPr>
            <w:tcW w:w="0" w:type="auto"/>
            <w:tcBorders>
              <w:top w:val="nil"/>
              <w:left w:val="nil"/>
              <w:bottom w:val="single" w:sz="4" w:space="0" w:color="auto"/>
              <w:right w:val="single" w:sz="4" w:space="0" w:color="auto"/>
            </w:tcBorders>
            <w:vAlign w:val="center"/>
            <w:hideMark/>
          </w:tcPr>
          <w:p w14:paraId="7F9166B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1.000 </w:t>
            </w:r>
          </w:p>
        </w:tc>
        <w:tc>
          <w:tcPr>
            <w:tcW w:w="0" w:type="auto"/>
            <w:tcBorders>
              <w:top w:val="nil"/>
              <w:left w:val="nil"/>
              <w:bottom w:val="single" w:sz="4" w:space="0" w:color="auto"/>
              <w:right w:val="single" w:sz="4" w:space="0" w:color="auto"/>
            </w:tcBorders>
            <w:vAlign w:val="center"/>
            <w:hideMark/>
          </w:tcPr>
          <w:p w14:paraId="081DCCE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3 </w:t>
            </w:r>
          </w:p>
        </w:tc>
        <w:tc>
          <w:tcPr>
            <w:tcW w:w="0" w:type="auto"/>
            <w:tcBorders>
              <w:top w:val="nil"/>
              <w:left w:val="nil"/>
              <w:bottom w:val="single" w:sz="4" w:space="0" w:color="auto"/>
              <w:right w:val="single" w:sz="4" w:space="0" w:color="auto"/>
            </w:tcBorders>
            <w:noWrap/>
            <w:vAlign w:val="bottom"/>
            <w:hideMark/>
          </w:tcPr>
          <w:p w14:paraId="7A4B692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3</w:t>
            </w:r>
          </w:p>
        </w:tc>
        <w:tc>
          <w:tcPr>
            <w:tcW w:w="0" w:type="auto"/>
            <w:tcBorders>
              <w:top w:val="nil"/>
              <w:left w:val="nil"/>
              <w:bottom w:val="single" w:sz="4" w:space="0" w:color="auto"/>
              <w:right w:val="single" w:sz="4" w:space="0" w:color="auto"/>
            </w:tcBorders>
            <w:shd w:val="clear" w:color="000000" w:fill="FFFF00"/>
            <w:vAlign w:val="center"/>
            <w:hideMark/>
          </w:tcPr>
          <w:p w14:paraId="3A0DDAD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w:t>
            </w:r>
          </w:p>
        </w:tc>
      </w:tr>
      <w:tr w:rsidR="006371A1" w:rsidRPr="006371A1" w14:paraId="17AB6F97"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0EF9AF9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21-May-23</w:t>
            </w:r>
          </w:p>
        </w:tc>
        <w:tc>
          <w:tcPr>
            <w:tcW w:w="0" w:type="auto"/>
            <w:tcBorders>
              <w:top w:val="nil"/>
              <w:left w:val="nil"/>
              <w:bottom w:val="single" w:sz="4" w:space="0" w:color="auto"/>
              <w:right w:val="single" w:sz="4" w:space="0" w:color="auto"/>
            </w:tcBorders>
            <w:shd w:val="clear" w:color="000000" w:fill="C6E0B4"/>
            <w:vAlign w:val="center"/>
            <w:hideMark/>
          </w:tcPr>
          <w:p w14:paraId="1BD2CCC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4</w:t>
            </w:r>
          </w:p>
        </w:tc>
        <w:tc>
          <w:tcPr>
            <w:tcW w:w="0" w:type="auto"/>
            <w:tcBorders>
              <w:top w:val="nil"/>
              <w:left w:val="nil"/>
              <w:bottom w:val="single" w:sz="4" w:space="0" w:color="auto"/>
              <w:right w:val="single" w:sz="4" w:space="0" w:color="auto"/>
            </w:tcBorders>
            <w:vAlign w:val="center"/>
            <w:hideMark/>
          </w:tcPr>
          <w:p w14:paraId="01062D8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CI124</w:t>
            </w:r>
          </w:p>
        </w:tc>
        <w:tc>
          <w:tcPr>
            <w:tcW w:w="0" w:type="auto"/>
            <w:tcBorders>
              <w:top w:val="nil"/>
              <w:left w:val="nil"/>
              <w:bottom w:val="single" w:sz="4" w:space="0" w:color="auto"/>
              <w:right w:val="single" w:sz="4" w:space="0" w:color="auto"/>
            </w:tcBorders>
            <w:shd w:val="clear" w:color="000000" w:fill="C6E0B4"/>
            <w:vAlign w:val="center"/>
            <w:hideMark/>
          </w:tcPr>
          <w:p w14:paraId="650E7CD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CI</w:t>
            </w:r>
          </w:p>
        </w:tc>
        <w:tc>
          <w:tcPr>
            <w:tcW w:w="0" w:type="auto"/>
            <w:tcBorders>
              <w:top w:val="nil"/>
              <w:left w:val="nil"/>
              <w:bottom w:val="single" w:sz="4" w:space="0" w:color="auto"/>
              <w:right w:val="single" w:sz="4" w:space="0" w:color="auto"/>
            </w:tcBorders>
            <w:shd w:val="clear" w:color="000000" w:fill="C6E0B4"/>
            <w:vAlign w:val="center"/>
            <w:hideMark/>
          </w:tcPr>
          <w:p w14:paraId="77D7752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China Airlines</w:t>
            </w:r>
          </w:p>
        </w:tc>
        <w:tc>
          <w:tcPr>
            <w:tcW w:w="0" w:type="auto"/>
            <w:tcBorders>
              <w:top w:val="nil"/>
              <w:left w:val="nil"/>
              <w:bottom w:val="single" w:sz="4" w:space="0" w:color="auto"/>
              <w:right w:val="single" w:sz="4" w:space="0" w:color="auto"/>
            </w:tcBorders>
            <w:shd w:val="clear" w:color="000000" w:fill="C6E0B4"/>
            <w:vAlign w:val="center"/>
            <w:hideMark/>
          </w:tcPr>
          <w:p w14:paraId="1FB56D6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0E339A9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DEP</w:t>
            </w:r>
          </w:p>
        </w:tc>
        <w:tc>
          <w:tcPr>
            <w:tcW w:w="813" w:type="dxa"/>
            <w:tcBorders>
              <w:top w:val="nil"/>
              <w:left w:val="nil"/>
              <w:bottom w:val="single" w:sz="4" w:space="0" w:color="auto"/>
              <w:right w:val="single" w:sz="4" w:space="0" w:color="auto"/>
            </w:tcBorders>
            <w:vAlign w:val="center"/>
            <w:hideMark/>
          </w:tcPr>
          <w:p w14:paraId="6CBE118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SGN-TPE</w:t>
            </w:r>
          </w:p>
        </w:tc>
        <w:tc>
          <w:tcPr>
            <w:tcW w:w="0" w:type="auto"/>
            <w:tcBorders>
              <w:top w:val="nil"/>
              <w:left w:val="nil"/>
              <w:bottom w:val="single" w:sz="4" w:space="0" w:color="auto"/>
              <w:right w:val="single" w:sz="4" w:space="0" w:color="auto"/>
            </w:tcBorders>
            <w:vAlign w:val="center"/>
            <w:hideMark/>
          </w:tcPr>
          <w:p w14:paraId="52B277B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TPE-SGN-TPE</w:t>
            </w:r>
          </w:p>
        </w:tc>
        <w:tc>
          <w:tcPr>
            <w:tcW w:w="0" w:type="auto"/>
            <w:tcBorders>
              <w:top w:val="nil"/>
              <w:left w:val="nil"/>
              <w:bottom w:val="single" w:sz="4" w:space="0" w:color="auto"/>
              <w:right w:val="single" w:sz="4" w:space="0" w:color="auto"/>
            </w:tcBorders>
            <w:vAlign w:val="center"/>
            <w:hideMark/>
          </w:tcPr>
          <w:p w14:paraId="23A7E9C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7BC0042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106D3BD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499D8CE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3C3480E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150</w:t>
            </w:r>
          </w:p>
        </w:tc>
        <w:tc>
          <w:tcPr>
            <w:tcW w:w="0" w:type="auto"/>
            <w:tcBorders>
              <w:top w:val="nil"/>
              <w:left w:val="nil"/>
              <w:bottom w:val="single" w:sz="4" w:space="0" w:color="auto"/>
              <w:right w:val="single" w:sz="4" w:space="0" w:color="auto"/>
            </w:tcBorders>
            <w:vAlign w:val="center"/>
            <w:hideMark/>
          </w:tcPr>
          <w:p w14:paraId="4541A36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2.000 </w:t>
            </w:r>
          </w:p>
        </w:tc>
        <w:tc>
          <w:tcPr>
            <w:tcW w:w="0" w:type="auto"/>
            <w:tcBorders>
              <w:top w:val="nil"/>
              <w:left w:val="nil"/>
              <w:bottom w:val="single" w:sz="4" w:space="0" w:color="auto"/>
              <w:right w:val="single" w:sz="4" w:space="0" w:color="auto"/>
            </w:tcBorders>
            <w:vAlign w:val="center"/>
            <w:hideMark/>
          </w:tcPr>
          <w:p w14:paraId="0225F0C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3 </w:t>
            </w:r>
          </w:p>
        </w:tc>
        <w:tc>
          <w:tcPr>
            <w:tcW w:w="0" w:type="auto"/>
            <w:tcBorders>
              <w:top w:val="nil"/>
              <w:left w:val="nil"/>
              <w:bottom w:val="single" w:sz="4" w:space="0" w:color="auto"/>
              <w:right w:val="single" w:sz="4" w:space="0" w:color="auto"/>
            </w:tcBorders>
            <w:noWrap/>
            <w:vAlign w:val="bottom"/>
            <w:hideMark/>
          </w:tcPr>
          <w:p w14:paraId="04928D5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4</w:t>
            </w:r>
          </w:p>
        </w:tc>
        <w:tc>
          <w:tcPr>
            <w:tcW w:w="0" w:type="auto"/>
            <w:tcBorders>
              <w:top w:val="nil"/>
              <w:left w:val="nil"/>
              <w:bottom w:val="single" w:sz="4" w:space="0" w:color="auto"/>
              <w:right w:val="single" w:sz="4" w:space="0" w:color="auto"/>
            </w:tcBorders>
            <w:shd w:val="clear" w:color="000000" w:fill="FFFF00"/>
            <w:vAlign w:val="center"/>
            <w:hideMark/>
          </w:tcPr>
          <w:p w14:paraId="0543DE1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w:t>
            </w:r>
          </w:p>
        </w:tc>
      </w:tr>
      <w:tr w:rsidR="006371A1" w:rsidRPr="006371A1" w14:paraId="1CB38B56"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26E49F4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22-May-23</w:t>
            </w:r>
          </w:p>
        </w:tc>
        <w:tc>
          <w:tcPr>
            <w:tcW w:w="0" w:type="auto"/>
            <w:tcBorders>
              <w:top w:val="nil"/>
              <w:left w:val="nil"/>
              <w:bottom w:val="single" w:sz="4" w:space="0" w:color="auto"/>
              <w:right w:val="single" w:sz="4" w:space="0" w:color="auto"/>
            </w:tcBorders>
            <w:shd w:val="clear" w:color="000000" w:fill="C6E0B4"/>
            <w:vAlign w:val="center"/>
            <w:hideMark/>
          </w:tcPr>
          <w:p w14:paraId="2BBEDB7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4</w:t>
            </w:r>
          </w:p>
        </w:tc>
        <w:tc>
          <w:tcPr>
            <w:tcW w:w="0" w:type="auto"/>
            <w:tcBorders>
              <w:top w:val="nil"/>
              <w:left w:val="nil"/>
              <w:bottom w:val="single" w:sz="4" w:space="0" w:color="auto"/>
              <w:right w:val="single" w:sz="4" w:space="0" w:color="auto"/>
            </w:tcBorders>
            <w:noWrap/>
            <w:vAlign w:val="bottom"/>
            <w:hideMark/>
          </w:tcPr>
          <w:p w14:paraId="53F6C71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CV7855</w:t>
            </w:r>
          </w:p>
        </w:tc>
        <w:tc>
          <w:tcPr>
            <w:tcW w:w="0" w:type="auto"/>
            <w:tcBorders>
              <w:top w:val="nil"/>
              <w:left w:val="nil"/>
              <w:bottom w:val="single" w:sz="4" w:space="0" w:color="auto"/>
              <w:right w:val="single" w:sz="4" w:space="0" w:color="auto"/>
            </w:tcBorders>
            <w:shd w:val="clear" w:color="000000" w:fill="C6E0B4"/>
            <w:noWrap/>
            <w:vAlign w:val="bottom"/>
            <w:hideMark/>
          </w:tcPr>
          <w:p w14:paraId="3D417DA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w:t>
            </w:r>
          </w:p>
        </w:tc>
        <w:tc>
          <w:tcPr>
            <w:tcW w:w="0" w:type="auto"/>
            <w:tcBorders>
              <w:top w:val="nil"/>
              <w:left w:val="nil"/>
              <w:bottom w:val="single" w:sz="4" w:space="0" w:color="auto"/>
              <w:right w:val="single" w:sz="4" w:space="0" w:color="auto"/>
            </w:tcBorders>
            <w:shd w:val="clear" w:color="000000" w:fill="C6E0B4"/>
            <w:vAlign w:val="center"/>
            <w:hideMark/>
          </w:tcPr>
          <w:p w14:paraId="147F1D0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Cargolux Airlines</w:t>
            </w:r>
          </w:p>
        </w:tc>
        <w:tc>
          <w:tcPr>
            <w:tcW w:w="0" w:type="auto"/>
            <w:tcBorders>
              <w:top w:val="nil"/>
              <w:left w:val="nil"/>
              <w:bottom w:val="single" w:sz="4" w:space="0" w:color="auto"/>
              <w:right w:val="single" w:sz="4" w:space="0" w:color="auto"/>
            </w:tcBorders>
            <w:shd w:val="clear" w:color="000000" w:fill="C6E0B4"/>
            <w:vAlign w:val="center"/>
            <w:hideMark/>
          </w:tcPr>
          <w:p w14:paraId="6B8984C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15B8EF4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ARR</w:t>
            </w:r>
          </w:p>
        </w:tc>
        <w:tc>
          <w:tcPr>
            <w:tcW w:w="813" w:type="dxa"/>
            <w:tcBorders>
              <w:top w:val="nil"/>
              <w:left w:val="nil"/>
              <w:bottom w:val="single" w:sz="4" w:space="0" w:color="auto"/>
              <w:right w:val="single" w:sz="4" w:space="0" w:color="auto"/>
            </w:tcBorders>
            <w:vAlign w:val="center"/>
            <w:hideMark/>
          </w:tcPr>
          <w:p w14:paraId="72C0A78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LUX-SGN</w:t>
            </w:r>
          </w:p>
        </w:tc>
        <w:tc>
          <w:tcPr>
            <w:tcW w:w="0" w:type="auto"/>
            <w:tcBorders>
              <w:top w:val="nil"/>
              <w:left w:val="nil"/>
              <w:bottom w:val="single" w:sz="4" w:space="0" w:color="auto"/>
              <w:right w:val="single" w:sz="4" w:space="0" w:color="auto"/>
            </w:tcBorders>
            <w:vAlign w:val="center"/>
            <w:hideMark/>
          </w:tcPr>
          <w:p w14:paraId="63E8928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LUX-SGN-HKG-GYD-LUX</w:t>
            </w:r>
          </w:p>
        </w:tc>
        <w:tc>
          <w:tcPr>
            <w:tcW w:w="0" w:type="auto"/>
            <w:tcBorders>
              <w:top w:val="nil"/>
              <w:left w:val="nil"/>
              <w:bottom w:val="single" w:sz="4" w:space="0" w:color="auto"/>
              <w:right w:val="single" w:sz="4" w:space="0" w:color="auto"/>
            </w:tcBorders>
            <w:vAlign w:val="center"/>
            <w:hideMark/>
          </w:tcPr>
          <w:p w14:paraId="6C49476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524489B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B747</w:t>
            </w:r>
          </w:p>
        </w:tc>
        <w:tc>
          <w:tcPr>
            <w:tcW w:w="0" w:type="auto"/>
            <w:tcBorders>
              <w:top w:val="nil"/>
              <w:left w:val="nil"/>
              <w:bottom w:val="single" w:sz="4" w:space="0" w:color="auto"/>
              <w:right w:val="single" w:sz="4" w:space="0" w:color="auto"/>
            </w:tcBorders>
            <w:vAlign w:val="center"/>
            <w:hideMark/>
          </w:tcPr>
          <w:p w14:paraId="2A6408E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5AB71E9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3E1DBDC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16057DB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6BB49ED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0B3E4AE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3</w:t>
            </w:r>
          </w:p>
        </w:tc>
        <w:tc>
          <w:tcPr>
            <w:tcW w:w="0" w:type="auto"/>
            <w:tcBorders>
              <w:top w:val="nil"/>
              <w:left w:val="nil"/>
              <w:bottom w:val="single" w:sz="4" w:space="0" w:color="auto"/>
              <w:right w:val="single" w:sz="4" w:space="0" w:color="auto"/>
            </w:tcBorders>
            <w:shd w:val="clear" w:color="000000" w:fill="FFFF00"/>
            <w:vAlign w:val="center"/>
            <w:hideMark/>
          </w:tcPr>
          <w:p w14:paraId="6FCCBE7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F</w:t>
            </w:r>
          </w:p>
        </w:tc>
      </w:tr>
      <w:tr w:rsidR="006371A1" w:rsidRPr="006371A1" w14:paraId="6F5A5359"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2EF52D6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22-May-23</w:t>
            </w:r>
          </w:p>
        </w:tc>
        <w:tc>
          <w:tcPr>
            <w:tcW w:w="0" w:type="auto"/>
            <w:tcBorders>
              <w:top w:val="nil"/>
              <w:left w:val="nil"/>
              <w:bottom w:val="single" w:sz="4" w:space="0" w:color="auto"/>
              <w:right w:val="single" w:sz="4" w:space="0" w:color="auto"/>
            </w:tcBorders>
            <w:shd w:val="clear" w:color="000000" w:fill="C6E0B4"/>
            <w:vAlign w:val="center"/>
            <w:hideMark/>
          </w:tcPr>
          <w:p w14:paraId="0EDB5CA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4</w:t>
            </w:r>
          </w:p>
        </w:tc>
        <w:tc>
          <w:tcPr>
            <w:tcW w:w="0" w:type="auto"/>
            <w:tcBorders>
              <w:top w:val="nil"/>
              <w:left w:val="nil"/>
              <w:bottom w:val="single" w:sz="4" w:space="0" w:color="auto"/>
              <w:right w:val="single" w:sz="4" w:space="0" w:color="auto"/>
            </w:tcBorders>
            <w:noWrap/>
            <w:vAlign w:val="bottom"/>
            <w:hideMark/>
          </w:tcPr>
          <w:p w14:paraId="107E27C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CV7855</w:t>
            </w:r>
          </w:p>
        </w:tc>
        <w:tc>
          <w:tcPr>
            <w:tcW w:w="0" w:type="auto"/>
            <w:tcBorders>
              <w:top w:val="nil"/>
              <w:left w:val="nil"/>
              <w:bottom w:val="single" w:sz="4" w:space="0" w:color="auto"/>
              <w:right w:val="single" w:sz="4" w:space="0" w:color="auto"/>
            </w:tcBorders>
            <w:shd w:val="clear" w:color="000000" w:fill="C6E0B4"/>
            <w:noWrap/>
            <w:vAlign w:val="bottom"/>
            <w:hideMark/>
          </w:tcPr>
          <w:p w14:paraId="52C9684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w:t>
            </w:r>
          </w:p>
        </w:tc>
        <w:tc>
          <w:tcPr>
            <w:tcW w:w="0" w:type="auto"/>
            <w:tcBorders>
              <w:top w:val="nil"/>
              <w:left w:val="nil"/>
              <w:bottom w:val="single" w:sz="4" w:space="0" w:color="auto"/>
              <w:right w:val="single" w:sz="4" w:space="0" w:color="auto"/>
            </w:tcBorders>
            <w:shd w:val="clear" w:color="000000" w:fill="C6E0B4"/>
            <w:vAlign w:val="center"/>
            <w:hideMark/>
          </w:tcPr>
          <w:p w14:paraId="13B1EA8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Cargolux Airlines</w:t>
            </w:r>
          </w:p>
        </w:tc>
        <w:tc>
          <w:tcPr>
            <w:tcW w:w="0" w:type="auto"/>
            <w:tcBorders>
              <w:top w:val="nil"/>
              <w:left w:val="nil"/>
              <w:bottom w:val="single" w:sz="4" w:space="0" w:color="auto"/>
              <w:right w:val="single" w:sz="4" w:space="0" w:color="auto"/>
            </w:tcBorders>
            <w:shd w:val="clear" w:color="000000" w:fill="C6E0B4"/>
            <w:vAlign w:val="center"/>
            <w:hideMark/>
          </w:tcPr>
          <w:p w14:paraId="2B7EC6C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399CD80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DEP</w:t>
            </w:r>
          </w:p>
        </w:tc>
        <w:tc>
          <w:tcPr>
            <w:tcW w:w="813" w:type="dxa"/>
            <w:tcBorders>
              <w:top w:val="nil"/>
              <w:left w:val="nil"/>
              <w:bottom w:val="single" w:sz="4" w:space="0" w:color="auto"/>
              <w:right w:val="single" w:sz="4" w:space="0" w:color="auto"/>
            </w:tcBorders>
            <w:vAlign w:val="center"/>
            <w:hideMark/>
          </w:tcPr>
          <w:p w14:paraId="5118313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SGN-HKG</w:t>
            </w:r>
          </w:p>
        </w:tc>
        <w:tc>
          <w:tcPr>
            <w:tcW w:w="0" w:type="auto"/>
            <w:tcBorders>
              <w:top w:val="nil"/>
              <w:left w:val="nil"/>
              <w:bottom w:val="single" w:sz="4" w:space="0" w:color="auto"/>
              <w:right w:val="single" w:sz="4" w:space="0" w:color="auto"/>
            </w:tcBorders>
            <w:vAlign w:val="center"/>
            <w:hideMark/>
          </w:tcPr>
          <w:p w14:paraId="2824554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LUX-SGN-HKG-GYD-LUX</w:t>
            </w:r>
          </w:p>
        </w:tc>
        <w:tc>
          <w:tcPr>
            <w:tcW w:w="0" w:type="auto"/>
            <w:tcBorders>
              <w:top w:val="nil"/>
              <w:left w:val="nil"/>
              <w:bottom w:val="single" w:sz="4" w:space="0" w:color="auto"/>
              <w:right w:val="single" w:sz="4" w:space="0" w:color="auto"/>
            </w:tcBorders>
            <w:vAlign w:val="center"/>
            <w:hideMark/>
          </w:tcPr>
          <w:p w14:paraId="14E795C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1368B94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B747</w:t>
            </w:r>
          </w:p>
        </w:tc>
        <w:tc>
          <w:tcPr>
            <w:tcW w:w="0" w:type="auto"/>
            <w:tcBorders>
              <w:top w:val="nil"/>
              <w:left w:val="nil"/>
              <w:bottom w:val="single" w:sz="4" w:space="0" w:color="auto"/>
              <w:right w:val="single" w:sz="4" w:space="0" w:color="auto"/>
            </w:tcBorders>
            <w:vAlign w:val="center"/>
            <w:hideMark/>
          </w:tcPr>
          <w:p w14:paraId="33977F3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55F7B52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1AED42A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1B23D8D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494187F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7209F7D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w:t>
            </w:r>
          </w:p>
        </w:tc>
        <w:tc>
          <w:tcPr>
            <w:tcW w:w="0" w:type="auto"/>
            <w:tcBorders>
              <w:top w:val="nil"/>
              <w:left w:val="nil"/>
              <w:bottom w:val="single" w:sz="4" w:space="0" w:color="auto"/>
              <w:right w:val="single" w:sz="4" w:space="0" w:color="auto"/>
            </w:tcBorders>
            <w:shd w:val="clear" w:color="000000" w:fill="FFFF00"/>
            <w:vAlign w:val="center"/>
            <w:hideMark/>
          </w:tcPr>
          <w:p w14:paraId="0376605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F</w:t>
            </w:r>
          </w:p>
        </w:tc>
      </w:tr>
      <w:tr w:rsidR="006371A1" w:rsidRPr="006371A1" w14:paraId="6265EFDB" w14:textId="77777777" w:rsidTr="00F87ADC">
        <w:trPr>
          <w:trHeight w:val="300"/>
        </w:trPr>
        <w:tc>
          <w:tcPr>
            <w:tcW w:w="0" w:type="auto"/>
            <w:tcBorders>
              <w:top w:val="nil"/>
              <w:left w:val="single" w:sz="4" w:space="0" w:color="auto"/>
              <w:bottom w:val="single" w:sz="4" w:space="0" w:color="auto"/>
              <w:right w:val="single" w:sz="4" w:space="0" w:color="auto"/>
            </w:tcBorders>
            <w:vAlign w:val="center"/>
            <w:hideMark/>
          </w:tcPr>
          <w:p w14:paraId="773C7F8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22-May-23</w:t>
            </w:r>
          </w:p>
        </w:tc>
        <w:tc>
          <w:tcPr>
            <w:tcW w:w="0" w:type="auto"/>
            <w:tcBorders>
              <w:top w:val="nil"/>
              <w:left w:val="nil"/>
              <w:bottom w:val="single" w:sz="4" w:space="0" w:color="auto"/>
              <w:right w:val="single" w:sz="4" w:space="0" w:color="auto"/>
            </w:tcBorders>
            <w:shd w:val="clear" w:color="000000" w:fill="C6E0B4"/>
            <w:vAlign w:val="center"/>
            <w:hideMark/>
          </w:tcPr>
          <w:p w14:paraId="66F65F1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w:t>
            </w:r>
          </w:p>
        </w:tc>
        <w:tc>
          <w:tcPr>
            <w:tcW w:w="0" w:type="auto"/>
            <w:tcBorders>
              <w:top w:val="nil"/>
              <w:left w:val="nil"/>
              <w:bottom w:val="single" w:sz="4" w:space="0" w:color="auto"/>
              <w:right w:val="single" w:sz="4" w:space="0" w:color="auto"/>
            </w:tcBorders>
            <w:noWrap/>
            <w:vAlign w:val="bottom"/>
            <w:hideMark/>
          </w:tcPr>
          <w:p w14:paraId="14AB2D4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CV7855</w:t>
            </w:r>
          </w:p>
        </w:tc>
        <w:tc>
          <w:tcPr>
            <w:tcW w:w="0" w:type="auto"/>
            <w:tcBorders>
              <w:top w:val="nil"/>
              <w:left w:val="nil"/>
              <w:bottom w:val="single" w:sz="4" w:space="0" w:color="auto"/>
              <w:right w:val="single" w:sz="4" w:space="0" w:color="auto"/>
            </w:tcBorders>
            <w:shd w:val="clear" w:color="000000" w:fill="C6E0B4"/>
            <w:noWrap/>
            <w:vAlign w:val="bottom"/>
            <w:hideMark/>
          </w:tcPr>
          <w:p w14:paraId="05F5E06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w:t>
            </w:r>
          </w:p>
        </w:tc>
        <w:tc>
          <w:tcPr>
            <w:tcW w:w="0" w:type="auto"/>
            <w:tcBorders>
              <w:top w:val="nil"/>
              <w:left w:val="nil"/>
              <w:bottom w:val="single" w:sz="4" w:space="0" w:color="auto"/>
              <w:right w:val="single" w:sz="4" w:space="0" w:color="auto"/>
            </w:tcBorders>
            <w:shd w:val="clear" w:color="000000" w:fill="C6E0B4"/>
            <w:vAlign w:val="center"/>
            <w:hideMark/>
          </w:tcPr>
          <w:p w14:paraId="44AEABC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Cargolux Airlines</w:t>
            </w:r>
          </w:p>
        </w:tc>
        <w:tc>
          <w:tcPr>
            <w:tcW w:w="0" w:type="auto"/>
            <w:tcBorders>
              <w:top w:val="nil"/>
              <w:left w:val="nil"/>
              <w:bottom w:val="single" w:sz="4" w:space="0" w:color="auto"/>
              <w:right w:val="single" w:sz="4" w:space="0" w:color="auto"/>
            </w:tcBorders>
            <w:shd w:val="clear" w:color="000000" w:fill="C6E0B4"/>
            <w:vAlign w:val="center"/>
            <w:hideMark/>
          </w:tcPr>
          <w:p w14:paraId="7C01D63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6D853BF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DEP</w:t>
            </w:r>
          </w:p>
        </w:tc>
        <w:tc>
          <w:tcPr>
            <w:tcW w:w="813" w:type="dxa"/>
            <w:tcBorders>
              <w:top w:val="nil"/>
              <w:left w:val="nil"/>
              <w:bottom w:val="single" w:sz="4" w:space="0" w:color="auto"/>
              <w:right w:val="single" w:sz="4" w:space="0" w:color="auto"/>
            </w:tcBorders>
            <w:vAlign w:val="center"/>
            <w:hideMark/>
          </w:tcPr>
          <w:p w14:paraId="2B5AC0D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SGN-GYD</w:t>
            </w:r>
          </w:p>
        </w:tc>
        <w:tc>
          <w:tcPr>
            <w:tcW w:w="0" w:type="auto"/>
            <w:tcBorders>
              <w:top w:val="nil"/>
              <w:left w:val="nil"/>
              <w:bottom w:val="single" w:sz="4" w:space="0" w:color="auto"/>
              <w:right w:val="single" w:sz="4" w:space="0" w:color="auto"/>
            </w:tcBorders>
            <w:vAlign w:val="center"/>
            <w:hideMark/>
          </w:tcPr>
          <w:p w14:paraId="53A5861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LUX-SGN-HKG-GYD-LUX</w:t>
            </w:r>
          </w:p>
        </w:tc>
        <w:tc>
          <w:tcPr>
            <w:tcW w:w="0" w:type="auto"/>
            <w:tcBorders>
              <w:top w:val="nil"/>
              <w:left w:val="nil"/>
              <w:bottom w:val="single" w:sz="4" w:space="0" w:color="auto"/>
              <w:right w:val="single" w:sz="4" w:space="0" w:color="auto"/>
            </w:tcBorders>
            <w:vAlign w:val="center"/>
            <w:hideMark/>
          </w:tcPr>
          <w:p w14:paraId="10154BB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1C056F0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B747</w:t>
            </w:r>
          </w:p>
        </w:tc>
        <w:tc>
          <w:tcPr>
            <w:tcW w:w="0" w:type="auto"/>
            <w:tcBorders>
              <w:top w:val="nil"/>
              <w:left w:val="nil"/>
              <w:bottom w:val="single" w:sz="4" w:space="0" w:color="auto"/>
              <w:right w:val="single" w:sz="4" w:space="0" w:color="auto"/>
            </w:tcBorders>
            <w:vAlign w:val="center"/>
            <w:hideMark/>
          </w:tcPr>
          <w:p w14:paraId="17818CC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6002865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5BE8552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7B169C3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2D72EF6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2D56EF9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w:t>
            </w:r>
          </w:p>
        </w:tc>
        <w:tc>
          <w:tcPr>
            <w:tcW w:w="0" w:type="auto"/>
            <w:tcBorders>
              <w:top w:val="nil"/>
              <w:left w:val="nil"/>
              <w:bottom w:val="single" w:sz="4" w:space="0" w:color="auto"/>
              <w:right w:val="single" w:sz="4" w:space="0" w:color="auto"/>
            </w:tcBorders>
            <w:noWrap/>
            <w:vAlign w:val="bottom"/>
            <w:hideMark/>
          </w:tcPr>
          <w:p w14:paraId="7B32AEB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F</w:t>
            </w:r>
          </w:p>
        </w:tc>
      </w:tr>
      <w:tr w:rsidR="006371A1" w:rsidRPr="006371A1" w14:paraId="5DD20C79"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7BAFA01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22-May-23</w:t>
            </w:r>
          </w:p>
        </w:tc>
        <w:tc>
          <w:tcPr>
            <w:tcW w:w="0" w:type="auto"/>
            <w:tcBorders>
              <w:top w:val="nil"/>
              <w:left w:val="nil"/>
              <w:bottom w:val="single" w:sz="4" w:space="0" w:color="auto"/>
              <w:right w:val="single" w:sz="4" w:space="0" w:color="auto"/>
            </w:tcBorders>
            <w:shd w:val="clear" w:color="000000" w:fill="C6E0B4"/>
            <w:vAlign w:val="center"/>
            <w:hideMark/>
          </w:tcPr>
          <w:p w14:paraId="1B9E668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w:t>
            </w:r>
          </w:p>
        </w:tc>
        <w:tc>
          <w:tcPr>
            <w:tcW w:w="0" w:type="auto"/>
            <w:tcBorders>
              <w:top w:val="nil"/>
              <w:left w:val="nil"/>
              <w:bottom w:val="single" w:sz="4" w:space="0" w:color="auto"/>
              <w:right w:val="single" w:sz="4" w:space="0" w:color="auto"/>
            </w:tcBorders>
            <w:noWrap/>
            <w:vAlign w:val="bottom"/>
            <w:hideMark/>
          </w:tcPr>
          <w:p w14:paraId="26D03BC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CV7855</w:t>
            </w:r>
          </w:p>
        </w:tc>
        <w:tc>
          <w:tcPr>
            <w:tcW w:w="0" w:type="auto"/>
            <w:tcBorders>
              <w:top w:val="nil"/>
              <w:left w:val="nil"/>
              <w:bottom w:val="single" w:sz="4" w:space="0" w:color="auto"/>
              <w:right w:val="single" w:sz="4" w:space="0" w:color="auto"/>
            </w:tcBorders>
            <w:shd w:val="clear" w:color="000000" w:fill="C6E0B4"/>
            <w:noWrap/>
            <w:vAlign w:val="bottom"/>
            <w:hideMark/>
          </w:tcPr>
          <w:p w14:paraId="1D915ED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w:t>
            </w:r>
          </w:p>
        </w:tc>
        <w:tc>
          <w:tcPr>
            <w:tcW w:w="0" w:type="auto"/>
            <w:tcBorders>
              <w:top w:val="nil"/>
              <w:left w:val="nil"/>
              <w:bottom w:val="single" w:sz="4" w:space="0" w:color="auto"/>
              <w:right w:val="single" w:sz="4" w:space="0" w:color="auto"/>
            </w:tcBorders>
            <w:shd w:val="clear" w:color="000000" w:fill="C6E0B4"/>
            <w:vAlign w:val="center"/>
            <w:hideMark/>
          </w:tcPr>
          <w:p w14:paraId="6CF01E0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Cargolux Airlines</w:t>
            </w:r>
          </w:p>
        </w:tc>
        <w:tc>
          <w:tcPr>
            <w:tcW w:w="0" w:type="auto"/>
            <w:tcBorders>
              <w:top w:val="nil"/>
              <w:left w:val="nil"/>
              <w:bottom w:val="single" w:sz="4" w:space="0" w:color="auto"/>
              <w:right w:val="single" w:sz="4" w:space="0" w:color="auto"/>
            </w:tcBorders>
            <w:shd w:val="clear" w:color="000000" w:fill="C6E0B4"/>
            <w:vAlign w:val="center"/>
            <w:hideMark/>
          </w:tcPr>
          <w:p w14:paraId="52BC7D5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242105B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DEP</w:t>
            </w:r>
          </w:p>
        </w:tc>
        <w:tc>
          <w:tcPr>
            <w:tcW w:w="813" w:type="dxa"/>
            <w:tcBorders>
              <w:top w:val="nil"/>
              <w:left w:val="nil"/>
              <w:bottom w:val="single" w:sz="4" w:space="0" w:color="auto"/>
              <w:right w:val="single" w:sz="4" w:space="0" w:color="auto"/>
            </w:tcBorders>
            <w:vAlign w:val="center"/>
            <w:hideMark/>
          </w:tcPr>
          <w:p w14:paraId="21E4FD2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SGN-LUX</w:t>
            </w:r>
          </w:p>
        </w:tc>
        <w:tc>
          <w:tcPr>
            <w:tcW w:w="0" w:type="auto"/>
            <w:tcBorders>
              <w:top w:val="nil"/>
              <w:left w:val="nil"/>
              <w:bottom w:val="single" w:sz="4" w:space="0" w:color="auto"/>
              <w:right w:val="single" w:sz="4" w:space="0" w:color="auto"/>
            </w:tcBorders>
            <w:vAlign w:val="center"/>
            <w:hideMark/>
          </w:tcPr>
          <w:p w14:paraId="68D1439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LUX-SGN-HKG-GYD-LUX</w:t>
            </w:r>
          </w:p>
        </w:tc>
        <w:tc>
          <w:tcPr>
            <w:tcW w:w="0" w:type="auto"/>
            <w:tcBorders>
              <w:top w:val="nil"/>
              <w:left w:val="nil"/>
              <w:bottom w:val="single" w:sz="4" w:space="0" w:color="auto"/>
              <w:right w:val="single" w:sz="4" w:space="0" w:color="auto"/>
            </w:tcBorders>
            <w:vAlign w:val="center"/>
            <w:hideMark/>
          </w:tcPr>
          <w:p w14:paraId="3F1B0A6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0B6B697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B747</w:t>
            </w:r>
          </w:p>
        </w:tc>
        <w:tc>
          <w:tcPr>
            <w:tcW w:w="0" w:type="auto"/>
            <w:tcBorders>
              <w:top w:val="nil"/>
              <w:left w:val="nil"/>
              <w:bottom w:val="single" w:sz="4" w:space="0" w:color="auto"/>
              <w:right w:val="single" w:sz="4" w:space="0" w:color="auto"/>
            </w:tcBorders>
            <w:noWrap/>
            <w:vAlign w:val="bottom"/>
            <w:hideMark/>
          </w:tcPr>
          <w:p w14:paraId="32B8BADD" w14:textId="77777777" w:rsidR="00233118" w:rsidRPr="006371A1" w:rsidRDefault="00233118" w:rsidP="00F87ADC">
            <w:pP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73E58D91" w14:textId="77777777" w:rsidR="00233118" w:rsidRPr="006371A1" w:rsidRDefault="00233118" w:rsidP="00F87ADC">
            <w:pP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4874F959" w14:textId="77777777" w:rsidR="00233118" w:rsidRPr="006371A1" w:rsidRDefault="00233118" w:rsidP="00F87ADC">
            <w:pP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4A8EA6F8" w14:textId="77777777" w:rsidR="00233118" w:rsidRPr="006371A1" w:rsidRDefault="00233118" w:rsidP="00F87ADC">
            <w:pP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5DA8578D" w14:textId="77777777" w:rsidR="00233118" w:rsidRPr="006371A1" w:rsidRDefault="00233118" w:rsidP="00F87ADC">
            <w:pP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1E33A5C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4</w:t>
            </w:r>
          </w:p>
        </w:tc>
        <w:tc>
          <w:tcPr>
            <w:tcW w:w="0" w:type="auto"/>
            <w:tcBorders>
              <w:top w:val="nil"/>
              <w:left w:val="nil"/>
              <w:bottom w:val="single" w:sz="4" w:space="0" w:color="auto"/>
              <w:right w:val="single" w:sz="4" w:space="0" w:color="auto"/>
            </w:tcBorders>
            <w:noWrap/>
            <w:vAlign w:val="bottom"/>
            <w:hideMark/>
          </w:tcPr>
          <w:p w14:paraId="3E6C5A5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F</w:t>
            </w:r>
          </w:p>
        </w:tc>
      </w:tr>
      <w:tr w:rsidR="006371A1" w:rsidRPr="006371A1" w14:paraId="0696F790"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5E35747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23-May-23</w:t>
            </w:r>
          </w:p>
        </w:tc>
        <w:tc>
          <w:tcPr>
            <w:tcW w:w="0" w:type="auto"/>
            <w:tcBorders>
              <w:top w:val="nil"/>
              <w:left w:val="nil"/>
              <w:bottom w:val="single" w:sz="4" w:space="0" w:color="auto"/>
              <w:right w:val="single" w:sz="4" w:space="0" w:color="auto"/>
            </w:tcBorders>
            <w:shd w:val="clear" w:color="000000" w:fill="C6E0B4"/>
            <w:vAlign w:val="center"/>
            <w:hideMark/>
          </w:tcPr>
          <w:p w14:paraId="43C2ED4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6</w:t>
            </w:r>
          </w:p>
        </w:tc>
        <w:tc>
          <w:tcPr>
            <w:tcW w:w="0" w:type="auto"/>
            <w:tcBorders>
              <w:top w:val="nil"/>
              <w:left w:val="nil"/>
              <w:bottom w:val="single" w:sz="4" w:space="0" w:color="auto"/>
              <w:right w:val="single" w:sz="4" w:space="0" w:color="auto"/>
            </w:tcBorders>
            <w:vAlign w:val="center"/>
            <w:hideMark/>
          </w:tcPr>
          <w:p w14:paraId="2814842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VN123</w:t>
            </w:r>
          </w:p>
        </w:tc>
        <w:tc>
          <w:tcPr>
            <w:tcW w:w="0" w:type="auto"/>
            <w:tcBorders>
              <w:top w:val="nil"/>
              <w:left w:val="nil"/>
              <w:bottom w:val="single" w:sz="4" w:space="0" w:color="auto"/>
              <w:right w:val="single" w:sz="4" w:space="0" w:color="auto"/>
            </w:tcBorders>
            <w:shd w:val="clear" w:color="000000" w:fill="C6E0B4"/>
            <w:vAlign w:val="center"/>
            <w:hideMark/>
          </w:tcPr>
          <w:p w14:paraId="361F503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VN</w:t>
            </w:r>
          </w:p>
        </w:tc>
        <w:tc>
          <w:tcPr>
            <w:tcW w:w="0" w:type="auto"/>
            <w:tcBorders>
              <w:top w:val="nil"/>
              <w:left w:val="nil"/>
              <w:bottom w:val="single" w:sz="4" w:space="0" w:color="auto"/>
              <w:right w:val="single" w:sz="4" w:space="0" w:color="auto"/>
            </w:tcBorders>
            <w:shd w:val="clear" w:color="000000" w:fill="C6E0B4"/>
            <w:vAlign w:val="center"/>
            <w:hideMark/>
          </w:tcPr>
          <w:p w14:paraId="6A56469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Vietnam Airlines</w:t>
            </w:r>
          </w:p>
        </w:tc>
        <w:tc>
          <w:tcPr>
            <w:tcW w:w="0" w:type="auto"/>
            <w:tcBorders>
              <w:top w:val="nil"/>
              <w:left w:val="nil"/>
              <w:bottom w:val="single" w:sz="4" w:space="0" w:color="auto"/>
              <w:right w:val="single" w:sz="4" w:space="0" w:color="auto"/>
            </w:tcBorders>
            <w:shd w:val="clear" w:color="000000" w:fill="C6E0B4"/>
            <w:vAlign w:val="center"/>
            <w:hideMark/>
          </w:tcPr>
          <w:p w14:paraId="0ADE260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DOM</w:t>
            </w:r>
          </w:p>
        </w:tc>
        <w:tc>
          <w:tcPr>
            <w:tcW w:w="920" w:type="dxa"/>
            <w:tcBorders>
              <w:top w:val="nil"/>
              <w:left w:val="nil"/>
              <w:bottom w:val="single" w:sz="4" w:space="0" w:color="auto"/>
              <w:right w:val="single" w:sz="4" w:space="0" w:color="auto"/>
            </w:tcBorders>
            <w:vAlign w:val="center"/>
            <w:hideMark/>
          </w:tcPr>
          <w:p w14:paraId="0765D65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DEP</w:t>
            </w:r>
          </w:p>
        </w:tc>
        <w:tc>
          <w:tcPr>
            <w:tcW w:w="813" w:type="dxa"/>
            <w:tcBorders>
              <w:top w:val="nil"/>
              <w:left w:val="nil"/>
              <w:bottom w:val="single" w:sz="4" w:space="0" w:color="auto"/>
              <w:right w:val="single" w:sz="4" w:space="0" w:color="auto"/>
            </w:tcBorders>
            <w:vAlign w:val="center"/>
            <w:hideMark/>
          </w:tcPr>
          <w:p w14:paraId="68DC0AB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HAN-SGN</w:t>
            </w:r>
          </w:p>
        </w:tc>
        <w:tc>
          <w:tcPr>
            <w:tcW w:w="0" w:type="auto"/>
            <w:tcBorders>
              <w:top w:val="nil"/>
              <w:left w:val="nil"/>
              <w:bottom w:val="single" w:sz="4" w:space="0" w:color="auto"/>
              <w:right w:val="single" w:sz="4" w:space="0" w:color="auto"/>
            </w:tcBorders>
            <w:vAlign w:val="center"/>
            <w:hideMark/>
          </w:tcPr>
          <w:p w14:paraId="5C92E84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HAN-SGN-HAN</w:t>
            </w:r>
          </w:p>
        </w:tc>
        <w:tc>
          <w:tcPr>
            <w:tcW w:w="0" w:type="auto"/>
            <w:tcBorders>
              <w:top w:val="nil"/>
              <w:left w:val="nil"/>
              <w:bottom w:val="single" w:sz="4" w:space="0" w:color="auto"/>
              <w:right w:val="single" w:sz="4" w:space="0" w:color="auto"/>
            </w:tcBorders>
            <w:vAlign w:val="center"/>
            <w:hideMark/>
          </w:tcPr>
          <w:p w14:paraId="0AE63D5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VNA123</w:t>
            </w:r>
          </w:p>
        </w:tc>
        <w:tc>
          <w:tcPr>
            <w:tcW w:w="0" w:type="auto"/>
            <w:tcBorders>
              <w:top w:val="nil"/>
              <w:left w:val="nil"/>
              <w:bottom w:val="single" w:sz="4" w:space="0" w:color="auto"/>
              <w:right w:val="single" w:sz="4" w:space="0" w:color="auto"/>
            </w:tcBorders>
            <w:vAlign w:val="center"/>
            <w:hideMark/>
          </w:tcPr>
          <w:p w14:paraId="3DCD1AD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008C505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60.000</w:t>
            </w:r>
          </w:p>
        </w:tc>
        <w:tc>
          <w:tcPr>
            <w:tcW w:w="0" w:type="auto"/>
            <w:tcBorders>
              <w:top w:val="nil"/>
              <w:left w:val="nil"/>
              <w:bottom w:val="single" w:sz="4" w:space="0" w:color="auto"/>
              <w:right w:val="single" w:sz="4" w:space="0" w:color="auto"/>
            </w:tcBorders>
            <w:vAlign w:val="center"/>
            <w:hideMark/>
          </w:tcPr>
          <w:p w14:paraId="21F34BC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180</w:t>
            </w:r>
          </w:p>
        </w:tc>
        <w:tc>
          <w:tcPr>
            <w:tcW w:w="0" w:type="auto"/>
            <w:tcBorders>
              <w:top w:val="nil"/>
              <w:left w:val="nil"/>
              <w:bottom w:val="single" w:sz="4" w:space="0" w:color="auto"/>
              <w:right w:val="single" w:sz="4" w:space="0" w:color="auto"/>
            </w:tcBorders>
            <w:vAlign w:val="center"/>
            <w:hideMark/>
          </w:tcPr>
          <w:p w14:paraId="0DAF359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155</w:t>
            </w:r>
          </w:p>
        </w:tc>
        <w:tc>
          <w:tcPr>
            <w:tcW w:w="0" w:type="auto"/>
            <w:tcBorders>
              <w:top w:val="nil"/>
              <w:left w:val="nil"/>
              <w:bottom w:val="single" w:sz="4" w:space="0" w:color="auto"/>
              <w:right w:val="single" w:sz="4" w:space="0" w:color="auto"/>
            </w:tcBorders>
            <w:vAlign w:val="center"/>
            <w:hideMark/>
          </w:tcPr>
          <w:p w14:paraId="15A893F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300 </w:t>
            </w:r>
          </w:p>
        </w:tc>
        <w:tc>
          <w:tcPr>
            <w:tcW w:w="0" w:type="auto"/>
            <w:tcBorders>
              <w:top w:val="nil"/>
              <w:left w:val="nil"/>
              <w:bottom w:val="single" w:sz="4" w:space="0" w:color="auto"/>
              <w:right w:val="single" w:sz="4" w:space="0" w:color="auto"/>
            </w:tcBorders>
            <w:vAlign w:val="center"/>
            <w:hideMark/>
          </w:tcPr>
          <w:p w14:paraId="7F41A80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50.000 </w:t>
            </w:r>
          </w:p>
        </w:tc>
        <w:tc>
          <w:tcPr>
            <w:tcW w:w="0" w:type="auto"/>
            <w:tcBorders>
              <w:top w:val="nil"/>
              <w:left w:val="nil"/>
              <w:bottom w:val="single" w:sz="4" w:space="0" w:color="auto"/>
              <w:right w:val="single" w:sz="4" w:space="0" w:color="auto"/>
            </w:tcBorders>
            <w:shd w:val="clear" w:color="000000" w:fill="C6E0B4"/>
            <w:noWrap/>
            <w:vAlign w:val="bottom"/>
            <w:hideMark/>
          </w:tcPr>
          <w:p w14:paraId="14D84B09" w14:textId="77777777" w:rsidR="00233118" w:rsidRPr="006371A1" w:rsidRDefault="00233118" w:rsidP="00F87ADC">
            <w:pP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48C3476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J</w:t>
            </w:r>
          </w:p>
        </w:tc>
      </w:tr>
      <w:tr w:rsidR="006371A1" w:rsidRPr="006371A1" w14:paraId="7050A798"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68A40B2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23-May-23</w:t>
            </w:r>
          </w:p>
        </w:tc>
        <w:tc>
          <w:tcPr>
            <w:tcW w:w="0" w:type="auto"/>
            <w:tcBorders>
              <w:top w:val="nil"/>
              <w:left w:val="nil"/>
              <w:bottom w:val="single" w:sz="4" w:space="0" w:color="auto"/>
              <w:right w:val="single" w:sz="4" w:space="0" w:color="auto"/>
            </w:tcBorders>
            <w:shd w:val="clear" w:color="000000" w:fill="C6E0B4"/>
            <w:vAlign w:val="center"/>
            <w:hideMark/>
          </w:tcPr>
          <w:p w14:paraId="784DC29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6</w:t>
            </w:r>
          </w:p>
        </w:tc>
        <w:tc>
          <w:tcPr>
            <w:tcW w:w="0" w:type="auto"/>
            <w:tcBorders>
              <w:top w:val="nil"/>
              <w:left w:val="nil"/>
              <w:bottom w:val="single" w:sz="4" w:space="0" w:color="auto"/>
              <w:right w:val="single" w:sz="4" w:space="0" w:color="auto"/>
            </w:tcBorders>
            <w:vAlign w:val="center"/>
            <w:hideMark/>
          </w:tcPr>
          <w:p w14:paraId="5A2E333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VN124</w:t>
            </w:r>
          </w:p>
        </w:tc>
        <w:tc>
          <w:tcPr>
            <w:tcW w:w="0" w:type="auto"/>
            <w:tcBorders>
              <w:top w:val="nil"/>
              <w:left w:val="nil"/>
              <w:bottom w:val="single" w:sz="4" w:space="0" w:color="auto"/>
              <w:right w:val="single" w:sz="4" w:space="0" w:color="auto"/>
            </w:tcBorders>
            <w:shd w:val="clear" w:color="000000" w:fill="C6E0B4"/>
            <w:vAlign w:val="center"/>
            <w:hideMark/>
          </w:tcPr>
          <w:p w14:paraId="3970305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VN</w:t>
            </w:r>
          </w:p>
        </w:tc>
        <w:tc>
          <w:tcPr>
            <w:tcW w:w="0" w:type="auto"/>
            <w:tcBorders>
              <w:top w:val="nil"/>
              <w:left w:val="nil"/>
              <w:bottom w:val="single" w:sz="4" w:space="0" w:color="auto"/>
              <w:right w:val="single" w:sz="4" w:space="0" w:color="auto"/>
            </w:tcBorders>
            <w:shd w:val="clear" w:color="000000" w:fill="C6E0B4"/>
            <w:vAlign w:val="center"/>
            <w:hideMark/>
          </w:tcPr>
          <w:p w14:paraId="1FFAF4D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Vietnam Airlines</w:t>
            </w:r>
          </w:p>
        </w:tc>
        <w:tc>
          <w:tcPr>
            <w:tcW w:w="0" w:type="auto"/>
            <w:tcBorders>
              <w:top w:val="nil"/>
              <w:left w:val="nil"/>
              <w:bottom w:val="single" w:sz="4" w:space="0" w:color="auto"/>
              <w:right w:val="single" w:sz="4" w:space="0" w:color="auto"/>
            </w:tcBorders>
            <w:shd w:val="clear" w:color="000000" w:fill="C6E0B4"/>
            <w:vAlign w:val="center"/>
            <w:hideMark/>
          </w:tcPr>
          <w:p w14:paraId="798E916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DOM</w:t>
            </w:r>
          </w:p>
        </w:tc>
        <w:tc>
          <w:tcPr>
            <w:tcW w:w="920" w:type="dxa"/>
            <w:tcBorders>
              <w:top w:val="nil"/>
              <w:left w:val="nil"/>
              <w:bottom w:val="single" w:sz="4" w:space="0" w:color="auto"/>
              <w:right w:val="single" w:sz="4" w:space="0" w:color="auto"/>
            </w:tcBorders>
            <w:vAlign w:val="center"/>
            <w:hideMark/>
          </w:tcPr>
          <w:p w14:paraId="6D6DCF7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ARR</w:t>
            </w:r>
          </w:p>
        </w:tc>
        <w:tc>
          <w:tcPr>
            <w:tcW w:w="813" w:type="dxa"/>
            <w:tcBorders>
              <w:top w:val="nil"/>
              <w:left w:val="nil"/>
              <w:bottom w:val="single" w:sz="4" w:space="0" w:color="auto"/>
              <w:right w:val="single" w:sz="4" w:space="0" w:color="auto"/>
            </w:tcBorders>
            <w:vAlign w:val="center"/>
            <w:hideMark/>
          </w:tcPr>
          <w:p w14:paraId="28BD3CE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SGN-HAN</w:t>
            </w:r>
          </w:p>
        </w:tc>
        <w:tc>
          <w:tcPr>
            <w:tcW w:w="0" w:type="auto"/>
            <w:tcBorders>
              <w:top w:val="nil"/>
              <w:left w:val="nil"/>
              <w:bottom w:val="single" w:sz="4" w:space="0" w:color="auto"/>
              <w:right w:val="single" w:sz="4" w:space="0" w:color="auto"/>
            </w:tcBorders>
            <w:vAlign w:val="center"/>
            <w:hideMark/>
          </w:tcPr>
          <w:p w14:paraId="7ED5818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HAN-SGN-HAN</w:t>
            </w:r>
          </w:p>
        </w:tc>
        <w:tc>
          <w:tcPr>
            <w:tcW w:w="0" w:type="auto"/>
            <w:tcBorders>
              <w:top w:val="nil"/>
              <w:left w:val="nil"/>
              <w:bottom w:val="single" w:sz="4" w:space="0" w:color="auto"/>
              <w:right w:val="single" w:sz="4" w:space="0" w:color="auto"/>
            </w:tcBorders>
            <w:vAlign w:val="center"/>
            <w:hideMark/>
          </w:tcPr>
          <w:p w14:paraId="5FD78A5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VNA123</w:t>
            </w:r>
          </w:p>
        </w:tc>
        <w:tc>
          <w:tcPr>
            <w:tcW w:w="0" w:type="auto"/>
            <w:tcBorders>
              <w:top w:val="nil"/>
              <w:left w:val="nil"/>
              <w:bottom w:val="single" w:sz="4" w:space="0" w:color="auto"/>
              <w:right w:val="single" w:sz="4" w:space="0" w:color="auto"/>
            </w:tcBorders>
            <w:vAlign w:val="center"/>
            <w:hideMark/>
          </w:tcPr>
          <w:p w14:paraId="6AE3D5B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418BD08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60.000</w:t>
            </w:r>
          </w:p>
        </w:tc>
        <w:tc>
          <w:tcPr>
            <w:tcW w:w="0" w:type="auto"/>
            <w:tcBorders>
              <w:top w:val="nil"/>
              <w:left w:val="nil"/>
              <w:bottom w:val="single" w:sz="4" w:space="0" w:color="auto"/>
              <w:right w:val="single" w:sz="4" w:space="0" w:color="auto"/>
            </w:tcBorders>
            <w:vAlign w:val="center"/>
            <w:hideMark/>
          </w:tcPr>
          <w:p w14:paraId="2BCCE59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180</w:t>
            </w:r>
          </w:p>
        </w:tc>
        <w:tc>
          <w:tcPr>
            <w:tcW w:w="0" w:type="auto"/>
            <w:tcBorders>
              <w:top w:val="nil"/>
              <w:left w:val="nil"/>
              <w:bottom w:val="single" w:sz="4" w:space="0" w:color="auto"/>
              <w:right w:val="single" w:sz="4" w:space="0" w:color="auto"/>
            </w:tcBorders>
            <w:vAlign w:val="center"/>
            <w:hideMark/>
          </w:tcPr>
          <w:p w14:paraId="6E901A4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200</w:t>
            </w:r>
          </w:p>
        </w:tc>
        <w:tc>
          <w:tcPr>
            <w:tcW w:w="0" w:type="auto"/>
            <w:tcBorders>
              <w:top w:val="nil"/>
              <w:left w:val="nil"/>
              <w:bottom w:val="single" w:sz="4" w:space="0" w:color="auto"/>
              <w:right w:val="single" w:sz="4" w:space="0" w:color="auto"/>
            </w:tcBorders>
            <w:vAlign w:val="center"/>
            <w:hideMark/>
          </w:tcPr>
          <w:p w14:paraId="294C385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200 </w:t>
            </w:r>
          </w:p>
        </w:tc>
        <w:tc>
          <w:tcPr>
            <w:tcW w:w="0" w:type="auto"/>
            <w:tcBorders>
              <w:top w:val="nil"/>
              <w:left w:val="nil"/>
              <w:bottom w:val="single" w:sz="4" w:space="0" w:color="auto"/>
              <w:right w:val="single" w:sz="4" w:space="0" w:color="auto"/>
            </w:tcBorders>
            <w:vAlign w:val="center"/>
            <w:hideMark/>
          </w:tcPr>
          <w:p w14:paraId="6C1AE7E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40.000 </w:t>
            </w:r>
          </w:p>
        </w:tc>
        <w:tc>
          <w:tcPr>
            <w:tcW w:w="0" w:type="auto"/>
            <w:tcBorders>
              <w:top w:val="nil"/>
              <w:left w:val="nil"/>
              <w:bottom w:val="single" w:sz="4" w:space="0" w:color="auto"/>
              <w:right w:val="single" w:sz="4" w:space="0" w:color="auto"/>
            </w:tcBorders>
            <w:shd w:val="clear" w:color="000000" w:fill="C6E0B4"/>
            <w:noWrap/>
            <w:vAlign w:val="bottom"/>
            <w:hideMark/>
          </w:tcPr>
          <w:p w14:paraId="5F406C60" w14:textId="77777777" w:rsidR="00233118" w:rsidRPr="006371A1" w:rsidRDefault="00233118" w:rsidP="00F87ADC">
            <w:pP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458A93B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J</w:t>
            </w:r>
          </w:p>
        </w:tc>
      </w:tr>
    </w:tbl>
    <w:p w14:paraId="613A5832" w14:textId="41168D40"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Cách thức lập báo cáo Mẫu </w:t>
      </w:r>
      <w:r w:rsidR="008D4C28" w:rsidRPr="006371A1">
        <w:rPr>
          <w:rFonts w:asciiTheme="majorHAnsi" w:eastAsia="Arial" w:hAnsiTheme="majorHAnsi" w:cstheme="majorHAnsi"/>
          <w:b/>
          <w:bCs/>
          <w:color w:val="000000" w:themeColor="text1"/>
          <w:sz w:val="24"/>
          <w:szCs w:val="24"/>
        </w:rPr>
        <w:t>CV-1</w:t>
      </w:r>
    </w:p>
    <w:p w14:paraId="16565840" w14:textId="77777777" w:rsidR="00233118" w:rsidRPr="006371A1" w:rsidRDefault="00233118" w:rsidP="00233118">
      <w:pPr>
        <w:keepNext/>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a) Nội dung, yêu cầu báo cáo:</w:t>
      </w:r>
    </w:p>
    <w:p w14:paraId="098439D0"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 Yêu cầu: Thống kê số lượng vận chuyển từng chuyến bay từ 00 giờ 00 ngày thứ Tư tuần trước đến hết 23 giờ 59 ngày thứ Ba tuần này theo giờ Hà Nội (GMT +7) của từng cảng hàng không thuộc khu vực quản lý.</w:t>
      </w:r>
    </w:p>
    <w:p w14:paraId="30AA9AA2"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 Thông tin sử dụng trong báo cáo:</w:t>
      </w:r>
    </w:p>
    <w:p w14:paraId="1BFB09ED"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 Ngày bay (Date of Operation): ngày đến/đi cảng hàng không của chặng bay tính theo giờ địa phương. Ví dụ: 20Mar06.</w:t>
      </w:r>
    </w:p>
    <w:p w14:paraId="08B8911C"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 xml:space="preserve">2. Ngày trong tuần (Day of Week): tương ứng với các DAY 1 (Thứ Hai), DAY 2 (Thứ Ba), DAY 3 (Thứ Tư), DAY 4 (Thứ Năm), DAY 5 (Thứ Sáu), DAY 6 (Thứ Bảy), DAY 7 (Chủ nhật). </w:t>
      </w:r>
    </w:p>
    <w:p w14:paraId="2BA381A4"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lastRenderedPageBreak/>
        <w:t>3. Số hiệu chuyến bay (FIight Number): số hiệu chuyến bay gắn với hành trình bay được phê chuẩn. Ví dụ: UA869.</w:t>
      </w:r>
    </w:p>
    <w:p w14:paraId="3AB13956"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4. Code của hãng/nhà khai thác (Code IATA): là ký hiệu bằng mã IATA của các hãng hàng không. Ví dụ: VN, VJ, KE…</w:t>
      </w:r>
    </w:p>
    <w:p w14:paraId="3BF15A08" w14:textId="5917CB08" w:rsidR="00233118" w:rsidRPr="006371A1" w:rsidRDefault="008D4C2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5</w:t>
      </w:r>
      <w:r w:rsidR="00233118" w:rsidRPr="006371A1">
        <w:rPr>
          <w:rFonts w:asciiTheme="majorHAnsi" w:eastAsia="Arial" w:hAnsiTheme="majorHAnsi" w:cstheme="majorHAnsi"/>
          <w:color w:val="000000" w:themeColor="text1"/>
          <w:sz w:val="24"/>
          <w:szCs w:val="24"/>
        </w:rPr>
        <w:t>. Tên hãng: Tên thương mại của hãng hàng không</w:t>
      </w:r>
    </w:p>
    <w:p w14:paraId="3517AAD1"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6. Đường bay quốc tế/Nội địa (INT/DOM): Nếu đường bay nội địa điền là DOM, quốc tế điền INT.</w:t>
      </w:r>
    </w:p>
    <w:p w14:paraId="6800D975"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7. Cất cánh/hạ cánh (DEP/ARR): Chuyến bay đi điền DEP, chuyến bay đến điền ARR</w:t>
      </w:r>
    </w:p>
    <w:p w14:paraId="03A34CED"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8. Chặng bay (Segment): chặng bay đến/đi cảng hàng không theo hành trình đi của khách, do vậy một số hiệu chuyến bay có thể phải báo cáo theo nhiều chặng bay. Ví dụ: UA869 sẽ phải báo cáo sản lượng hành khách, hàng hóa, bưu gửi cho các chặng: SGN- HKG và SFO-SGN.</w:t>
      </w:r>
    </w:p>
    <w:p w14:paraId="2ACAD765"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9. Đường bay (Route): Điền toàn bộ đường bay hãng dự kiến khai thác của chuyến đó, bao gồm sân bay xuất phát đầu tiên trong đường bay và các sân bay (điểm giữa) tiếp theo và sân bay tại điểm cuối (Ví dụ: LUX-DWC-SGN-HKG-GYD-BUD-LUX)</w:t>
      </w:r>
    </w:p>
    <w:p w14:paraId="42B6197B"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10. Đăng ký tàu bay (A/C Registration Mark): số hiệu đăng ký tàu bay ghi trên AOC hoặc FAOC.</w:t>
      </w:r>
    </w:p>
    <w:p w14:paraId="5EFC4AB7" w14:textId="6E686B62"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 xml:space="preserve">11. Loại </w:t>
      </w:r>
      <w:r w:rsidR="008D4C28" w:rsidRPr="006371A1">
        <w:rPr>
          <w:rFonts w:asciiTheme="majorHAnsi" w:eastAsia="Arial" w:hAnsiTheme="majorHAnsi" w:cstheme="majorHAnsi"/>
          <w:color w:val="000000" w:themeColor="text1"/>
          <w:sz w:val="24"/>
          <w:szCs w:val="24"/>
        </w:rPr>
        <w:t>tàu</w:t>
      </w:r>
      <w:r w:rsidRPr="006371A1">
        <w:rPr>
          <w:rFonts w:asciiTheme="majorHAnsi" w:eastAsia="Arial" w:hAnsiTheme="majorHAnsi" w:cstheme="majorHAnsi"/>
          <w:color w:val="000000" w:themeColor="text1"/>
          <w:sz w:val="24"/>
          <w:szCs w:val="24"/>
        </w:rPr>
        <w:t xml:space="preserve"> bay (Aircraft Type): mã 3 hoặc 4 ký tự chỉ loại máy bay sử dụng. Ví dụ: 744 hoặc B747/B744 (B747-400); 320 hoặc A320 (A320); 777 hoặc B777/B772 (B777-200); AT7 hoặc AT72 (ATR-72).</w:t>
      </w:r>
    </w:p>
    <w:p w14:paraId="0FCB2FD1"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12. Trọng tải cung ứng (Available Tons- AT): trọng tải thương mại tối đa của máy bay cho phép chuyên chở các đối tượng vận chuyển (hành khách, hành lý, hàng hóa, bưu gửi) đối với chuyến bay đó, được tính theo đơn vị kg. AT = Total Traffic Load + Underload Before LMC (tổng trọng tải thương mại đã được đưa lên tàu bay + trọng tải thương mại chưa sử dụng có thể chuyên chở thêm của chuyến bay).</w:t>
      </w:r>
    </w:p>
    <w:p w14:paraId="00F61688"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13. Ghế cung ứng (Configuration): số ghế thương mại bố trí của chuyến bay.</w:t>
      </w:r>
    </w:p>
    <w:p w14:paraId="7BCB1C52"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14. Hành khách (Passenger): người sử dụng dịch vụ vận chuyển của hãng hàng không nhằm mục đích đi lại giữa các chặng bay của chuyến bay, bao gồm khách có thu nhập, khách giảm giá dịch vụ vận chuyển đặc biệt và khách miễn giá dịch vụ vận chuyển.</w:t>
      </w:r>
    </w:p>
    <w:p w14:paraId="3A0A697B"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15. Hàng hóa (Cargo): hàng hóa tính theo kg được vận chuyển của chuyến bay.</w:t>
      </w:r>
    </w:p>
    <w:p w14:paraId="3C7D6415"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16. Bưu gửi (Mail): lượng bưu gửi tính theo kg được vận chuyển của chuyến bay.</w:t>
      </w:r>
    </w:p>
    <w:p w14:paraId="31754FA6"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lastRenderedPageBreak/>
        <w:t>17. Quyền vận chuyển (Trafic right): Điền quyền vận chuyển hàng không của chuyến bay do Cục HVKN cấp hoặc bỏ trống nếu chuyến bay không thuộc trường hợp phải có Quyền vận chuyển hàng không.</w:t>
      </w:r>
    </w:p>
    <w:p w14:paraId="7C7D5ADC" w14:textId="127A5C02"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18. Loại hình chuyến bay (Type of services): Điền loại hình chuyến bay sử dụng code dịch vụ trong tài liệu SSIM (Ví dụ: Thường lệ chở khách -J, thường lệ chở hàng</w:t>
      </w:r>
      <w:r w:rsidR="008D4C28" w:rsidRPr="006371A1">
        <w:rPr>
          <w:rFonts w:asciiTheme="majorHAnsi" w:eastAsia="Arial" w:hAnsiTheme="majorHAnsi" w:cstheme="majorHAnsi"/>
          <w:color w:val="000000" w:themeColor="text1"/>
          <w:sz w:val="24"/>
          <w:szCs w:val="24"/>
        </w:rPr>
        <w:t>-</w:t>
      </w:r>
      <w:r w:rsidRPr="006371A1">
        <w:rPr>
          <w:rFonts w:asciiTheme="majorHAnsi" w:eastAsia="Arial" w:hAnsiTheme="majorHAnsi" w:cstheme="majorHAnsi"/>
          <w:color w:val="000000" w:themeColor="text1"/>
          <w:sz w:val="24"/>
          <w:szCs w:val="24"/>
        </w:rPr>
        <w:t>F, không thường lệ chở khách -C, không thường lệ chở hàng</w:t>
      </w:r>
      <w:r w:rsidR="008D4C28" w:rsidRPr="006371A1">
        <w:rPr>
          <w:rFonts w:asciiTheme="majorHAnsi" w:eastAsia="Arial" w:hAnsiTheme="majorHAnsi" w:cstheme="majorHAnsi"/>
          <w:color w:val="000000" w:themeColor="text1"/>
          <w:sz w:val="24"/>
          <w:szCs w:val="24"/>
        </w:rPr>
        <w:t>-</w:t>
      </w:r>
      <w:r w:rsidRPr="006371A1">
        <w:rPr>
          <w:rFonts w:asciiTheme="majorHAnsi" w:eastAsia="Arial" w:hAnsiTheme="majorHAnsi" w:cstheme="majorHAnsi"/>
          <w:color w:val="000000" w:themeColor="text1"/>
          <w:sz w:val="24"/>
          <w:szCs w:val="24"/>
        </w:rPr>
        <w:t>H...)</w:t>
      </w:r>
    </w:p>
    <w:p w14:paraId="701395AB"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 Định dạng báo cáo: báo cáo được lập dưới định dạng excel.</w:t>
      </w:r>
    </w:p>
    <w:p w14:paraId="3A61A2C1"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 Các đơn vị báo cáo chịu trách nhiệm về tính chính xác của số liệu.</w:t>
      </w:r>
    </w:p>
    <w:p w14:paraId="4EAD93AA"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b) Đơn vị thực hiện báo cáo: </w:t>
      </w:r>
      <w:r w:rsidRPr="006371A1">
        <w:rPr>
          <w:rFonts w:asciiTheme="majorHAnsi" w:eastAsia="Arial" w:hAnsiTheme="majorHAnsi" w:cstheme="majorHAnsi"/>
          <w:color w:val="000000" w:themeColor="text1"/>
          <w:sz w:val="24"/>
          <w:szCs w:val="24"/>
        </w:rPr>
        <w:t>Cảng vụ hàng không khu vực.</w:t>
      </w:r>
    </w:p>
    <w:p w14:paraId="7406BA85"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c) Cơ quan nhận báo cáo: </w:t>
      </w:r>
      <w:r w:rsidRPr="006371A1">
        <w:rPr>
          <w:rFonts w:asciiTheme="majorHAnsi" w:eastAsia="Arial" w:hAnsiTheme="majorHAnsi" w:cstheme="majorHAnsi"/>
          <w:color w:val="000000" w:themeColor="text1"/>
          <w:sz w:val="24"/>
          <w:szCs w:val="24"/>
        </w:rPr>
        <w:t>Cục Hàng không Việt Nam.</w:t>
      </w:r>
    </w:p>
    <w:p w14:paraId="412E7162"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d) Phương thức gửi, nhận báo cáo: </w:t>
      </w:r>
      <w:r w:rsidRPr="006371A1">
        <w:rPr>
          <w:rFonts w:asciiTheme="majorHAnsi" w:eastAsia="Arial" w:hAnsiTheme="majorHAnsi" w:cstheme="majorHAnsi"/>
          <w:color w:val="000000" w:themeColor="text1"/>
          <w:sz w:val="24"/>
          <w:szCs w:val="24"/>
        </w:rPr>
        <w:t>thư điện tử (E-mail) vthk@caa.gov.vn.</w:t>
      </w:r>
    </w:p>
    <w:p w14:paraId="2DC09A30"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đ) Thời hạn gửi báo cáo: </w:t>
      </w:r>
      <w:r w:rsidRPr="006371A1">
        <w:rPr>
          <w:rFonts w:asciiTheme="majorHAnsi" w:eastAsia="Arial" w:hAnsiTheme="majorHAnsi" w:cstheme="majorHAnsi"/>
          <w:color w:val="000000" w:themeColor="text1"/>
          <w:sz w:val="24"/>
          <w:szCs w:val="24"/>
        </w:rPr>
        <w:t>trước 10 giờ 00 ngày thứ Năm hàng tuần.</w:t>
      </w:r>
    </w:p>
    <w:p w14:paraId="50E7F841"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e) Tần suất thực hiện báo cáo: </w:t>
      </w:r>
      <w:r w:rsidRPr="006371A1">
        <w:rPr>
          <w:rFonts w:asciiTheme="majorHAnsi" w:eastAsia="Arial" w:hAnsiTheme="majorHAnsi" w:cstheme="majorHAnsi"/>
          <w:color w:val="000000" w:themeColor="text1"/>
          <w:sz w:val="24"/>
          <w:szCs w:val="24"/>
        </w:rPr>
        <w:t>báo cáo hàng tuần.</w:t>
      </w:r>
    </w:p>
    <w:p w14:paraId="6E2BC721"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g) Thời gian chốt số liệu báo cáo (kỳ báo cáo): </w:t>
      </w:r>
      <w:r w:rsidRPr="006371A1">
        <w:rPr>
          <w:rFonts w:asciiTheme="majorHAnsi" w:eastAsia="Arial" w:hAnsiTheme="majorHAnsi" w:cstheme="majorHAnsi"/>
          <w:color w:val="000000" w:themeColor="text1"/>
          <w:sz w:val="24"/>
          <w:szCs w:val="24"/>
        </w:rPr>
        <w:t>báo cáo số liệu diễn ra từ 00 giờ 00 ngày thứ Tư tuần trước đến hết 23 giờ 59 ngày thứ Ba tuần này theo giờ Hà Nội (GMT +7).</w:t>
      </w:r>
    </w:p>
    <w:p w14:paraId="20831DF3"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h) Mẫu đề cương báo cáo: </w:t>
      </w:r>
      <w:r w:rsidRPr="006371A1">
        <w:rPr>
          <w:rFonts w:asciiTheme="majorHAnsi" w:eastAsia="Arial" w:hAnsiTheme="majorHAnsi" w:cstheme="majorHAnsi"/>
          <w:color w:val="000000" w:themeColor="text1"/>
          <w:sz w:val="24"/>
          <w:szCs w:val="24"/>
        </w:rPr>
        <w:t>không áp dụng.</w:t>
      </w:r>
    </w:p>
    <w:p w14:paraId="6120A88D" w14:textId="77777777" w:rsidR="00233118" w:rsidRPr="006371A1" w:rsidRDefault="00233118" w:rsidP="00233118">
      <w:pPr>
        <w:rPr>
          <w:rFonts w:asciiTheme="majorHAnsi" w:eastAsia="Arial" w:hAnsiTheme="majorHAnsi" w:cstheme="majorHAnsi"/>
          <w:b/>
          <w:bCs/>
          <w:color w:val="000000" w:themeColor="text1"/>
        </w:rPr>
        <w:sectPr w:rsidR="00233118" w:rsidRPr="006371A1" w:rsidSect="00233118">
          <w:pgSz w:w="16838" w:h="11906" w:orient="landscape"/>
          <w:pgMar w:top="1418" w:right="1134" w:bottom="1134" w:left="1134" w:header="708" w:footer="708" w:gutter="0"/>
          <w:cols w:space="708"/>
          <w:titlePg/>
          <w:docGrid w:linePitch="360"/>
        </w:sectPr>
      </w:pPr>
      <w:r w:rsidRPr="006371A1">
        <w:rPr>
          <w:rFonts w:asciiTheme="majorHAnsi" w:eastAsia="Arial" w:hAnsiTheme="majorHAnsi" w:cstheme="majorHAnsi"/>
          <w:b/>
          <w:bCs/>
          <w:color w:val="000000" w:themeColor="text1"/>
        </w:rPr>
        <w:br w:type="page"/>
      </w:r>
    </w:p>
    <w:p w14:paraId="3CEF08AF" w14:textId="77777777" w:rsidR="00233118" w:rsidRPr="006371A1" w:rsidRDefault="00233118" w:rsidP="0020115D">
      <w:pPr>
        <w:pStyle w:val="Heading2"/>
        <w:jc w:val="center"/>
        <w:rPr>
          <w:color w:val="000000" w:themeColor="text1"/>
        </w:rPr>
      </w:pPr>
      <w:r w:rsidRPr="006371A1">
        <w:rPr>
          <w:rFonts w:eastAsia="Arial"/>
          <w:color w:val="000000" w:themeColor="text1"/>
        </w:rPr>
        <w:lastRenderedPageBreak/>
        <w:t>Mẫu CV-2. Báo cáo số liệu ước thông qua các cảng hàng không, sân bay (hàng tháng)</w:t>
      </w:r>
      <w:bookmarkEnd w:id="27"/>
    </w:p>
    <w:p w14:paraId="392CE4C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thực hiện báo cáo:.....................................................................................</w:t>
      </w:r>
    </w:p>
    <w:p w14:paraId="0A51CA3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Cơ quan nhận báo cáo: .......................................................................................</w:t>
      </w:r>
    </w:p>
    <w:p w14:paraId="7EC84A1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Thời hạn gửi báo cáo: ..........................................................................................</w:t>
      </w:r>
    </w:p>
    <w:p w14:paraId="64D0576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Kỳ báo cáo: .......................................................................................................................... </w:t>
      </w:r>
    </w:p>
    <w:p w14:paraId="27B724F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Tên cảng hàng không:</w:t>
      </w:r>
      <w:r w:rsidRPr="006371A1">
        <w:rPr>
          <w:rFonts w:asciiTheme="majorHAnsi" w:eastAsia="Arial" w:hAnsiTheme="majorHAnsi" w:cstheme="majorHAnsi"/>
          <w:b/>
          <w:bCs/>
          <w:color w:val="000000" w:themeColor="text1"/>
          <w:sz w:val="26"/>
          <w:szCs w:val="26"/>
        </w:rPr>
        <w:t xml:space="preserve"> </w:t>
      </w:r>
      <w:r w:rsidRPr="006371A1">
        <w:rPr>
          <w:rFonts w:asciiTheme="majorHAnsi" w:eastAsia="Arial" w:hAnsiTheme="majorHAnsi" w:cstheme="majorHAnsi"/>
          <w:color w:val="000000" w:themeColor="text1"/>
          <w:sz w:val="26"/>
          <w:szCs w:val="26"/>
        </w:rPr>
        <w:t xml:space="preserve">........................................................................................................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344"/>
        <w:gridCol w:w="867"/>
        <w:gridCol w:w="405"/>
        <w:gridCol w:w="414"/>
        <w:gridCol w:w="638"/>
        <w:gridCol w:w="1087"/>
        <w:gridCol w:w="818"/>
        <w:gridCol w:w="795"/>
        <w:gridCol w:w="567"/>
        <w:gridCol w:w="735"/>
        <w:gridCol w:w="664"/>
      </w:tblGrid>
      <w:tr w:rsidR="006371A1" w:rsidRPr="006371A1" w14:paraId="08EB55AD" w14:textId="77777777" w:rsidTr="00F87ADC">
        <w:tc>
          <w:tcPr>
            <w:tcW w:w="1257"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811602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Chỉ tiêu</w:t>
            </w:r>
          </w:p>
        </w:tc>
        <w:tc>
          <w:tcPr>
            <w:tcW w:w="466" w:type="pct"/>
            <w:vMerge w:val="restar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DA1DAB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Tổng thực hiện tháng trước</w:t>
            </w:r>
          </w:p>
        </w:tc>
        <w:tc>
          <w:tcPr>
            <w:tcW w:w="2219" w:type="pct"/>
            <w:gridSpan w:val="6"/>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55124B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Số liệu tháng báo cáo</w:t>
            </w:r>
          </w:p>
        </w:tc>
        <w:tc>
          <w:tcPr>
            <w:tcW w:w="1058" w:type="pct"/>
            <w:gridSpan w:val="3"/>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4FAE9E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Cộng dồn từ đầu năm</w:t>
            </w:r>
          </w:p>
        </w:tc>
      </w:tr>
      <w:tr w:rsidR="006371A1" w:rsidRPr="006371A1" w14:paraId="4A612600" w14:textId="77777777" w:rsidTr="00F87AD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474287C4" w14:textId="77777777" w:rsidR="00233118" w:rsidRPr="006371A1" w:rsidRDefault="00233118" w:rsidP="00F87ADC">
            <w:pPr>
              <w:spacing w:before="120"/>
              <w:jc w:val="center"/>
              <w:rPr>
                <w:rFonts w:asciiTheme="majorHAnsi" w:hAnsiTheme="majorHAnsi" w:cstheme="majorHAnsi"/>
                <w:color w:val="000000" w:themeColor="text1"/>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5E5F53B3" w14:textId="77777777" w:rsidR="00233118" w:rsidRPr="006371A1" w:rsidRDefault="00233118" w:rsidP="00F87ADC">
            <w:pPr>
              <w:spacing w:before="120"/>
              <w:jc w:val="center"/>
              <w:rPr>
                <w:rFonts w:asciiTheme="majorHAnsi" w:hAnsiTheme="majorHAnsi" w:cstheme="majorHAnsi"/>
                <w:color w:val="000000" w:themeColor="text1"/>
              </w:rPr>
            </w:pPr>
          </w:p>
        </w:tc>
        <w:tc>
          <w:tcPr>
            <w:tcW w:w="21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1AF0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Đi</w:t>
            </w:r>
          </w:p>
        </w:tc>
        <w:tc>
          <w:tcPr>
            <w:tcW w:w="2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8E8BA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Đến</w:t>
            </w:r>
          </w:p>
        </w:tc>
        <w:tc>
          <w:tcPr>
            <w:tcW w:w="3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90A23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Quá cảnh trực tiếp</w:t>
            </w:r>
          </w:p>
        </w:tc>
        <w:tc>
          <w:tcPr>
            <w:tcW w:w="57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AB1CC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Tổng</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7CA6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tăng, giảm so với tháng trước</w:t>
            </w:r>
          </w:p>
        </w:tc>
        <w:tc>
          <w:tcPr>
            <w:tcW w:w="4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117DA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tăng, giảm so với cùng kỳ năm ngoái</w:t>
            </w:r>
          </w:p>
        </w:tc>
        <w:tc>
          <w:tcPr>
            <w:tcW w:w="3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0F341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Tổng</w:t>
            </w:r>
          </w:p>
        </w:tc>
        <w:tc>
          <w:tcPr>
            <w:tcW w:w="3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4EDCF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thực hiện kế hoạch năm</w:t>
            </w:r>
          </w:p>
        </w:tc>
        <w:tc>
          <w:tcPr>
            <w:tcW w:w="35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80559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 xml:space="preserve">% </w:t>
            </w:r>
            <w:r w:rsidRPr="006371A1">
              <w:rPr>
                <w:rFonts w:asciiTheme="majorHAnsi" w:hAnsiTheme="majorHAnsi" w:cstheme="majorHAnsi"/>
                <w:color w:val="000000" w:themeColor="text1"/>
              </w:rPr>
              <w:t>tăng, giảm so với cùng kỳ năm ngoái</w:t>
            </w:r>
          </w:p>
        </w:tc>
      </w:tr>
      <w:tr w:rsidR="006371A1" w:rsidRPr="006371A1" w14:paraId="4F619CA4" w14:textId="77777777" w:rsidTr="00F87ADC">
        <w:tblPrEx>
          <w:tblBorders>
            <w:top w:val="none" w:sz="0" w:space="0" w:color="auto"/>
            <w:bottom w:val="none" w:sz="0" w:space="0" w:color="auto"/>
            <w:insideH w:val="none" w:sz="0" w:space="0" w:color="auto"/>
            <w:insideV w:val="none" w:sz="0" w:space="0" w:color="auto"/>
          </w:tblBorders>
        </w:tblPrEx>
        <w:tc>
          <w:tcPr>
            <w:tcW w:w="1257"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BFBB02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(1)</w:t>
            </w:r>
          </w:p>
        </w:tc>
        <w:tc>
          <w:tcPr>
            <w:tcW w:w="46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A1C66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(2)</w:t>
            </w:r>
          </w:p>
        </w:tc>
        <w:tc>
          <w:tcPr>
            <w:tcW w:w="21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45F98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(3)</w:t>
            </w:r>
          </w:p>
        </w:tc>
        <w:tc>
          <w:tcPr>
            <w:tcW w:w="2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83414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(4)</w:t>
            </w:r>
          </w:p>
        </w:tc>
        <w:tc>
          <w:tcPr>
            <w:tcW w:w="3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6D38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(5)</w:t>
            </w:r>
          </w:p>
        </w:tc>
        <w:tc>
          <w:tcPr>
            <w:tcW w:w="57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113DA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(6)=(3)+(4)</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776D6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(7)</w:t>
            </w:r>
          </w:p>
        </w:tc>
        <w:tc>
          <w:tcPr>
            <w:tcW w:w="4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AC458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(8)</w:t>
            </w:r>
          </w:p>
        </w:tc>
        <w:tc>
          <w:tcPr>
            <w:tcW w:w="3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F35E3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(9)</w:t>
            </w:r>
          </w:p>
        </w:tc>
        <w:tc>
          <w:tcPr>
            <w:tcW w:w="3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7199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(10)</w:t>
            </w:r>
          </w:p>
        </w:tc>
        <w:tc>
          <w:tcPr>
            <w:tcW w:w="35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17CEB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(11)</w:t>
            </w:r>
          </w:p>
        </w:tc>
      </w:tr>
      <w:tr w:rsidR="006371A1" w:rsidRPr="006371A1" w14:paraId="4F455D70" w14:textId="77777777" w:rsidTr="00F87ADC">
        <w:tblPrEx>
          <w:tblBorders>
            <w:top w:val="none" w:sz="0" w:space="0" w:color="auto"/>
            <w:bottom w:val="none" w:sz="0" w:space="0" w:color="auto"/>
            <w:insideH w:val="none" w:sz="0" w:space="0" w:color="auto"/>
            <w:insideV w:val="none" w:sz="0" w:space="0" w:color="auto"/>
          </w:tblBorders>
        </w:tblPrEx>
        <w:tc>
          <w:tcPr>
            <w:tcW w:w="5000" w:type="pct"/>
            <w:gridSpan w:val="11"/>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EC323E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I-TOÀN KHU VỰC……………..(II+III+...)</w:t>
            </w:r>
          </w:p>
        </w:tc>
      </w:tr>
      <w:tr w:rsidR="006371A1" w:rsidRPr="006371A1" w14:paraId="173B5340" w14:textId="77777777" w:rsidTr="00F87ADC">
        <w:tblPrEx>
          <w:tblBorders>
            <w:top w:val="none" w:sz="0" w:space="0" w:color="auto"/>
            <w:bottom w:val="none" w:sz="0" w:space="0" w:color="auto"/>
            <w:insideH w:val="none" w:sz="0" w:space="0" w:color="auto"/>
            <w:insideV w:val="none" w:sz="0" w:space="0" w:color="auto"/>
          </w:tblBorders>
        </w:tblPrEx>
        <w:tc>
          <w:tcPr>
            <w:tcW w:w="1257"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31E69B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Số lần cất/hạ cánh (lần chuyến)</w:t>
            </w:r>
          </w:p>
        </w:tc>
        <w:tc>
          <w:tcPr>
            <w:tcW w:w="46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CAEED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1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38B77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E4485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B9380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7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A85F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5A34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A5725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1FC12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A42D23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86320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E6EB1D2" w14:textId="77777777" w:rsidTr="00F87ADC">
        <w:tblPrEx>
          <w:tblBorders>
            <w:top w:val="none" w:sz="0" w:space="0" w:color="auto"/>
            <w:bottom w:val="none" w:sz="0" w:space="0" w:color="auto"/>
            <w:insideH w:val="none" w:sz="0" w:space="0" w:color="auto"/>
            <w:insideV w:val="none" w:sz="0" w:space="0" w:color="auto"/>
          </w:tblBorders>
        </w:tblPrEx>
        <w:tc>
          <w:tcPr>
            <w:tcW w:w="1257"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9F584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Hành khách (khách)</w:t>
            </w:r>
          </w:p>
        </w:tc>
        <w:tc>
          <w:tcPr>
            <w:tcW w:w="46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D61EB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1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6417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DC35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05439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7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FE9B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9E48F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6222F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E3511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AABB8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E8A0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7DE7D65" w14:textId="77777777" w:rsidTr="00F87ADC">
        <w:tblPrEx>
          <w:tblBorders>
            <w:top w:val="none" w:sz="0" w:space="0" w:color="auto"/>
            <w:bottom w:val="none" w:sz="0" w:space="0" w:color="auto"/>
            <w:insideH w:val="none" w:sz="0" w:space="0" w:color="auto"/>
            <w:insideV w:val="none" w:sz="0" w:space="0" w:color="auto"/>
          </w:tblBorders>
        </w:tblPrEx>
        <w:tc>
          <w:tcPr>
            <w:tcW w:w="1257"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7A87FB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Hàng hóa (tấn)</w:t>
            </w:r>
          </w:p>
        </w:tc>
        <w:tc>
          <w:tcPr>
            <w:tcW w:w="46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391CD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1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148A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15DA4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64000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7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6200C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C3E1D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BB433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0DFCC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A75BC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79848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00B944E" w14:textId="77777777" w:rsidTr="00F87ADC">
        <w:tblPrEx>
          <w:tblBorders>
            <w:top w:val="none" w:sz="0" w:space="0" w:color="auto"/>
            <w:bottom w:val="none" w:sz="0" w:space="0" w:color="auto"/>
            <w:insideH w:val="none" w:sz="0" w:space="0" w:color="auto"/>
            <w:insideV w:val="none" w:sz="0" w:space="0" w:color="auto"/>
          </w:tblBorders>
        </w:tblPrEx>
        <w:tc>
          <w:tcPr>
            <w:tcW w:w="5000" w:type="pct"/>
            <w:gridSpan w:val="11"/>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D7D6EA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II- CẢNG HÀNG KHÔNG……………</w:t>
            </w:r>
          </w:p>
        </w:tc>
      </w:tr>
      <w:tr w:rsidR="006371A1" w:rsidRPr="006371A1" w14:paraId="232F9DAA" w14:textId="77777777" w:rsidTr="00F87ADC">
        <w:tblPrEx>
          <w:tblBorders>
            <w:top w:val="none" w:sz="0" w:space="0" w:color="auto"/>
            <w:bottom w:val="none" w:sz="0" w:space="0" w:color="auto"/>
            <w:insideH w:val="none" w:sz="0" w:space="0" w:color="auto"/>
            <w:insideV w:val="none" w:sz="0" w:space="0" w:color="auto"/>
          </w:tblBorders>
        </w:tblPrEx>
        <w:tc>
          <w:tcPr>
            <w:tcW w:w="1257"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745235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Số lần cất/hạ cánh (lần chuyến)</w:t>
            </w:r>
          </w:p>
        </w:tc>
        <w:tc>
          <w:tcPr>
            <w:tcW w:w="46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68B00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1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349B6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39DE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2B4D7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7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47E71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78FF7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ECAB0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6B0E7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21748C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5071E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BC60D71" w14:textId="77777777" w:rsidTr="00F87ADC">
        <w:tblPrEx>
          <w:tblBorders>
            <w:top w:val="none" w:sz="0" w:space="0" w:color="auto"/>
            <w:bottom w:val="none" w:sz="0" w:space="0" w:color="auto"/>
            <w:insideH w:val="none" w:sz="0" w:space="0" w:color="auto"/>
            <w:insideV w:val="none" w:sz="0" w:space="0" w:color="auto"/>
          </w:tblBorders>
        </w:tblPrEx>
        <w:tc>
          <w:tcPr>
            <w:tcW w:w="1257"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4C053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Hành khách (khách)</w:t>
            </w:r>
          </w:p>
        </w:tc>
        <w:tc>
          <w:tcPr>
            <w:tcW w:w="46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48BB4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1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45EBB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70793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E5F8A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7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8042A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89FEC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FFC06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8429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481C2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6D7FA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46B887C" w14:textId="77777777" w:rsidTr="00F87ADC">
        <w:tblPrEx>
          <w:tblBorders>
            <w:top w:val="none" w:sz="0" w:space="0" w:color="auto"/>
            <w:bottom w:val="none" w:sz="0" w:space="0" w:color="auto"/>
            <w:insideH w:val="none" w:sz="0" w:space="0" w:color="auto"/>
            <w:insideV w:val="none" w:sz="0" w:space="0" w:color="auto"/>
          </w:tblBorders>
        </w:tblPrEx>
        <w:tc>
          <w:tcPr>
            <w:tcW w:w="1257"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7FE8C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Hàng hóa (tấn)</w:t>
            </w:r>
          </w:p>
        </w:tc>
        <w:tc>
          <w:tcPr>
            <w:tcW w:w="46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64E7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1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FF034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2CB20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B763A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7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77E49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88B77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F4195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7C094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7C9BF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7855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78C488E" w14:textId="77777777" w:rsidTr="00F87ADC">
        <w:tblPrEx>
          <w:tblBorders>
            <w:top w:val="none" w:sz="0" w:space="0" w:color="auto"/>
            <w:bottom w:val="none" w:sz="0" w:space="0" w:color="auto"/>
            <w:insideH w:val="none" w:sz="0" w:space="0" w:color="auto"/>
            <w:insideV w:val="none" w:sz="0" w:space="0" w:color="auto"/>
          </w:tblBorders>
        </w:tblPrEx>
        <w:tc>
          <w:tcPr>
            <w:tcW w:w="5000" w:type="pct"/>
            <w:gridSpan w:val="11"/>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C5FF0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III- CẢNG HÀNG KHÔNG………………..</w:t>
            </w:r>
          </w:p>
        </w:tc>
      </w:tr>
      <w:tr w:rsidR="006371A1" w:rsidRPr="006371A1" w14:paraId="6DBCD785" w14:textId="77777777" w:rsidTr="00F87ADC">
        <w:tblPrEx>
          <w:tblBorders>
            <w:top w:val="none" w:sz="0" w:space="0" w:color="auto"/>
            <w:bottom w:val="none" w:sz="0" w:space="0" w:color="auto"/>
            <w:insideH w:val="none" w:sz="0" w:space="0" w:color="auto"/>
            <w:insideV w:val="none" w:sz="0" w:space="0" w:color="auto"/>
          </w:tblBorders>
        </w:tblPrEx>
        <w:tc>
          <w:tcPr>
            <w:tcW w:w="1257"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BC841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Số lần cất/hạ cánh (lần chuyến)</w:t>
            </w:r>
          </w:p>
        </w:tc>
        <w:tc>
          <w:tcPr>
            <w:tcW w:w="46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7C5A5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1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A3966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CCACA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07687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7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3F7E1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D5F30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DA35B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4C12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5BD7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56F9E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D77D67E" w14:textId="77777777" w:rsidTr="00F87ADC">
        <w:tblPrEx>
          <w:tblBorders>
            <w:top w:val="none" w:sz="0" w:space="0" w:color="auto"/>
            <w:bottom w:val="none" w:sz="0" w:space="0" w:color="auto"/>
            <w:insideH w:val="none" w:sz="0" w:space="0" w:color="auto"/>
            <w:insideV w:val="none" w:sz="0" w:space="0" w:color="auto"/>
          </w:tblBorders>
        </w:tblPrEx>
        <w:tc>
          <w:tcPr>
            <w:tcW w:w="1257"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0A4FEA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Hành khách (khách)</w:t>
            </w:r>
          </w:p>
        </w:tc>
        <w:tc>
          <w:tcPr>
            <w:tcW w:w="46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CA37E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1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CEFCE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C8C50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3C078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7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FA437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FA78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EBE6A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FBD5A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404AB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7F79F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E8821E0" w14:textId="77777777" w:rsidTr="00F87ADC">
        <w:tblPrEx>
          <w:tblBorders>
            <w:top w:val="none" w:sz="0" w:space="0" w:color="auto"/>
            <w:bottom w:val="none" w:sz="0" w:space="0" w:color="auto"/>
            <w:insideH w:val="none" w:sz="0" w:space="0" w:color="auto"/>
            <w:insideV w:val="none" w:sz="0" w:space="0" w:color="auto"/>
          </w:tblBorders>
        </w:tblPrEx>
        <w:tc>
          <w:tcPr>
            <w:tcW w:w="1257"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96C9C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Hàng hóa (tấn)</w:t>
            </w:r>
          </w:p>
        </w:tc>
        <w:tc>
          <w:tcPr>
            <w:tcW w:w="46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AC924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1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7517C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1EAAB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877AB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7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7B37E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1BD9E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2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8355F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86106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2FAB7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D2A81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678850D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Cách thức lập báo cáo Mẫu CV-2</w:t>
      </w:r>
    </w:p>
    <w:p w14:paraId="73920000" w14:textId="77777777" w:rsidR="00233118" w:rsidRPr="006371A1" w:rsidRDefault="00233118" w:rsidP="00233118">
      <w:pPr>
        <w:keepNext/>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a) Nội dung, yêu cầu báo cáo:</w:t>
      </w:r>
    </w:p>
    <w:p w14:paraId="4316ED2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Yêu cầu:</w:t>
      </w:r>
    </w:p>
    <w:p w14:paraId="61957D7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lastRenderedPageBreak/>
        <w:t>+ Báo cáo số liệu ước thông qua các cảng hàng không, sân bay hàng tháng của kỳ báo cáo.</w:t>
      </w:r>
    </w:p>
    <w:p w14:paraId="3EFBE95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Số lần cất/hạ cánh: một lượt tàu bay dân dụng cất hoặc hạ cánh từ cảng hàng không, sân bay của Việt Nam.</w:t>
      </w:r>
    </w:p>
    <w:p w14:paraId="6133B301"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Hành khách: lượng hành khách (bao gồm cả khách có thu và khách không có thu) chuyên chở trên các chuyến bay dân dụng cất hoặc hạ cánh từ cảng hàng không, sân bay của Việt Nam.</w:t>
      </w:r>
    </w:p>
    <w:p w14:paraId="176705A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Hàng hóa: lượng hàng hóa chuyên chở trên các chuyến bay dân dụng cất hoặc hạ cánh từ cảng hàng không, sân bay của Việt Nam.</w:t>
      </w:r>
    </w:p>
    <w:p w14:paraId="664FCA47"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Định dạng báo cáo: báo cáo được lập dưới định dạng excel.</w:t>
      </w:r>
    </w:p>
    <w:p w14:paraId="1E0FE90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Cảng hàng không: tên cảng hàng không thực hiện việc báo cáo số liệu theo mẫu.</w:t>
      </w:r>
    </w:p>
    <w:p w14:paraId="636A6B5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Các đơn vị báo cáo chịu trách nhiệm về tính chính xác của số liệu.</w:t>
      </w:r>
    </w:p>
    <w:p w14:paraId="04A5716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b) Đơn vị thực hiện báo cáo: </w:t>
      </w:r>
      <w:r w:rsidRPr="006371A1">
        <w:rPr>
          <w:rFonts w:asciiTheme="majorHAnsi" w:eastAsia="Arial" w:hAnsiTheme="majorHAnsi" w:cstheme="majorHAnsi"/>
          <w:color w:val="000000" w:themeColor="text1"/>
          <w:sz w:val="26"/>
          <w:szCs w:val="26"/>
        </w:rPr>
        <w:t>Cảng vụ hàng không khu vực.</w:t>
      </w:r>
    </w:p>
    <w:p w14:paraId="59FC531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c) Cơ quan nhận báo cáo: </w:t>
      </w:r>
      <w:r w:rsidRPr="006371A1">
        <w:rPr>
          <w:rFonts w:asciiTheme="majorHAnsi" w:eastAsia="Arial" w:hAnsiTheme="majorHAnsi" w:cstheme="majorHAnsi"/>
          <w:color w:val="000000" w:themeColor="text1"/>
          <w:sz w:val="26"/>
          <w:szCs w:val="26"/>
        </w:rPr>
        <w:t>Cục Hàng không Việt Nam.</w:t>
      </w:r>
    </w:p>
    <w:p w14:paraId="400D391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d) Phương thức gửi, nhận báo cáo: </w:t>
      </w:r>
      <w:r w:rsidRPr="006371A1">
        <w:rPr>
          <w:rFonts w:asciiTheme="majorHAnsi" w:eastAsia="Arial" w:hAnsiTheme="majorHAnsi" w:cstheme="majorHAnsi"/>
          <w:color w:val="000000" w:themeColor="text1"/>
          <w:sz w:val="26"/>
          <w:szCs w:val="26"/>
        </w:rPr>
        <w:t>thư điện tử (E-mail) vthk@caa.gov.vn.</w:t>
      </w:r>
    </w:p>
    <w:p w14:paraId="5653A14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đ) Thời hạn gửi báo cáo: </w:t>
      </w:r>
      <w:r w:rsidRPr="006371A1">
        <w:rPr>
          <w:rFonts w:asciiTheme="majorHAnsi" w:eastAsia="Arial" w:hAnsiTheme="majorHAnsi" w:cstheme="majorHAnsi"/>
          <w:color w:val="000000" w:themeColor="text1"/>
          <w:sz w:val="26"/>
          <w:szCs w:val="26"/>
        </w:rPr>
        <w:t>trước 10 giờ 00 ngày 18 hàng tháng.</w:t>
      </w:r>
    </w:p>
    <w:p w14:paraId="615F525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e) Tần suất thực hiện báo cáo: </w:t>
      </w:r>
      <w:r w:rsidRPr="006371A1">
        <w:rPr>
          <w:rFonts w:asciiTheme="majorHAnsi" w:eastAsia="Arial" w:hAnsiTheme="majorHAnsi" w:cstheme="majorHAnsi"/>
          <w:color w:val="000000" w:themeColor="text1"/>
          <w:sz w:val="26"/>
          <w:szCs w:val="26"/>
        </w:rPr>
        <w:t>báo cáo hàng tháng.</w:t>
      </w:r>
    </w:p>
    <w:p w14:paraId="20E7F31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g) Thời gian chốt số liệu báo cáo (kỳ báo cáo): </w:t>
      </w:r>
      <w:r w:rsidRPr="006371A1">
        <w:rPr>
          <w:rFonts w:asciiTheme="majorHAnsi" w:eastAsia="Arial" w:hAnsiTheme="majorHAnsi" w:cstheme="majorHAnsi"/>
          <w:color w:val="000000" w:themeColor="text1"/>
          <w:sz w:val="26"/>
          <w:szCs w:val="26"/>
        </w:rPr>
        <w:t>báo cáo số liệu ước thông qua các cảng hàng không, sân bay cả tháng từ ngày 01 đến ngày cuối tháng của kỳ báo cáo.</w:t>
      </w:r>
    </w:p>
    <w:p w14:paraId="7D654E0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h) Mẫu đề cương báo cáo: </w:t>
      </w:r>
      <w:r w:rsidRPr="006371A1">
        <w:rPr>
          <w:rFonts w:asciiTheme="majorHAnsi" w:eastAsia="Arial" w:hAnsiTheme="majorHAnsi" w:cstheme="majorHAnsi"/>
          <w:color w:val="000000" w:themeColor="text1"/>
          <w:sz w:val="26"/>
          <w:szCs w:val="26"/>
        </w:rPr>
        <w:t>không áp dụng.</w:t>
      </w:r>
    </w:p>
    <w:p w14:paraId="326F8E34" w14:textId="77777777" w:rsidR="00233118" w:rsidRPr="006371A1" w:rsidRDefault="00233118" w:rsidP="00233118">
      <w:pPr>
        <w:rPr>
          <w:rFonts w:asciiTheme="majorHAnsi" w:hAnsiTheme="majorHAnsi" w:cstheme="majorHAnsi"/>
          <w:color w:val="000000" w:themeColor="text1"/>
        </w:rPr>
      </w:pPr>
    </w:p>
    <w:p w14:paraId="7CAF401F" w14:textId="77777777" w:rsidR="00233118" w:rsidRPr="006371A1" w:rsidRDefault="00233118" w:rsidP="00233118">
      <w:pPr>
        <w:rPr>
          <w:rFonts w:asciiTheme="majorHAnsi" w:eastAsia="Arial" w:hAnsiTheme="majorHAnsi" w:cstheme="majorHAnsi"/>
          <w:b/>
          <w:bCs/>
          <w:color w:val="000000" w:themeColor="text1"/>
        </w:rPr>
      </w:pPr>
      <w:bookmarkStart w:id="28" w:name="chuong_pl_12"/>
      <w:r w:rsidRPr="006371A1">
        <w:rPr>
          <w:rFonts w:asciiTheme="majorHAnsi" w:eastAsia="Arial" w:hAnsiTheme="majorHAnsi" w:cstheme="majorHAnsi"/>
          <w:b/>
          <w:bCs/>
          <w:color w:val="000000" w:themeColor="text1"/>
        </w:rPr>
        <w:br w:type="page"/>
      </w:r>
    </w:p>
    <w:p w14:paraId="6A3BE04B" w14:textId="77777777" w:rsidR="00233118" w:rsidRPr="006371A1" w:rsidRDefault="00233118" w:rsidP="0020115D">
      <w:pPr>
        <w:pStyle w:val="Heading2"/>
        <w:jc w:val="center"/>
        <w:rPr>
          <w:color w:val="000000" w:themeColor="text1"/>
        </w:rPr>
      </w:pPr>
      <w:r w:rsidRPr="006371A1">
        <w:rPr>
          <w:rFonts w:eastAsia="Arial"/>
          <w:color w:val="000000" w:themeColor="text1"/>
        </w:rPr>
        <w:lastRenderedPageBreak/>
        <w:t>Mẫu CV-3. Báo cáo số liệu thông qua các cảng hàng không, sân bay (hàng tháng)</w:t>
      </w:r>
      <w:bookmarkEnd w:id="28"/>
    </w:p>
    <w:p w14:paraId="161880F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thực hiện báo cáo:.....................................................................................</w:t>
      </w:r>
    </w:p>
    <w:p w14:paraId="4518C79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Cơ quan nhận báo cáo: .......................................................................................</w:t>
      </w:r>
    </w:p>
    <w:p w14:paraId="62ADE4B7"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Thời hạn gửi báo cáo: ..........................................................................................</w:t>
      </w:r>
    </w:p>
    <w:p w14:paraId="442C19C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Kỳ báo cáo: .......................................................................................................................... </w:t>
      </w:r>
    </w:p>
    <w:p w14:paraId="6AE66E5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Tên cảng hàng không:</w:t>
      </w:r>
      <w:r w:rsidRPr="006371A1">
        <w:rPr>
          <w:rFonts w:asciiTheme="majorHAnsi" w:eastAsia="Arial" w:hAnsiTheme="majorHAnsi" w:cstheme="majorHAnsi"/>
          <w:b/>
          <w:bCs/>
          <w:color w:val="000000" w:themeColor="text1"/>
          <w:sz w:val="26"/>
          <w:szCs w:val="26"/>
        </w:rPr>
        <w:t xml:space="preserve"> </w:t>
      </w:r>
      <w:r w:rsidRPr="006371A1">
        <w:rPr>
          <w:rFonts w:asciiTheme="majorHAnsi" w:eastAsia="Arial" w:hAnsiTheme="majorHAnsi" w:cstheme="majorHAnsi"/>
          <w:color w:val="000000" w:themeColor="text1"/>
          <w:sz w:val="26"/>
          <w:szCs w:val="26"/>
        </w:rPr>
        <w:t>........................................................................................................</w:t>
      </w:r>
    </w:p>
    <w:tbl>
      <w:tblPr>
        <w:tblW w:w="0" w:type="auto"/>
        <w:tblLayout w:type="fixed"/>
        <w:tblLook w:val="04A0" w:firstRow="1" w:lastRow="0" w:firstColumn="1" w:lastColumn="0" w:noHBand="0" w:noVBand="1"/>
      </w:tblPr>
      <w:tblGrid>
        <w:gridCol w:w="1266"/>
        <w:gridCol w:w="709"/>
        <w:gridCol w:w="709"/>
        <w:gridCol w:w="567"/>
        <w:gridCol w:w="850"/>
        <w:gridCol w:w="709"/>
        <w:gridCol w:w="425"/>
        <w:gridCol w:w="567"/>
        <w:gridCol w:w="664"/>
        <w:gridCol w:w="895"/>
        <w:gridCol w:w="567"/>
        <w:gridCol w:w="567"/>
        <w:gridCol w:w="839"/>
      </w:tblGrid>
      <w:tr w:rsidR="006371A1" w:rsidRPr="006371A1" w14:paraId="28CCFA83" w14:textId="77777777" w:rsidTr="005F14FF">
        <w:trPr>
          <w:trHeight w:val="345"/>
        </w:trPr>
        <w:tc>
          <w:tcPr>
            <w:tcW w:w="1266" w:type="dxa"/>
            <w:vMerge w:val="restart"/>
            <w:tcBorders>
              <w:top w:val="single" w:sz="8" w:space="0" w:color="auto"/>
              <w:left w:val="single" w:sz="8" w:space="0" w:color="auto"/>
              <w:bottom w:val="single" w:sz="8" w:space="0" w:color="000000"/>
              <w:right w:val="single" w:sz="8" w:space="0" w:color="auto"/>
            </w:tcBorders>
            <w:vAlign w:val="center"/>
            <w:hideMark/>
          </w:tcPr>
          <w:p w14:paraId="1D0C080E"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Chỉ tiêu</w:t>
            </w:r>
          </w:p>
        </w:tc>
        <w:tc>
          <w:tcPr>
            <w:tcW w:w="709" w:type="dxa"/>
            <w:vMerge w:val="restart"/>
            <w:tcBorders>
              <w:top w:val="single" w:sz="8" w:space="0" w:color="auto"/>
              <w:left w:val="single" w:sz="8" w:space="0" w:color="auto"/>
              <w:bottom w:val="single" w:sz="8" w:space="0" w:color="000000"/>
              <w:right w:val="single" w:sz="8" w:space="0" w:color="auto"/>
            </w:tcBorders>
            <w:vAlign w:val="center"/>
            <w:hideMark/>
          </w:tcPr>
          <w:p w14:paraId="719DC74B"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Số lần cất, hạ cánh</w:t>
            </w:r>
          </w:p>
        </w:tc>
        <w:tc>
          <w:tcPr>
            <w:tcW w:w="2835" w:type="dxa"/>
            <w:gridSpan w:val="4"/>
            <w:tcBorders>
              <w:top w:val="single" w:sz="8" w:space="0" w:color="auto"/>
              <w:left w:val="nil"/>
              <w:bottom w:val="single" w:sz="8" w:space="0" w:color="auto"/>
              <w:right w:val="single" w:sz="8" w:space="0" w:color="000000"/>
            </w:tcBorders>
            <w:vAlign w:val="center"/>
            <w:hideMark/>
          </w:tcPr>
          <w:p w14:paraId="4CF369A7"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Hành khách</w:t>
            </w:r>
          </w:p>
        </w:tc>
        <w:tc>
          <w:tcPr>
            <w:tcW w:w="2551" w:type="dxa"/>
            <w:gridSpan w:val="4"/>
            <w:tcBorders>
              <w:top w:val="single" w:sz="8" w:space="0" w:color="auto"/>
              <w:left w:val="nil"/>
              <w:bottom w:val="single" w:sz="8" w:space="0" w:color="auto"/>
              <w:right w:val="single" w:sz="8" w:space="0" w:color="000000"/>
            </w:tcBorders>
            <w:vAlign w:val="center"/>
            <w:hideMark/>
          </w:tcPr>
          <w:p w14:paraId="31290A9A"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Hàng hóa</w:t>
            </w:r>
          </w:p>
        </w:tc>
        <w:tc>
          <w:tcPr>
            <w:tcW w:w="1973" w:type="dxa"/>
            <w:gridSpan w:val="3"/>
            <w:tcBorders>
              <w:top w:val="single" w:sz="8" w:space="0" w:color="auto"/>
              <w:left w:val="nil"/>
              <w:bottom w:val="single" w:sz="8" w:space="0" w:color="auto"/>
              <w:right w:val="single" w:sz="8" w:space="0" w:color="000000"/>
            </w:tcBorders>
            <w:vAlign w:val="center"/>
            <w:hideMark/>
          </w:tcPr>
          <w:p w14:paraId="0E88951C"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Bưu gửi</w:t>
            </w:r>
          </w:p>
        </w:tc>
      </w:tr>
      <w:tr w:rsidR="006371A1" w:rsidRPr="006371A1" w14:paraId="173E1497" w14:textId="77777777" w:rsidTr="005F14FF">
        <w:trPr>
          <w:trHeight w:val="1335"/>
        </w:trPr>
        <w:tc>
          <w:tcPr>
            <w:tcW w:w="1266" w:type="dxa"/>
            <w:vMerge/>
            <w:tcBorders>
              <w:top w:val="single" w:sz="8" w:space="0" w:color="auto"/>
              <w:left w:val="single" w:sz="8" w:space="0" w:color="auto"/>
              <w:bottom w:val="single" w:sz="8" w:space="0" w:color="000000"/>
              <w:right w:val="single" w:sz="8" w:space="0" w:color="auto"/>
            </w:tcBorders>
            <w:vAlign w:val="center"/>
            <w:hideMark/>
          </w:tcPr>
          <w:p w14:paraId="5AB334ED" w14:textId="77777777" w:rsidR="00B66945" w:rsidRPr="006371A1" w:rsidRDefault="00B66945" w:rsidP="00B66945">
            <w:pPr>
              <w:widowControl/>
              <w:autoSpaceDE/>
              <w:autoSpaceDN/>
              <w:rPr>
                <w:b/>
                <w:bCs/>
                <w:color w:val="000000" w:themeColor="text1"/>
                <w:sz w:val="18"/>
                <w:szCs w:val="18"/>
                <w:lang w:val="vi-VN" w:eastAsia="vi-VN"/>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280250ED" w14:textId="77777777" w:rsidR="00B66945" w:rsidRPr="006371A1" w:rsidRDefault="00B66945" w:rsidP="00B66945">
            <w:pPr>
              <w:widowControl/>
              <w:autoSpaceDE/>
              <w:autoSpaceDN/>
              <w:rPr>
                <w:b/>
                <w:bCs/>
                <w:color w:val="000000" w:themeColor="text1"/>
                <w:sz w:val="18"/>
                <w:szCs w:val="18"/>
                <w:lang w:val="vi-VN" w:eastAsia="vi-VN"/>
              </w:rPr>
            </w:pPr>
          </w:p>
        </w:tc>
        <w:tc>
          <w:tcPr>
            <w:tcW w:w="709" w:type="dxa"/>
            <w:tcBorders>
              <w:top w:val="nil"/>
              <w:left w:val="nil"/>
              <w:bottom w:val="single" w:sz="8" w:space="0" w:color="auto"/>
              <w:right w:val="single" w:sz="8" w:space="0" w:color="auto"/>
            </w:tcBorders>
            <w:vAlign w:val="center"/>
            <w:hideMark/>
          </w:tcPr>
          <w:p w14:paraId="7BE74BFE"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Đi</w:t>
            </w:r>
          </w:p>
        </w:tc>
        <w:tc>
          <w:tcPr>
            <w:tcW w:w="567" w:type="dxa"/>
            <w:tcBorders>
              <w:top w:val="nil"/>
              <w:left w:val="nil"/>
              <w:bottom w:val="single" w:sz="8" w:space="0" w:color="auto"/>
              <w:right w:val="single" w:sz="8" w:space="0" w:color="auto"/>
            </w:tcBorders>
            <w:vAlign w:val="center"/>
            <w:hideMark/>
          </w:tcPr>
          <w:p w14:paraId="735B3C71"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Đến</w:t>
            </w:r>
          </w:p>
        </w:tc>
        <w:tc>
          <w:tcPr>
            <w:tcW w:w="850" w:type="dxa"/>
            <w:tcBorders>
              <w:top w:val="nil"/>
              <w:left w:val="nil"/>
              <w:bottom w:val="single" w:sz="8" w:space="0" w:color="auto"/>
              <w:right w:val="single" w:sz="8" w:space="0" w:color="auto"/>
            </w:tcBorders>
            <w:vAlign w:val="center"/>
            <w:hideMark/>
          </w:tcPr>
          <w:p w14:paraId="0E2AADEB"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Tổng</w:t>
            </w:r>
          </w:p>
        </w:tc>
        <w:tc>
          <w:tcPr>
            <w:tcW w:w="709" w:type="dxa"/>
            <w:tcBorders>
              <w:top w:val="nil"/>
              <w:left w:val="nil"/>
              <w:bottom w:val="single" w:sz="8" w:space="0" w:color="auto"/>
              <w:right w:val="single" w:sz="8" w:space="0" w:color="auto"/>
            </w:tcBorders>
            <w:vAlign w:val="center"/>
            <w:hideMark/>
          </w:tcPr>
          <w:p w14:paraId="165ED562"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Quá cảnh trực tiếp</w:t>
            </w:r>
          </w:p>
        </w:tc>
        <w:tc>
          <w:tcPr>
            <w:tcW w:w="425" w:type="dxa"/>
            <w:tcBorders>
              <w:top w:val="nil"/>
              <w:left w:val="nil"/>
              <w:bottom w:val="single" w:sz="8" w:space="0" w:color="auto"/>
              <w:right w:val="single" w:sz="8" w:space="0" w:color="auto"/>
            </w:tcBorders>
            <w:vAlign w:val="center"/>
            <w:hideMark/>
          </w:tcPr>
          <w:p w14:paraId="4F2CCF3E"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Đi</w:t>
            </w:r>
          </w:p>
        </w:tc>
        <w:tc>
          <w:tcPr>
            <w:tcW w:w="567" w:type="dxa"/>
            <w:tcBorders>
              <w:top w:val="nil"/>
              <w:left w:val="nil"/>
              <w:bottom w:val="single" w:sz="8" w:space="0" w:color="auto"/>
              <w:right w:val="single" w:sz="8" w:space="0" w:color="auto"/>
            </w:tcBorders>
            <w:vAlign w:val="center"/>
            <w:hideMark/>
          </w:tcPr>
          <w:p w14:paraId="051751AC"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Đến</w:t>
            </w:r>
          </w:p>
        </w:tc>
        <w:tc>
          <w:tcPr>
            <w:tcW w:w="664" w:type="dxa"/>
            <w:tcBorders>
              <w:top w:val="nil"/>
              <w:left w:val="nil"/>
              <w:bottom w:val="single" w:sz="8" w:space="0" w:color="auto"/>
              <w:right w:val="single" w:sz="8" w:space="0" w:color="auto"/>
            </w:tcBorders>
            <w:vAlign w:val="center"/>
            <w:hideMark/>
          </w:tcPr>
          <w:p w14:paraId="6AA4E649"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Tổng</w:t>
            </w:r>
          </w:p>
        </w:tc>
        <w:tc>
          <w:tcPr>
            <w:tcW w:w="895" w:type="dxa"/>
            <w:tcBorders>
              <w:top w:val="nil"/>
              <w:left w:val="nil"/>
              <w:bottom w:val="single" w:sz="8" w:space="0" w:color="auto"/>
              <w:right w:val="single" w:sz="8" w:space="0" w:color="auto"/>
            </w:tcBorders>
            <w:vAlign w:val="center"/>
            <w:hideMark/>
          </w:tcPr>
          <w:p w14:paraId="53235E34"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Quá cảnh trực tiếp</w:t>
            </w:r>
          </w:p>
        </w:tc>
        <w:tc>
          <w:tcPr>
            <w:tcW w:w="567" w:type="dxa"/>
            <w:tcBorders>
              <w:top w:val="nil"/>
              <w:left w:val="nil"/>
              <w:bottom w:val="single" w:sz="8" w:space="0" w:color="auto"/>
              <w:right w:val="single" w:sz="8" w:space="0" w:color="auto"/>
            </w:tcBorders>
            <w:vAlign w:val="center"/>
            <w:hideMark/>
          </w:tcPr>
          <w:p w14:paraId="0EE1C902"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Đi</w:t>
            </w:r>
          </w:p>
        </w:tc>
        <w:tc>
          <w:tcPr>
            <w:tcW w:w="567" w:type="dxa"/>
            <w:tcBorders>
              <w:top w:val="nil"/>
              <w:left w:val="nil"/>
              <w:bottom w:val="single" w:sz="8" w:space="0" w:color="auto"/>
              <w:right w:val="single" w:sz="8" w:space="0" w:color="auto"/>
            </w:tcBorders>
            <w:vAlign w:val="center"/>
            <w:hideMark/>
          </w:tcPr>
          <w:p w14:paraId="06E91C95"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Đến</w:t>
            </w:r>
          </w:p>
        </w:tc>
        <w:tc>
          <w:tcPr>
            <w:tcW w:w="839" w:type="dxa"/>
            <w:tcBorders>
              <w:top w:val="nil"/>
              <w:left w:val="nil"/>
              <w:bottom w:val="single" w:sz="8" w:space="0" w:color="auto"/>
              <w:right w:val="single" w:sz="8" w:space="0" w:color="auto"/>
            </w:tcBorders>
            <w:vAlign w:val="center"/>
            <w:hideMark/>
          </w:tcPr>
          <w:p w14:paraId="37FA4537" w14:textId="77777777" w:rsidR="00B66945" w:rsidRPr="006371A1" w:rsidRDefault="00B66945" w:rsidP="00B66945">
            <w:pPr>
              <w:widowControl/>
              <w:autoSpaceDE/>
              <w:autoSpaceDN/>
              <w:jc w:val="center"/>
              <w:rPr>
                <w:b/>
                <w:bCs/>
                <w:color w:val="000000" w:themeColor="text1"/>
                <w:sz w:val="18"/>
                <w:szCs w:val="18"/>
                <w:lang w:val="vi-VN" w:eastAsia="vi-VN"/>
              </w:rPr>
            </w:pPr>
            <w:r w:rsidRPr="006371A1">
              <w:rPr>
                <w:b/>
                <w:bCs/>
                <w:color w:val="000000" w:themeColor="text1"/>
                <w:sz w:val="18"/>
                <w:szCs w:val="18"/>
                <w:lang w:val="vi-VN" w:eastAsia="vi-VN"/>
              </w:rPr>
              <w:t>Tổng</w:t>
            </w:r>
          </w:p>
        </w:tc>
      </w:tr>
      <w:tr w:rsidR="006371A1" w:rsidRPr="006371A1" w14:paraId="68069F99" w14:textId="77777777" w:rsidTr="005F14FF">
        <w:trPr>
          <w:trHeight w:val="660"/>
        </w:trPr>
        <w:tc>
          <w:tcPr>
            <w:tcW w:w="1266" w:type="dxa"/>
            <w:tcBorders>
              <w:top w:val="nil"/>
              <w:left w:val="single" w:sz="8" w:space="0" w:color="auto"/>
              <w:bottom w:val="nil"/>
              <w:right w:val="single" w:sz="8" w:space="0" w:color="auto"/>
            </w:tcBorders>
            <w:vAlign w:val="center"/>
            <w:hideMark/>
          </w:tcPr>
          <w:p w14:paraId="43A8B4E1" w14:textId="77777777" w:rsidR="00B66945" w:rsidRPr="006371A1" w:rsidRDefault="00B66945" w:rsidP="00B66945">
            <w:pPr>
              <w:widowControl/>
              <w:autoSpaceDE/>
              <w:autoSpaceDN/>
              <w:jc w:val="center"/>
              <w:rPr>
                <w:i/>
                <w:iCs/>
                <w:color w:val="000000" w:themeColor="text1"/>
                <w:sz w:val="18"/>
                <w:szCs w:val="18"/>
                <w:lang w:val="vi-VN" w:eastAsia="vi-VN"/>
              </w:rPr>
            </w:pPr>
            <w:r w:rsidRPr="006371A1">
              <w:rPr>
                <w:i/>
                <w:iCs/>
                <w:color w:val="000000" w:themeColor="text1"/>
                <w:sz w:val="18"/>
                <w:szCs w:val="18"/>
                <w:lang w:val="vi-VN" w:eastAsia="vi-VN"/>
              </w:rPr>
              <w:t>1</w:t>
            </w:r>
          </w:p>
        </w:tc>
        <w:tc>
          <w:tcPr>
            <w:tcW w:w="709" w:type="dxa"/>
            <w:tcBorders>
              <w:top w:val="nil"/>
              <w:left w:val="nil"/>
              <w:bottom w:val="nil"/>
              <w:right w:val="single" w:sz="8" w:space="0" w:color="auto"/>
            </w:tcBorders>
            <w:vAlign w:val="center"/>
            <w:hideMark/>
          </w:tcPr>
          <w:p w14:paraId="3A2FF547" w14:textId="77777777" w:rsidR="00B66945" w:rsidRPr="006371A1" w:rsidRDefault="00B66945" w:rsidP="00B66945">
            <w:pPr>
              <w:widowControl/>
              <w:autoSpaceDE/>
              <w:autoSpaceDN/>
              <w:jc w:val="center"/>
              <w:rPr>
                <w:i/>
                <w:iCs/>
                <w:color w:val="000000" w:themeColor="text1"/>
                <w:sz w:val="18"/>
                <w:szCs w:val="18"/>
                <w:lang w:val="vi-VN" w:eastAsia="vi-VN"/>
              </w:rPr>
            </w:pPr>
            <w:r w:rsidRPr="006371A1">
              <w:rPr>
                <w:i/>
                <w:iCs/>
                <w:color w:val="000000" w:themeColor="text1"/>
                <w:sz w:val="18"/>
                <w:szCs w:val="18"/>
                <w:lang w:val="vi-VN" w:eastAsia="vi-VN"/>
              </w:rPr>
              <w:t>2</w:t>
            </w:r>
          </w:p>
        </w:tc>
        <w:tc>
          <w:tcPr>
            <w:tcW w:w="709" w:type="dxa"/>
            <w:tcBorders>
              <w:top w:val="nil"/>
              <w:left w:val="nil"/>
              <w:bottom w:val="nil"/>
              <w:right w:val="single" w:sz="8" w:space="0" w:color="auto"/>
            </w:tcBorders>
            <w:vAlign w:val="center"/>
            <w:hideMark/>
          </w:tcPr>
          <w:p w14:paraId="5CE180F4" w14:textId="77777777" w:rsidR="00B66945" w:rsidRPr="006371A1" w:rsidRDefault="00B66945" w:rsidP="00B66945">
            <w:pPr>
              <w:widowControl/>
              <w:autoSpaceDE/>
              <w:autoSpaceDN/>
              <w:jc w:val="center"/>
              <w:rPr>
                <w:i/>
                <w:iCs/>
                <w:color w:val="000000" w:themeColor="text1"/>
                <w:sz w:val="18"/>
                <w:szCs w:val="18"/>
                <w:lang w:val="vi-VN" w:eastAsia="vi-VN"/>
              </w:rPr>
            </w:pPr>
            <w:r w:rsidRPr="006371A1">
              <w:rPr>
                <w:i/>
                <w:iCs/>
                <w:color w:val="000000" w:themeColor="text1"/>
                <w:sz w:val="18"/>
                <w:szCs w:val="18"/>
                <w:lang w:val="vi-VN" w:eastAsia="vi-VN"/>
              </w:rPr>
              <w:t>3</w:t>
            </w:r>
          </w:p>
        </w:tc>
        <w:tc>
          <w:tcPr>
            <w:tcW w:w="567" w:type="dxa"/>
            <w:tcBorders>
              <w:top w:val="nil"/>
              <w:left w:val="nil"/>
              <w:bottom w:val="nil"/>
              <w:right w:val="single" w:sz="8" w:space="0" w:color="auto"/>
            </w:tcBorders>
            <w:vAlign w:val="center"/>
            <w:hideMark/>
          </w:tcPr>
          <w:p w14:paraId="521CFA83" w14:textId="77777777" w:rsidR="00B66945" w:rsidRPr="006371A1" w:rsidRDefault="00B66945" w:rsidP="00B66945">
            <w:pPr>
              <w:widowControl/>
              <w:autoSpaceDE/>
              <w:autoSpaceDN/>
              <w:jc w:val="center"/>
              <w:rPr>
                <w:i/>
                <w:iCs/>
                <w:color w:val="000000" w:themeColor="text1"/>
                <w:sz w:val="18"/>
                <w:szCs w:val="18"/>
                <w:lang w:val="vi-VN" w:eastAsia="vi-VN"/>
              </w:rPr>
            </w:pPr>
            <w:r w:rsidRPr="006371A1">
              <w:rPr>
                <w:i/>
                <w:iCs/>
                <w:color w:val="000000" w:themeColor="text1"/>
                <w:sz w:val="18"/>
                <w:szCs w:val="18"/>
                <w:lang w:val="vi-VN" w:eastAsia="vi-VN"/>
              </w:rPr>
              <w:t>4</w:t>
            </w:r>
          </w:p>
        </w:tc>
        <w:tc>
          <w:tcPr>
            <w:tcW w:w="850" w:type="dxa"/>
            <w:tcBorders>
              <w:top w:val="nil"/>
              <w:left w:val="nil"/>
              <w:bottom w:val="nil"/>
              <w:right w:val="single" w:sz="8" w:space="0" w:color="auto"/>
            </w:tcBorders>
            <w:vAlign w:val="center"/>
            <w:hideMark/>
          </w:tcPr>
          <w:p w14:paraId="3CC366AE" w14:textId="77777777" w:rsidR="00B66945" w:rsidRPr="006371A1" w:rsidRDefault="00B66945" w:rsidP="00B66945">
            <w:pPr>
              <w:widowControl/>
              <w:autoSpaceDE/>
              <w:autoSpaceDN/>
              <w:jc w:val="center"/>
              <w:rPr>
                <w:i/>
                <w:iCs/>
                <w:color w:val="000000" w:themeColor="text1"/>
                <w:sz w:val="18"/>
                <w:szCs w:val="18"/>
                <w:lang w:val="vi-VN" w:eastAsia="vi-VN"/>
              </w:rPr>
            </w:pPr>
            <w:r w:rsidRPr="006371A1">
              <w:rPr>
                <w:i/>
                <w:iCs/>
                <w:color w:val="000000" w:themeColor="text1"/>
                <w:sz w:val="18"/>
                <w:szCs w:val="18"/>
                <w:lang w:val="vi-VN" w:eastAsia="vi-VN"/>
              </w:rPr>
              <w:t>(5)=(3)+(4)</w:t>
            </w:r>
          </w:p>
        </w:tc>
        <w:tc>
          <w:tcPr>
            <w:tcW w:w="709" w:type="dxa"/>
            <w:tcBorders>
              <w:top w:val="nil"/>
              <w:left w:val="nil"/>
              <w:bottom w:val="nil"/>
              <w:right w:val="single" w:sz="8" w:space="0" w:color="auto"/>
            </w:tcBorders>
            <w:vAlign w:val="center"/>
            <w:hideMark/>
          </w:tcPr>
          <w:p w14:paraId="2F46FB0D" w14:textId="77777777" w:rsidR="00B66945" w:rsidRPr="006371A1" w:rsidRDefault="00B66945" w:rsidP="00B66945">
            <w:pPr>
              <w:widowControl/>
              <w:autoSpaceDE/>
              <w:autoSpaceDN/>
              <w:jc w:val="center"/>
              <w:rPr>
                <w:i/>
                <w:iCs/>
                <w:color w:val="000000" w:themeColor="text1"/>
                <w:sz w:val="18"/>
                <w:szCs w:val="18"/>
                <w:lang w:val="vi-VN" w:eastAsia="vi-VN"/>
              </w:rPr>
            </w:pPr>
            <w:r w:rsidRPr="006371A1">
              <w:rPr>
                <w:i/>
                <w:iCs/>
                <w:color w:val="000000" w:themeColor="text1"/>
                <w:sz w:val="18"/>
                <w:szCs w:val="18"/>
                <w:lang w:val="vi-VN" w:eastAsia="vi-VN"/>
              </w:rPr>
              <w:t>6</w:t>
            </w:r>
          </w:p>
        </w:tc>
        <w:tc>
          <w:tcPr>
            <w:tcW w:w="425" w:type="dxa"/>
            <w:tcBorders>
              <w:top w:val="nil"/>
              <w:left w:val="nil"/>
              <w:bottom w:val="nil"/>
              <w:right w:val="single" w:sz="8" w:space="0" w:color="auto"/>
            </w:tcBorders>
            <w:vAlign w:val="center"/>
            <w:hideMark/>
          </w:tcPr>
          <w:p w14:paraId="5119F365" w14:textId="77777777" w:rsidR="00B66945" w:rsidRPr="006371A1" w:rsidRDefault="00B66945" w:rsidP="00B66945">
            <w:pPr>
              <w:widowControl/>
              <w:autoSpaceDE/>
              <w:autoSpaceDN/>
              <w:jc w:val="center"/>
              <w:rPr>
                <w:i/>
                <w:iCs/>
                <w:color w:val="000000" w:themeColor="text1"/>
                <w:sz w:val="18"/>
                <w:szCs w:val="18"/>
                <w:lang w:val="vi-VN" w:eastAsia="vi-VN"/>
              </w:rPr>
            </w:pPr>
            <w:r w:rsidRPr="006371A1">
              <w:rPr>
                <w:i/>
                <w:iCs/>
                <w:color w:val="000000" w:themeColor="text1"/>
                <w:sz w:val="18"/>
                <w:szCs w:val="18"/>
                <w:lang w:val="vi-VN" w:eastAsia="vi-VN"/>
              </w:rPr>
              <w:t>7</w:t>
            </w:r>
          </w:p>
        </w:tc>
        <w:tc>
          <w:tcPr>
            <w:tcW w:w="567" w:type="dxa"/>
            <w:tcBorders>
              <w:top w:val="nil"/>
              <w:left w:val="nil"/>
              <w:bottom w:val="nil"/>
              <w:right w:val="single" w:sz="8" w:space="0" w:color="auto"/>
            </w:tcBorders>
            <w:vAlign w:val="center"/>
            <w:hideMark/>
          </w:tcPr>
          <w:p w14:paraId="6B9B4314" w14:textId="77777777" w:rsidR="00B66945" w:rsidRPr="006371A1" w:rsidRDefault="00B66945" w:rsidP="00B66945">
            <w:pPr>
              <w:widowControl/>
              <w:autoSpaceDE/>
              <w:autoSpaceDN/>
              <w:jc w:val="center"/>
              <w:rPr>
                <w:i/>
                <w:iCs/>
                <w:color w:val="000000" w:themeColor="text1"/>
                <w:sz w:val="18"/>
                <w:szCs w:val="18"/>
                <w:lang w:val="vi-VN" w:eastAsia="vi-VN"/>
              </w:rPr>
            </w:pPr>
            <w:r w:rsidRPr="006371A1">
              <w:rPr>
                <w:i/>
                <w:iCs/>
                <w:color w:val="000000" w:themeColor="text1"/>
                <w:sz w:val="18"/>
                <w:szCs w:val="18"/>
                <w:lang w:val="vi-VN" w:eastAsia="vi-VN"/>
              </w:rPr>
              <w:t>8</w:t>
            </w:r>
          </w:p>
        </w:tc>
        <w:tc>
          <w:tcPr>
            <w:tcW w:w="664" w:type="dxa"/>
            <w:tcBorders>
              <w:top w:val="nil"/>
              <w:left w:val="nil"/>
              <w:bottom w:val="nil"/>
              <w:right w:val="single" w:sz="8" w:space="0" w:color="auto"/>
            </w:tcBorders>
            <w:vAlign w:val="center"/>
            <w:hideMark/>
          </w:tcPr>
          <w:p w14:paraId="3E694ADB" w14:textId="77777777" w:rsidR="00B66945" w:rsidRPr="006371A1" w:rsidRDefault="00B66945" w:rsidP="00B66945">
            <w:pPr>
              <w:widowControl/>
              <w:autoSpaceDE/>
              <w:autoSpaceDN/>
              <w:jc w:val="center"/>
              <w:rPr>
                <w:i/>
                <w:iCs/>
                <w:color w:val="000000" w:themeColor="text1"/>
                <w:sz w:val="18"/>
                <w:szCs w:val="18"/>
                <w:lang w:val="vi-VN" w:eastAsia="vi-VN"/>
              </w:rPr>
            </w:pPr>
            <w:r w:rsidRPr="006371A1">
              <w:rPr>
                <w:i/>
                <w:iCs/>
                <w:color w:val="000000" w:themeColor="text1"/>
                <w:sz w:val="18"/>
                <w:szCs w:val="18"/>
                <w:lang w:val="vi-VN" w:eastAsia="vi-VN"/>
              </w:rPr>
              <w:t>(9)=(7)+(8)</w:t>
            </w:r>
          </w:p>
        </w:tc>
        <w:tc>
          <w:tcPr>
            <w:tcW w:w="895" w:type="dxa"/>
            <w:tcBorders>
              <w:top w:val="nil"/>
              <w:left w:val="nil"/>
              <w:bottom w:val="nil"/>
              <w:right w:val="single" w:sz="8" w:space="0" w:color="auto"/>
            </w:tcBorders>
            <w:vAlign w:val="center"/>
            <w:hideMark/>
          </w:tcPr>
          <w:p w14:paraId="68697F4F" w14:textId="77777777" w:rsidR="00B66945" w:rsidRPr="006371A1" w:rsidRDefault="00B66945" w:rsidP="00B66945">
            <w:pPr>
              <w:widowControl/>
              <w:autoSpaceDE/>
              <w:autoSpaceDN/>
              <w:jc w:val="center"/>
              <w:rPr>
                <w:i/>
                <w:iCs/>
                <w:color w:val="000000" w:themeColor="text1"/>
                <w:sz w:val="18"/>
                <w:szCs w:val="18"/>
                <w:lang w:val="vi-VN" w:eastAsia="vi-VN"/>
              </w:rPr>
            </w:pPr>
            <w:r w:rsidRPr="006371A1">
              <w:rPr>
                <w:i/>
                <w:iCs/>
                <w:color w:val="000000" w:themeColor="text1"/>
                <w:sz w:val="18"/>
                <w:szCs w:val="18"/>
                <w:lang w:val="vi-VN" w:eastAsia="vi-VN"/>
              </w:rPr>
              <w:t>10</w:t>
            </w:r>
          </w:p>
        </w:tc>
        <w:tc>
          <w:tcPr>
            <w:tcW w:w="567" w:type="dxa"/>
            <w:tcBorders>
              <w:top w:val="nil"/>
              <w:left w:val="nil"/>
              <w:bottom w:val="nil"/>
              <w:right w:val="single" w:sz="8" w:space="0" w:color="auto"/>
            </w:tcBorders>
            <w:vAlign w:val="center"/>
            <w:hideMark/>
          </w:tcPr>
          <w:p w14:paraId="3245EC0A" w14:textId="77777777" w:rsidR="00B66945" w:rsidRPr="006371A1" w:rsidRDefault="00B66945" w:rsidP="00B66945">
            <w:pPr>
              <w:widowControl/>
              <w:autoSpaceDE/>
              <w:autoSpaceDN/>
              <w:jc w:val="center"/>
              <w:rPr>
                <w:i/>
                <w:iCs/>
                <w:color w:val="000000" w:themeColor="text1"/>
                <w:sz w:val="18"/>
                <w:szCs w:val="18"/>
                <w:lang w:val="vi-VN" w:eastAsia="vi-VN"/>
              </w:rPr>
            </w:pPr>
            <w:r w:rsidRPr="006371A1">
              <w:rPr>
                <w:i/>
                <w:iCs/>
                <w:color w:val="000000" w:themeColor="text1"/>
                <w:sz w:val="18"/>
                <w:szCs w:val="18"/>
                <w:lang w:val="vi-VN" w:eastAsia="vi-VN"/>
              </w:rPr>
              <w:t>11</w:t>
            </w:r>
          </w:p>
        </w:tc>
        <w:tc>
          <w:tcPr>
            <w:tcW w:w="567" w:type="dxa"/>
            <w:tcBorders>
              <w:top w:val="nil"/>
              <w:left w:val="nil"/>
              <w:bottom w:val="nil"/>
              <w:right w:val="single" w:sz="8" w:space="0" w:color="auto"/>
            </w:tcBorders>
            <w:vAlign w:val="center"/>
            <w:hideMark/>
          </w:tcPr>
          <w:p w14:paraId="3F7D1C84" w14:textId="77777777" w:rsidR="00B66945" w:rsidRPr="006371A1" w:rsidRDefault="00B66945" w:rsidP="00B66945">
            <w:pPr>
              <w:widowControl/>
              <w:autoSpaceDE/>
              <w:autoSpaceDN/>
              <w:jc w:val="center"/>
              <w:rPr>
                <w:i/>
                <w:iCs/>
                <w:color w:val="000000" w:themeColor="text1"/>
                <w:sz w:val="18"/>
                <w:szCs w:val="18"/>
                <w:lang w:val="vi-VN" w:eastAsia="vi-VN"/>
              </w:rPr>
            </w:pPr>
            <w:r w:rsidRPr="006371A1">
              <w:rPr>
                <w:i/>
                <w:iCs/>
                <w:color w:val="000000" w:themeColor="text1"/>
                <w:sz w:val="18"/>
                <w:szCs w:val="18"/>
                <w:lang w:val="vi-VN" w:eastAsia="vi-VN"/>
              </w:rPr>
              <w:t>12</w:t>
            </w:r>
          </w:p>
        </w:tc>
        <w:tc>
          <w:tcPr>
            <w:tcW w:w="839" w:type="dxa"/>
            <w:tcBorders>
              <w:top w:val="nil"/>
              <w:left w:val="nil"/>
              <w:bottom w:val="nil"/>
              <w:right w:val="single" w:sz="8" w:space="0" w:color="auto"/>
            </w:tcBorders>
            <w:vAlign w:val="center"/>
            <w:hideMark/>
          </w:tcPr>
          <w:p w14:paraId="3DBBC879" w14:textId="77777777" w:rsidR="00B66945" w:rsidRPr="006371A1" w:rsidRDefault="00B66945" w:rsidP="00B66945">
            <w:pPr>
              <w:widowControl/>
              <w:autoSpaceDE/>
              <w:autoSpaceDN/>
              <w:jc w:val="center"/>
              <w:rPr>
                <w:i/>
                <w:iCs/>
                <w:color w:val="000000" w:themeColor="text1"/>
                <w:sz w:val="18"/>
                <w:szCs w:val="18"/>
                <w:lang w:val="vi-VN" w:eastAsia="vi-VN"/>
              </w:rPr>
            </w:pPr>
            <w:r w:rsidRPr="006371A1">
              <w:rPr>
                <w:i/>
                <w:iCs/>
                <w:color w:val="000000" w:themeColor="text1"/>
                <w:sz w:val="18"/>
                <w:szCs w:val="18"/>
                <w:lang w:val="vi-VN" w:eastAsia="vi-VN"/>
              </w:rPr>
              <w:t>(13)=(11)+(12)</w:t>
            </w:r>
          </w:p>
        </w:tc>
      </w:tr>
      <w:tr w:rsidR="006371A1" w:rsidRPr="006371A1" w14:paraId="2F87ACB5" w14:textId="77777777" w:rsidTr="005F14FF">
        <w:trPr>
          <w:trHeight w:val="1320"/>
        </w:trPr>
        <w:tc>
          <w:tcPr>
            <w:tcW w:w="1266" w:type="dxa"/>
            <w:tcBorders>
              <w:top w:val="single" w:sz="4" w:space="0" w:color="auto"/>
              <w:left w:val="single" w:sz="4" w:space="0" w:color="auto"/>
              <w:bottom w:val="single" w:sz="4" w:space="0" w:color="auto"/>
              <w:right w:val="single" w:sz="4" w:space="0" w:color="auto"/>
            </w:tcBorders>
            <w:vAlign w:val="center"/>
            <w:hideMark/>
          </w:tcPr>
          <w:p w14:paraId="6125A206" w14:textId="77777777" w:rsidR="00B66945" w:rsidRPr="006371A1" w:rsidRDefault="00B66945" w:rsidP="00B66945">
            <w:pPr>
              <w:widowControl/>
              <w:autoSpaceDE/>
              <w:autoSpaceDN/>
              <w:rPr>
                <w:i/>
                <w:iCs/>
                <w:color w:val="000000" w:themeColor="text1"/>
                <w:lang w:val="vi-VN" w:eastAsia="vi-VN"/>
              </w:rPr>
            </w:pPr>
            <w:r w:rsidRPr="006371A1">
              <w:rPr>
                <w:i/>
                <w:iCs/>
                <w:color w:val="000000" w:themeColor="text1"/>
                <w:lang w:val="vi-VN" w:eastAsia="vi-VN"/>
              </w:rPr>
              <w:t>A.</w:t>
            </w:r>
            <w:r w:rsidRPr="006371A1">
              <w:rPr>
                <w:color w:val="000000" w:themeColor="text1"/>
                <w:lang w:val="vi-VN" w:eastAsia="vi-VN"/>
              </w:rPr>
              <w:t xml:space="preserve"> Vận chuyển thương mại</w:t>
            </w:r>
          </w:p>
        </w:tc>
        <w:tc>
          <w:tcPr>
            <w:tcW w:w="709" w:type="dxa"/>
            <w:tcBorders>
              <w:top w:val="single" w:sz="4" w:space="0" w:color="auto"/>
              <w:left w:val="nil"/>
              <w:bottom w:val="single" w:sz="4" w:space="0" w:color="auto"/>
              <w:right w:val="single" w:sz="4" w:space="0" w:color="auto"/>
            </w:tcBorders>
            <w:vAlign w:val="center"/>
            <w:hideMark/>
          </w:tcPr>
          <w:p w14:paraId="7BC59A2A"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single" w:sz="4" w:space="0" w:color="auto"/>
              <w:left w:val="nil"/>
              <w:bottom w:val="single" w:sz="4" w:space="0" w:color="auto"/>
              <w:right w:val="single" w:sz="4" w:space="0" w:color="auto"/>
            </w:tcBorders>
            <w:vAlign w:val="center"/>
            <w:hideMark/>
          </w:tcPr>
          <w:p w14:paraId="66B8433A"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single" w:sz="4" w:space="0" w:color="auto"/>
              <w:left w:val="nil"/>
              <w:bottom w:val="single" w:sz="4" w:space="0" w:color="auto"/>
              <w:right w:val="single" w:sz="4" w:space="0" w:color="auto"/>
            </w:tcBorders>
            <w:vAlign w:val="center"/>
            <w:hideMark/>
          </w:tcPr>
          <w:p w14:paraId="45F7FF95"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50" w:type="dxa"/>
            <w:tcBorders>
              <w:top w:val="single" w:sz="4" w:space="0" w:color="auto"/>
              <w:left w:val="nil"/>
              <w:bottom w:val="single" w:sz="4" w:space="0" w:color="auto"/>
              <w:right w:val="single" w:sz="4" w:space="0" w:color="auto"/>
            </w:tcBorders>
            <w:vAlign w:val="center"/>
            <w:hideMark/>
          </w:tcPr>
          <w:p w14:paraId="5614C61A"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single" w:sz="4" w:space="0" w:color="auto"/>
              <w:left w:val="nil"/>
              <w:bottom w:val="single" w:sz="4" w:space="0" w:color="auto"/>
              <w:right w:val="single" w:sz="4" w:space="0" w:color="auto"/>
            </w:tcBorders>
            <w:vAlign w:val="center"/>
            <w:hideMark/>
          </w:tcPr>
          <w:p w14:paraId="7600BE8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425" w:type="dxa"/>
            <w:tcBorders>
              <w:top w:val="single" w:sz="4" w:space="0" w:color="auto"/>
              <w:left w:val="nil"/>
              <w:bottom w:val="single" w:sz="4" w:space="0" w:color="auto"/>
              <w:right w:val="single" w:sz="4" w:space="0" w:color="auto"/>
            </w:tcBorders>
            <w:vAlign w:val="center"/>
            <w:hideMark/>
          </w:tcPr>
          <w:p w14:paraId="1599BD73"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single" w:sz="4" w:space="0" w:color="auto"/>
              <w:left w:val="nil"/>
              <w:bottom w:val="single" w:sz="4" w:space="0" w:color="auto"/>
              <w:right w:val="single" w:sz="4" w:space="0" w:color="auto"/>
            </w:tcBorders>
            <w:vAlign w:val="center"/>
            <w:hideMark/>
          </w:tcPr>
          <w:p w14:paraId="4605A30B"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664" w:type="dxa"/>
            <w:tcBorders>
              <w:top w:val="single" w:sz="4" w:space="0" w:color="auto"/>
              <w:left w:val="nil"/>
              <w:bottom w:val="single" w:sz="4" w:space="0" w:color="auto"/>
              <w:right w:val="single" w:sz="4" w:space="0" w:color="auto"/>
            </w:tcBorders>
            <w:vAlign w:val="center"/>
            <w:hideMark/>
          </w:tcPr>
          <w:p w14:paraId="614CB4A9"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95" w:type="dxa"/>
            <w:tcBorders>
              <w:top w:val="single" w:sz="4" w:space="0" w:color="auto"/>
              <w:left w:val="nil"/>
              <w:bottom w:val="single" w:sz="4" w:space="0" w:color="auto"/>
              <w:right w:val="single" w:sz="4" w:space="0" w:color="auto"/>
            </w:tcBorders>
            <w:vAlign w:val="center"/>
            <w:hideMark/>
          </w:tcPr>
          <w:p w14:paraId="56BBA52A"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single" w:sz="4" w:space="0" w:color="auto"/>
              <w:left w:val="nil"/>
              <w:bottom w:val="single" w:sz="4" w:space="0" w:color="auto"/>
              <w:right w:val="single" w:sz="4" w:space="0" w:color="auto"/>
            </w:tcBorders>
            <w:vAlign w:val="center"/>
            <w:hideMark/>
          </w:tcPr>
          <w:p w14:paraId="77BC1A11"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single" w:sz="4" w:space="0" w:color="auto"/>
              <w:left w:val="nil"/>
              <w:bottom w:val="single" w:sz="4" w:space="0" w:color="auto"/>
              <w:right w:val="single" w:sz="4" w:space="0" w:color="auto"/>
            </w:tcBorders>
            <w:vAlign w:val="center"/>
            <w:hideMark/>
          </w:tcPr>
          <w:p w14:paraId="0640E7E7"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39" w:type="dxa"/>
            <w:tcBorders>
              <w:top w:val="single" w:sz="4" w:space="0" w:color="auto"/>
              <w:left w:val="nil"/>
              <w:bottom w:val="single" w:sz="4" w:space="0" w:color="auto"/>
              <w:right w:val="single" w:sz="4" w:space="0" w:color="auto"/>
            </w:tcBorders>
            <w:vAlign w:val="center"/>
            <w:hideMark/>
          </w:tcPr>
          <w:p w14:paraId="030D47C9"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r>
      <w:tr w:rsidR="006371A1" w:rsidRPr="006371A1" w14:paraId="456599EA" w14:textId="77777777" w:rsidTr="005F14FF">
        <w:trPr>
          <w:trHeight w:val="1320"/>
        </w:trPr>
        <w:tc>
          <w:tcPr>
            <w:tcW w:w="1266" w:type="dxa"/>
            <w:tcBorders>
              <w:top w:val="nil"/>
              <w:left w:val="single" w:sz="4" w:space="0" w:color="auto"/>
              <w:bottom w:val="single" w:sz="4" w:space="0" w:color="auto"/>
              <w:right w:val="single" w:sz="4" w:space="0" w:color="auto"/>
            </w:tcBorders>
            <w:vAlign w:val="center"/>
            <w:hideMark/>
          </w:tcPr>
          <w:p w14:paraId="02F96890" w14:textId="77777777" w:rsidR="00B66945" w:rsidRPr="006371A1" w:rsidRDefault="00B66945" w:rsidP="00B66945">
            <w:pPr>
              <w:widowControl/>
              <w:autoSpaceDE/>
              <w:autoSpaceDN/>
              <w:rPr>
                <w:color w:val="000000" w:themeColor="text1"/>
                <w:lang w:val="vi-VN" w:eastAsia="vi-VN"/>
              </w:rPr>
            </w:pPr>
            <w:r w:rsidRPr="006371A1">
              <w:rPr>
                <w:color w:val="000000" w:themeColor="text1"/>
                <w:lang w:val="vi-VN" w:eastAsia="vi-VN"/>
              </w:rPr>
              <w:t>1. Thường lệ quốc tế</w:t>
            </w:r>
          </w:p>
        </w:tc>
        <w:tc>
          <w:tcPr>
            <w:tcW w:w="709" w:type="dxa"/>
            <w:tcBorders>
              <w:top w:val="nil"/>
              <w:left w:val="nil"/>
              <w:bottom w:val="single" w:sz="4" w:space="0" w:color="auto"/>
              <w:right w:val="single" w:sz="4" w:space="0" w:color="auto"/>
            </w:tcBorders>
            <w:vAlign w:val="center"/>
            <w:hideMark/>
          </w:tcPr>
          <w:p w14:paraId="352D0766"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nil"/>
              <w:left w:val="nil"/>
              <w:bottom w:val="single" w:sz="4" w:space="0" w:color="auto"/>
              <w:right w:val="single" w:sz="4" w:space="0" w:color="auto"/>
            </w:tcBorders>
            <w:vAlign w:val="center"/>
            <w:hideMark/>
          </w:tcPr>
          <w:p w14:paraId="1B81988B"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55C5D7B9"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50" w:type="dxa"/>
            <w:tcBorders>
              <w:top w:val="nil"/>
              <w:left w:val="nil"/>
              <w:bottom w:val="single" w:sz="4" w:space="0" w:color="auto"/>
              <w:right w:val="single" w:sz="4" w:space="0" w:color="auto"/>
            </w:tcBorders>
            <w:vAlign w:val="center"/>
            <w:hideMark/>
          </w:tcPr>
          <w:p w14:paraId="21F1BC22"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nil"/>
              <w:left w:val="nil"/>
              <w:bottom w:val="single" w:sz="4" w:space="0" w:color="auto"/>
              <w:right w:val="single" w:sz="4" w:space="0" w:color="auto"/>
            </w:tcBorders>
            <w:vAlign w:val="center"/>
            <w:hideMark/>
          </w:tcPr>
          <w:p w14:paraId="51CB3BB8"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425" w:type="dxa"/>
            <w:tcBorders>
              <w:top w:val="nil"/>
              <w:left w:val="nil"/>
              <w:bottom w:val="single" w:sz="4" w:space="0" w:color="auto"/>
              <w:right w:val="single" w:sz="4" w:space="0" w:color="auto"/>
            </w:tcBorders>
            <w:vAlign w:val="center"/>
            <w:hideMark/>
          </w:tcPr>
          <w:p w14:paraId="7CBED3BD"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3FCDE7F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664" w:type="dxa"/>
            <w:tcBorders>
              <w:top w:val="nil"/>
              <w:left w:val="nil"/>
              <w:bottom w:val="single" w:sz="4" w:space="0" w:color="auto"/>
              <w:right w:val="single" w:sz="4" w:space="0" w:color="auto"/>
            </w:tcBorders>
            <w:vAlign w:val="center"/>
            <w:hideMark/>
          </w:tcPr>
          <w:p w14:paraId="594863DD"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95" w:type="dxa"/>
            <w:tcBorders>
              <w:top w:val="nil"/>
              <w:left w:val="nil"/>
              <w:bottom w:val="single" w:sz="4" w:space="0" w:color="auto"/>
              <w:right w:val="single" w:sz="4" w:space="0" w:color="auto"/>
            </w:tcBorders>
            <w:vAlign w:val="center"/>
            <w:hideMark/>
          </w:tcPr>
          <w:p w14:paraId="492C0886"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394FE475"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48FC25EF"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39" w:type="dxa"/>
            <w:tcBorders>
              <w:top w:val="nil"/>
              <w:left w:val="nil"/>
              <w:bottom w:val="single" w:sz="4" w:space="0" w:color="auto"/>
              <w:right w:val="single" w:sz="4" w:space="0" w:color="auto"/>
            </w:tcBorders>
            <w:vAlign w:val="center"/>
            <w:hideMark/>
          </w:tcPr>
          <w:p w14:paraId="0C481BF7"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r>
      <w:tr w:rsidR="006371A1" w:rsidRPr="006371A1" w14:paraId="606F5F79" w14:textId="77777777" w:rsidTr="005F14FF">
        <w:trPr>
          <w:trHeight w:val="1320"/>
        </w:trPr>
        <w:tc>
          <w:tcPr>
            <w:tcW w:w="1266" w:type="dxa"/>
            <w:tcBorders>
              <w:top w:val="nil"/>
              <w:left w:val="single" w:sz="4" w:space="0" w:color="auto"/>
              <w:bottom w:val="single" w:sz="4" w:space="0" w:color="auto"/>
              <w:right w:val="single" w:sz="4" w:space="0" w:color="auto"/>
            </w:tcBorders>
            <w:vAlign w:val="center"/>
            <w:hideMark/>
          </w:tcPr>
          <w:p w14:paraId="65CE6EE9" w14:textId="77777777" w:rsidR="00B66945" w:rsidRPr="006371A1" w:rsidRDefault="00B66945" w:rsidP="00B66945">
            <w:pPr>
              <w:widowControl/>
              <w:autoSpaceDE/>
              <w:autoSpaceDN/>
              <w:rPr>
                <w:color w:val="000000" w:themeColor="text1"/>
                <w:lang w:val="vi-VN" w:eastAsia="vi-VN"/>
              </w:rPr>
            </w:pPr>
            <w:r w:rsidRPr="006371A1">
              <w:rPr>
                <w:color w:val="000000" w:themeColor="text1"/>
                <w:lang w:val="vi-VN" w:eastAsia="vi-VN"/>
              </w:rPr>
              <w:t>2. Không thường lệ quốc tế</w:t>
            </w:r>
          </w:p>
        </w:tc>
        <w:tc>
          <w:tcPr>
            <w:tcW w:w="709" w:type="dxa"/>
            <w:tcBorders>
              <w:top w:val="nil"/>
              <w:left w:val="nil"/>
              <w:bottom w:val="single" w:sz="4" w:space="0" w:color="auto"/>
              <w:right w:val="single" w:sz="4" w:space="0" w:color="auto"/>
            </w:tcBorders>
            <w:vAlign w:val="center"/>
            <w:hideMark/>
          </w:tcPr>
          <w:p w14:paraId="3B81D6BB"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nil"/>
              <w:left w:val="nil"/>
              <w:bottom w:val="single" w:sz="4" w:space="0" w:color="auto"/>
              <w:right w:val="single" w:sz="4" w:space="0" w:color="auto"/>
            </w:tcBorders>
            <w:vAlign w:val="center"/>
            <w:hideMark/>
          </w:tcPr>
          <w:p w14:paraId="7F17A7F6"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49937503"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50" w:type="dxa"/>
            <w:tcBorders>
              <w:top w:val="nil"/>
              <w:left w:val="nil"/>
              <w:bottom w:val="single" w:sz="4" w:space="0" w:color="auto"/>
              <w:right w:val="single" w:sz="4" w:space="0" w:color="auto"/>
            </w:tcBorders>
            <w:vAlign w:val="center"/>
            <w:hideMark/>
          </w:tcPr>
          <w:p w14:paraId="38FCDC9E"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nil"/>
              <w:left w:val="nil"/>
              <w:bottom w:val="single" w:sz="4" w:space="0" w:color="auto"/>
              <w:right w:val="single" w:sz="4" w:space="0" w:color="auto"/>
            </w:tcBorders>
            <w:vAlign w:val="center"/>
            <w:hideMark/>
          </w:tcPr>
          <w:p w14:paraId="57A85BC9"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425" w:type="dxa"/>
            <w:tcBorders>
              <w:top w:val="nil"/>
              <w:left w:val="nil"/>
              <w:bottom w:val="single" w:sz="4" w:space="0" w:color="auto"/>
              <w:right w:val="single" w:sz="4" w:space="0" w:color="auto"/>
            </w:tcBorders>
            <w:vAlign w:val="center"/>
            <w:hideMark/>
          </w:tcPr>
          <w:p w14:paraId="70D6054F"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5D9698FD"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664" w:type="dxa"/>
            <w:tcBorders>
              <w:top w:val="nil"/>
              <w:left w:val="nil"/>
              <w:bottom w:val="single" w:sz="4" w:space="0" w:color="auto"/>
              <w:right w:val="single" w:sz="4" w:space="0" w:color="auto"/>
            </w:tcBorders>
            <w:vAlign w:val="center"/>
            <w:hideMark/>
          </w:tcPr>
          <w:p w14:paraId="75781453"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95" w:type="dxa"/>
            <w:tcBorders>
              <w:top w:val="nil"/>
              <w:left w:val="nil"/>
              <w:bottom w:val="single" w:sz="4" w:space="0" w:color="auto"/>
              <w:right w:val="single" w:sz="4" w:space="0" w:color="auto"/>
            </w:tcBorders>
            <w:vAlign w:val="center"/>
            <w:hideMark/>
          </w:tcPr>
          <w:p w14:paraId="1AB09C01"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045DA2EA"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173FA89A"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39" w:type="dxa"/>
            <w:tcBorders>
              <w:top w:val="nil"/>
              <w:left w:val="nil"/>
              <w:bottom w:val="single" w:sz="4" w:space="0" w:color="auto"/>
              <w:right w:val="single" w:sz="4" w:space="0" w:color="auto"/>
            </w:tcBorders>
            <w:vAlign w:val="center"/>
            <w:hideMark/>
          </w:tcPr>
          <w:p w14:paraId="0033DB4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r>
      <w:tr w:rsidR="006371A1" w:rsidRPr="006371A1" w14:paraId="4C7BC189" w14:textId="77777777" w:rsidTr="005F14FF">
        <w:trPr>
          <w:trHeight w:val="660"/>
        </w:trPr>
        <w:tc>
          <w:tcPr>
            <w:tcW w:w="1266" w:type="dxa"/>
            <w:tcBorders>
              <w:top w:val="nil"/>
              <w:left w:val="single" w:sz="4" w:space="0" w:color="auto"/>
              <w:bottom w:val="single" w:sz="4" w:space="0" w:color="auto"/>
              <w:right w:val="single" w:sz="4" w:space="0" w:color="auto"/>
            </w:tcBorders>
            <w:vAlign w:val="center"/>
            <w:hideMark/>
          </w:tcPr>
          <w:p w14:paraId="2BAE7F66" w14:textId="77777777" w:rsidR="00B66945" w:rsidRPr="006371A1" w:rsidRDefault="00B66945" w:rsidP="00B66945">
            <w:pPr>
              <w:widowControl/>
              <w:autoSpaceDE/>
              <w:autoSpaceDN/>
              <w:rPr>
                <w:color w:val="000000" w:themeColor="text1"/>
                <w:lang w:val="vi-VN" w:eastAsia="vi-VN"/>
              </w:rPr>
            </w:pPr>
            <w:r w:rsidRPr="006371A1">
              <w:rPr>
                <w:color w:val="000000" w:themeColor="text1"/>
                <w:lang w:val="vi-VN" w:eastAsia="vi-VN"/>
              </w:rPr>
              <w:t>3. Tổng quốc tế</w:t>
            </w:r>
          </w:p>
        </w:tc>
        <w:tc>
          <w:tcPr>
            <w:tcW w:w="709" w:type="dxa"/>
            <w:tcBorders>
              <w:top w:val="nil"/>
              <w:left w:val="nil"/>
              <w:bottom w:val="single" w:sz="4" w:space="0" w:color="auto"/>
              <w:right w:val="single" w:sz="4" w:space="0" w:color="auto"/>
            </w:tcBorders>
            <w:vAlign w:val="center"/>
            <w:hideMark/>
          </w:tcPr>
          <w:p w14:paraId="605A3722"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nil"/>
              <w:left w:val="nil"/>
              <w:bottom w:val="single" w:sz="4" w:space="0" w:color="auto"/>
              <w:right w:val="single" w:sz="4" w:space="0" w:color="auto"/>
            </w:tcBorders>
            <w:vAlign w:val="center"/>
            <w:hideMark/>
          </w:tcPr>
          <w:p w14:paraId="0001ED58"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64FB0236"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50" w:type="dxa"/>
            <w:tcBorders>
              <w:top w:val="nil"/>
              <w:left w:val="nil"/>
              <w:bottom w:val="single" w:sz="4" w:space="0" w:color="auto"/>
              <w:right w:val="single" w:sz="4" w:space="0" w:color="auto"/>
            </w:tcBorders>
            <w:vAlign w:val="center"/>
            <w:hideMark/>
          </w:tcPr>
          <w:p w14:paraId="0C90C922"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nil"/>
              <w:left w:val="nil"/>
              <w:bottom w:val="single" w:sz="4" w:space="0" w:color="auto"/>
              <w:right w:val="single" w:sz="4" w:space="0" w:color="auto"/>
            </w:tcBorders>
            <w:vAlign w:val="center"/>
            <w:hideMark/>
          </w:tcPr>
          <w:p w14:paraId="2980D3D3"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425" w:type="dxa"/>
            <w:tcBorders>
              <w:top w:val="nil"/>
              <w:left w:val="nil"/>
              <w:bottom w:val="single" w:sz="4" w:space="0" w:color="auto"/>
              <w:right w:val="single" w:sz="4" w:space="0" w:color="auto"/>
            </w:tcBorders>
            <w:vAlign w:val="center"/>
            <w:hideMark/>
          </w:tcPr>
          <w:p w14:paraId="4E4B218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335192F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664" w:type="dxa"/>
            <w:tcBorders>
              <w:top w:val="nil"/>
              <w:left w:val="nil"/>
              <w:bottom w:val="single" w:sz="4" w:space="0" w:color="auto"/>
              <w:right w:val="single" w:sz="4" w:space="0" w:color="auto"/>
            </w:tcBorders>
            <w:vAlign w:val="center"/>
            <w:hideMark/>
          </w:tcPr>
          <w:p w14:paraId="5B7F77DA"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95" w:type="dxa"/>
            <w:tcBorders>
              <w:top w:val="nil"/>
              <w:left w:val="nil"/>
              <w:bottom w:val="single" w:sz="4" w:space="0" w:color="auto"/>
              <w:right w:val="single" w:sz="4" w:space="0" w:color="auto"/>
            </w:tcBorders>
            <w:vAlign w:val="center"/>
            <w:hideMark/>
          </w:tcPr>
          <w:p w14:paraId="4425BE89"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770B6D86"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0C75B321"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39" w:type="dxa"/>
            <w:tcBorders>
              <w:top w:val="nil"/>
              <w:left w:val="nil"/>
              <w:bottom w:val="single" w:sz="4" w:space="0" w:color="auto"/>
              <w:right w:val="single" w:sz="4" w:space="0" w:color="auto"/>
            </w:tcBorders>
            <w:vAlign w:val="center"/>
            <w:hideMark/>
          </w:tcPr>
          <w:p w14:paraId="1A65BFCC"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r>
      <w:tr w:rsidR="006371A1" w:rsidRPr="006371A1" w14:paraId="45C536FE" w14:textId="77777777" w:rsidTr="005F14FF">
        <w:trPr>
          <w:trHeight w:val="2310"/>
        </w:trPr>
        <w:tc>
          <w:tcPr>
            <w:tcW w:w="1266" w:type="dxa"/>
            <w:tcBorders>
              <w:top w:val="nil"/>
              <w:left w:val="single" w:sz="4" w:space="0" w:color="auto"/>
              <w:bottom w:val="single" w:sz="4" w:space="0" w:color="auto"/>
              <w:right w:val="single" w:sz="4" w:space="0" w:color="auto"/>
            </w:tcBorders>
            <w:vAlign w:val="center"/>
            <w:hideMark/>
          </w:tcPr>
          <w:p w14:paraId="42BC8919" w14:textId="77777777" w:rsidR="00B66945" w:rsidRPr="006371A1" w:rsidRDefault="00B66945" w:rsidP="00B66945">
            <w:pPr>
              <w:widowControl/>
              <w:autoSpaceDE/>
              <w:autoSpaceDN/>
              <w:rPr>
                <w:color w:val="000000" w:themeColor="text1"/>
                <w:lang w:val="vi-VN" w:eastAsia="vi-VN"/>
              </w:rPr>
            </w:pPr>
            <w:r w:rsidRPr="006371A1">
              <w:rPr>
                <w:color w:val="000000" w:themeColor="text1"/>
                <w:lang w:val="vi-VN" w:eastAsia="vi-VN"/>
              </w:rPr>
              <w:t>4. Nội địa thường lệ và không thường lệ</w:t>
            </w:r>
          </w:p>
        </w:tc>
        <w:tc>
          <w:tcPr>
            <w:tcW w:w="709" w:type="dxa"/>
            <w:tcBorders>
              <w:top w:val="nil"/>
              <w:left w:val="nil"/>
              <w:bottom w:val="single" w:sz="4" w:space="0" w:color="auto"/>
              <w:right w:val="single" w:sz="4" w:space="0" w:color="auto"/>
            </w:tcBorders>
            <w:vAlign w:val="center"/>
            <w:hideMark/>
          </w:tcPr>
          <w:p w14:paraId="55E4663D"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nil"/>
              <w:left w:val="nil"/>
              <w:bottom w:val="single" w:sz="4" w:space="0" w:color="auto"/>
              <w:right w:val="single" w:sz="4" w:space="0" w:color="auto"/>
            </w:tcBorders>
            <w:vAlign w:val="center"/>
            <w:hideMark/>
          </w:tcPr>
          <w:p w14:paraId="36330A0D"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5F157108"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50" w:type="dxa"/>
            <w:tcBorders>
              <w:top w:val="nil"/>
              <w:left w:val="nil"/>
              <w:bottom w:val="single" w:sz="4" w:space="0" w:color="auto"/>
              <w:right w:val="single" w:sz="4" w:space="0" w:color="auto"/>
            </w:tcBorders>
            <w:vAlign w:val="center"/>
            <w:hideMark/>
          </w:tcPr>
          <w:p w14:paraId="549E37B7"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nil"/>
              <w:left w:val="nil"/>
              <w:bottom w:val="single" w:sz="4" w:space="0" w:color="auto"/>
              <w:right w:val="single" w:sz="4" w:space="0" w:color="auto"/>
            </w:tcBorders>
            <w:vAlign w:val="center"/>
            <w:hideMark/>
          </w:tcPr>
          <w:p w14:paraId="54CC525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425" w:type="dxa"/>
            <w:tcBorders>
              <w:top w:val="nil"/>
              <w:left w:val="nil"/>
              <w:bottom w:val="single" w:sz="4" w:space="0" w:color="auto"/>
              <w:right w:val="single" w:sz="4" w:space="0" w:color="auto"/>
            </w:tcBorders>
            <w:vAlign w:val="center"/>
            <w:hideMark/>
          </w:tcPr>
          <w:p w14:paraId="3D7F3B1B"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550B4570"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664" w:type="dxa"/>
            <w:tcBorders>
              <w:top w:val="nil"/>
              <w:left w:val="nil"/>
              <w:bottom w:val="single" w:sz="4" w:space="0" w:color="auto"/>
              <w:right w:val="single" w:sz="4" w:space="0" w:color="auto"/>
            </w:tcBorders>
            <w:vAlign w:val="center"/>
            <w:hideMark/>
          </w:tcPr>
          <w:p w14:paraId="2C73B03B"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95" w:type="dxa"/>
            <w:tcBorders>
              <w:top w:val="nil"/>
              <w:left w:val="nil"/>
              <w:bottom w:val="single" w:sz="4" w:space="0" w:color="auto"/>
              <w:right w:val="single" w:sz="4" w:space="0" w:color="auto"/>
            </w:tcBorders>
            <w:vAlign w:val="center"/>
            <w:hideMark/>
          </w:tcPr>
          <w:p w14:paraId="6D3C9967"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48D5F9AE"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53D86C6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39" w:type="dxa"/>
            <w:tcBorders>
              <w:top w:val="nil"/>
              <w:left w:val="nil"/>
              <w:bottom w:val="single" w:sz="4" w:space="0" w:color="auto"/>
              <w:right w:val="single" w:sz="4" w:space="0" w:color="auto"/>
            </w:tcBorders>
            <w:vAlign w:val="center"/>
            <w:hideMark/>
          </w:tcPr>
          <w:p w14:paraId="30C30C8C"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r>
      <w:tr w:rsidR="006371A1" w:rsidRPr="006371A1" w14:paraId="7956F0B1" w14:textId="77777777" w:rsidTr="005F14FF">
        <w:trPr>
          <w:trHeight w:val="1650"/>
        </w:trPr>
        <w:tc>
          <w:tcPr>
            <w:tcW w:w="1266" w:type="dxa"/>
            <w:tcBorders>
              <w:top w:val="nil"/>
              <w:left w:val="single" w:sz="4" w:space="0" w:color="auto"/>
              <w:bottom w:val="single" w:sz="4" w:space="0" w:color="auto"/>
              <w:right w:val="single" w:sz="4" w:space="0" w:color="auto"/>
            </w:tcBorders>
            <w:vAlign w:val="center"/>
            <w:hideMark/>
          </w:tcPr>
          <w:p w14:paraId="39DB89D6" w14:textId="77777777" w:rsidR="00B66945" w:rsidRPr="006371A1" w:rsidRDefault="00B66945" w:rsidP="00B66945">
            <w:pPr>
              <w:widowControl/>
              <w:autoSpaceDE/>
              <w:autoSpaceDN/>
              <w:rPr>
                <w:color w:val="000000" w:themeColor="text1"/>
                <w:lang w:val="vi-VN" w:eastAsia="vi-VN"/>
              </w:rPr>
            </w:pPr>
            <w:r w:rsidRPr="006371A1">
              <w:rPr>
                <w:color w:val="000000" w:themeColor="text1"/>
                <w:lang w:val="vi-VN" w:eastAsia="vi-VN"/>
              </w:rPr>
              <w:lastRenderedPageBreak/>
              <w:t>5. Tổng vận chuyển thương mại</w:t>
            </w:r>
          </w:p>
        </w:tc>
        <w:tc>
          <w:tcPr>
            <w:tcW w:w="709" w:type="dxa"/>
            <w:tcBorders>
              <w:top w:val="nil"/>
              <w:left w:val="nil"/>
              <w:bottom w:val="single" w:sz="4" w:space="0" w:color="auto"/>
              <w:right w:val="single" w:sz="4" w:space="0" w:color="auto"/>
            </w:tcBorders>
            <w:vAlign w:val="center"/>
            <w:hideMark/>
          </w:tcPr>
          <w:p w14:paraId="3643AF3C"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nil"/>
              <w:left w:val="nil"/>
              <w:bottom w:val="single" w:sz="4" w:space="0" w:color="auto"/>
              <w:right w:val="single" w:sz="4" w:space="0" w:color="auto"/>
            </w:tcBorders>
            <w:vAlign w:val="center"/>
            <w:hideMark/>
          </w:tcPr>
          <w:p w14:paraId="5DA65821"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518FC0D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50" w:type="dxa"/>
            <w:tcBorders>
              <w:top w:val="nil"/>
              <w:left w:val="nil"/>
              <w:bottom w:val="single" w:sz="4" w:space="0" w:color="auto"/>
              <w:right w:val="single" w:sz="4" w:space="0" w:color="auto"/>
            </w:tcBorders>
            <w:vAlign w:val="center"/>
            <w:hideMark/>
          </w:tcPr>
          <w:p w14:paraId="12E572DD"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nil"/>
              <w:left w:val="nil"/>
              <w:bottom w:val="single" w:sz="4" w:space="0" w:color="auto"/>
              <w:right w:val="single" w:sz="4" w:space="0" w:color="auto"/>
            </w:tcBorders>
            <w:vAlign w:val="center"/>
            <w:hideMark/>
          </w:tcPr>
          <w:p w14:paraId="077446B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425" w:type="dxa"/>
            <w:tcBorders>
              <w:top w:val="nil"/>
              <w:left w:val="nil"/>
              <w:bottom w:val="single" w:sz="4" w:space="0" w:color="auto"/>
              <w:right w:val="single" w:sz="4" w:space="0" w:color="auto"/>
            </w:tcBorders>
            <w:vAlign w:val="center"/>
            <w:hideMark/>
          </w:tcPr>
          <w:p w14:paraId="12C926A2"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49DBD40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664" w:type="dxa"/>
            <w:tcBorders>
              <w:top w:val="nil"/>
              <w:left w:val="nil"/>
              <w:bottom w:val="single" w:sz="4" w:space="0" w:color="auto"/>
              <w:right w:val="single" w:sz="4" w:space="0" w:color="auto"/>
            </w:tcBorders>
            <w:vAlign w:val="center"/>
            <w:hideMark/>
          </w:tcPr>
          <w:p w14:paraId="11617C0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95" w:type="dxa"/>
            <w:tcBorders>
              <w:top w:val="nil"/>
              <w:left w:val="nil"/>
              <w:bottom w:val="single" w:sz="4" w:space="0" w:color="auto"/>
              <w:right w:val="single" w:sz="4" w:space="0" w:color="auto"/>
            </w:tcBorders>
            <w:vAlign w:val="center"/>
            <w:hideMark/>
          </w:tcPr>
          <w:p w14:paraId="63DF61C5"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0BB6A4E0"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78DFE4D6"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39" w:type="dxa"/>
            <w:tcBorders>
              <w:top w:val="nil"/>
              <w:left w:val="nil"/>
              <w:bottom w:val="single" w:sz="4" w:space="0" w:color="auto"/>
              <w:right w:val="single" w:sz="4" w:space="0" w:color="auto"/>
            </w:tcBorders>
            <w:vAlign w:val="center"/>
            <w:hideMark/>
          </w:tcPr>
          <w:p w14:paraId="405AE02D"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r>
      <w:tr w:rsidR="006371A1" w:rsidRPr="006371A1" w14:paraId="1FF41CE7" w14:textId="77777777" w:rsidTr="005F14FF">
        <w:trPr>
          <w:trHeight w:val="1320"/>
        </w:trPr>
        <w:tc>
          <w:tcPr>
            <w:tcW w:w="1266" w:type="dxa"/>
            <w:tcBorders>
              <w:top w:val="nil"/>
              <w:left w:val="single" w:sz="4" w:space="0" w:color="auto"/>
              <w:bottom w:val="single" w:sz="4" w:space="0" w:color="auto"/>
              <w:right w:val="single" w:sz="4" w:space="0" w:color="auto"/>
            </w:tcBorders>
            <w:vAlign w:val="center"/>
            <w:hideMark/>
          </w:tcPr>
          <w:p w14:paraId="175CA80B" w14:textId="77777777" w:rsidR="00B66945" w:rsidRPr="006371A1" w:rsidRDefault="00B66945" w:rsidP="00B66945">
            <w:pPr>
              <w:widowControl/>
              <w:autoSpaceDE/>
              <w:autoSpaceDN/>
              <w:rPr>
                <w:color w:val="000000" w:themeColor="text1"/>
                <w:lang w:val="vi-VN" w:eastAsia="vi-VN"/>
              </w:rPr>
            </w:pPr>
            <w:r w:rsidRPr="006371A1">
              <w:rPr>
                <w:color w:val="000000" w:themeColor="text1"/>
                <w:lang w:val="vi-VN" w:eastAsia="vi-VN"/>
              </w:rPr>
              <w:t>6. Các chuyến bay chở hàng</w:t>
            </w:r>
          </w:p>
        </w:tc>
        <w:tc>
          <w:tcPr>
            <w:tcW w:w="709" w:type="dxa"/>
            <w:tcBorders>
              <w:top w:val="nil"/>
              <w:left w:val="nil"/>
              <w:bottom w:val="single" w:sz="4" w:space="0" w:color="auto"/>
              <w:right w:val="single" w:sz="4" w:space="0" w:color="auto"/>
            </w:tcBorders>
            <w:vAlign w:val="center"/>
            <w:hideMark/>
          </w:tcPr>
          <w:p w14:paraId="58A77DA5"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nil"/>
              <w:left w:val="nil"/>
              <w:bottom w:val="single" w:sz="4" w:space="0" w:color="auto"/>
              <w:right w:val="single" w:sz="4" w:space="0" w:color="auto"/>
            </w:tcBorders>
            <w:vAlign w:val="center"/>
            <w:hideMark/>
          </w:tcPr>
          <w:p w14:paraId="2C8C0001"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11E8F0C5"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50" w:type="dxa"/>
            <w:tcBorders>
              <w:top w:val="nil"/>
              <w:left w:val="nil"/>
              <w:bottom w:val="single" w:sz="4" w:space="0" w:color="auto"/>
              <w:right w:val="single" w:sz="4" w:space="0" w:color="auto"/>
            </w:tcBorders>
            <w:vAlign w:val="center"/>
            <w:hideMark/>
          </w:tcPr>
          <w:p w14:paraId="3069773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nil"/>
              <w:left w:val="nil"/>
              <w:bottom w:val="single" w:sz="4" w:space="0" w:color="auto"/>
              <w:right w:val="single" w:sz="4" w:space="0" w:color="auto"/>
            </w:tcBorders>
            <w:vAlign w:val="center"/>
            <w:hideMark/>
          </w:tcPr>
          <w:p w14:paraId="590EE439"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425" w:type="dxa"/>
            <w:tcBorders>
              <w:top w:val="nil"/>
              <w:left w:val="nil"/>
              <w:bottom w:val="single" w:sz="4" w:space="0" w:color="auto"/>
              <w:right w:val="single" w:sz="4" w:space="0" w:color="auto"/>
            </w:tcBorders>
            <w:vAlign w:val="center"/>
            <w:hideMark/>
          </w:tcPr>
          <w:p w14:paraId="2B5652D9"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29B5172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664" w:type="dxa"/>
            <w:tcBorders>
              <w:top w:val="nil"/>
              <w:left w:val="nil"/>
              <w:bottom w:val="single" w:sz="4" w:space="0" w:color="auto"/>
              <w:right w:val="single" w:sz="4" w:space="0" w:color="auto"/>
            </w:tcBorders>
            <w:vAlign w:val="center"/>
            <w:hideMark/>
          </w:tcPr>
          <w:p w14:paraId="23457E6C"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95" w:type="dxa"/>
            <w:tcBorders>
              <w:top w:val="nil"/>
              <w:left w:val="nil"/>
              <w:bottom w:val="single" w:sz="4" w:space="0" w:color="auto"/>
              <w:right w:val="single" w:sz="4" w:space="0" w:color="auto"/>
            </w:tcBorders>
            <w:vAlign w:val="center"/>
            <w:hideMark/>
          </w:tcPr>
          <w:p w14:paraId="3C0FAD82"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40801783"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0D12DAC7"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39" w:type="dxa"/>
            <w:tcBorders>
              <w:top w:val="nil"/>
              <w:left w:val="nil"/>
              <w:bottom w:val="single" w:sz="4" w:space="0" w:color="auto"/>
              <w:right w:val="single" w:sz="4" w:space="0" w:color="auto"/>
            </w:tcBorders>
            <w:vAlign w:val="center"/>
            <w:hideMark/>
          </w:tcPr>
          <w:p w14:paraId="275FC422"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r>
      <w:tr w:rsidR="007071F6" w:rsidRPr="006371A1" w14:paraId="34909172" w14:textId="77777777" w:rsidTr="005F14FF">
        <w:trPr>
          <w:trHeight w:val="1320"/>
        </w:trPr>
        <w:tc>
          <w:tcPr>
            <w:tcW w:w="1266" w:type="dxa"/>
            <w:tcBorders>
              <w:top w:val="nil"/>
              <w:left w:val="single" w:sz="4" w:space="0" w:color="auto"/>
              <w:bottom w:val="single" w:sz="4" w:space="0" w:color="auto"/>
              <w:right w:val="single" w:sz="4" w:space="0" w:color="auto"/>
            </w:tcBorders>
            <w:vAlign w:val="center"/>
            <w:hideMark/>
          </w:tcPr>
          <w:p w14:paraId="73058782" w14:textId="77777777" w:rsidR="00B66945" w:rsidRPr="006371A1" w:rsidRDefault="00B66945" w:rsidP="00B66945">
            <w:pPr>
              <w:widowControl/>
              <w:autoSpaceDE/>
              <w:autoSpaceDN/>
              <w:rPr>
                <w:color w:val="000000" w:themeColor="text1"/>
                <w:lang w:val="vi-VN" w:eastAsia="vi-VN"/>
              </w:rPr>
            </w:pPr>
            <w:r w:rsidRPr="006371A1">
              <w:rPr>
                <w:color w:val="000000" w:themeColor="text1"/>
                <w:lang w:val="vi-VN" w:eastAsia="vi-VN"/>
              </w:rPr>
              <w:t>B. Tổng các hoạt động bay khác</w:t>
            </w:r>
          </w:p>
        </w:tc>
        <w:tc>
          <w:tcPr>
            <w:tcW w:w="709" w:type="dxa"/>
            <w:tcBorders>
              <w:top w:val="nil"/>
              <w:left w:val="nil"/>
              <w:bottom w:val="single" w:sz="4" w:space="0" w:color="auto"/>
              <w:right w:val="single" w:sz="4" w:space="0" w:color="auto"/>
            </w:tcBorders>
            <w:vAlign w:val="center"/>
            <w:hideMark/>
          </w:tcPr>
          <w:p w14:paraId="362C6BE8"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nil"/>
              <w:left w:val="nil"/>
              <w:bottom w:val="single" w:sz="4" w:space="0" w:color="auto"/>
              <w:right w:val="single" w:sz="4" w:space="0" w:color="auto"/>
            </w:tcBorders>
            <w:vAlign w:val="center"/>
            <w:hideMark/>
          </w:tcPr>
          <w:p w14:paraId="6134697D"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32BFC1D1"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50" w:type="dxa"/>
            <w:tcBorders>
              <w:top w:val="nil"/>
              <w:left w:val="nil"/>
              <w:bottom w:val="single" w:sz="4" w:space="0" w:color="auto"/>
              <w:right w:val="single" w:sz="4" w:space="0" w:color="auto"/>
            </w:tcBorders>
            <w:vAlign w:val="center"/>
            <w:hideMark/>
          </w:tcPr>
          <w:p w14:paraId="017B4DDD"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709" w:type="dxa"/>
            <w:tcBorders>
              <w:top w:val="nil"/>
              <w:left w:val="nil"/>
              <w:bottom w:val="single" w:sz="4" w:space="0" w:color="auto"/>
              <w:right w:val="single" w:sz="4" w:space="0" w:color="auto"/>
            </w:tcBorders>
            <w:vAlign w:val="center"/>
            <w:hideMark/>
          </w:tcPr>
          <w:p w14:paraId="7266D01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425" w:type="dxa"/>
            <w:tcBorders>
              <w:top w:val="nil"/>
              <w:left w:val="nil"/>
              <w:bottom w:val="single" w:sz="4" w:space="0" w:color="auto"/>
              <w:right w:val="single" w:sz="4" w:space="0" w:color="auto"/>
            </w:tcBorders>
            <w:vAlign w:val="center"/>
            <w:hideMark/>
          </w:tcPr>
          <w:p w14:paraId="6D49835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384020D5"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664" w:type="dxa"/>
            <w:tcBorders>
              <w:top w:val="nil"/>
              <w:left w:val="nil"/>
              <w:bottom w:val="single" w:sz="4" w:space="0" w:color="auto"/>
              <w:right w:val="single" w:sz="4" w:space="0" w:color="auto"/>
            </w:tcBorders>
            <w:vAlign w:val="center"/>
            <w:hideMark/>
          </w:tcPr>
          <w:p w14:paraId="0F3853D6"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95" w:type="dxa"/>
            <w:tcBorders>
              <w:top w:val="nil"/>
              <w:left w:val="nil"/>
              <w:bottom w:val="single" w:sz="4" w:space="0" w:color="auto"/>
              <w:right w:val="single" w:sz="4" w:space="0" w:color="auto"/>
            </w:tcBorders>
            <w:vAlign w:val="center"/>
            <w:hideMark/>
          </w:tcPr>
          <w:p w14:paraId="7EF50504"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18CE6736"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567" w:type="dxa"/>
            <w:tcBorders>
              <w:top w:val="nil"/>
              <w:left w:val="nil"/>
              <w:bottom w:val="single" w:sz="4" w:space="0" w:color="auto"/>
              <w:right w:val="single" w:sz="4" w:space="0" w:color="auto"/>
            </w:tcBorders>
            <w:vAlign w:val="center"/>
            <w:hideMark/>
          </w:tcPr>
          <w:p w14:paraId="415A46BA"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c>
          <w:tcPr>
            <w:tcW w:w="839" w:type="dxa"/>
            <w:tcBorders>
              <w:top w:val="nil"/>
              <w:left w:val="nil"/>
              <w:bottom w:val="single" w:sz="4" w:space="0" w:color="auto"/>
              <w:right w:val="single" w:sz="4" w:space="0" w:color="auto"/>
            </w:tcBorders>
            <w:vAlign w:val="center"/>
            <w:hideMark/>
          </w:tcPr>
          <w:p w14:paraId="3F582BAE" w14:textId="77777777" w:rsidR="00B66945" w:rsidRPr="006371A1" w:rsidRDefault="00B66945" w:rsidP="00B66945">
            <w:pPr>
              <w:widowControl/>
              <w:autoSpaceDE/>
              <w:autoSpaceDN/>
              <w:rPr>
                <w:color w:val="000000" w:themeColor="text1"/>
                <w:sz w:val="18"/>
                <w:szCs w:val="18"/>
                <w:lang w:val="vi-VN" w:eastAsia="vi-VN"/>
              </w:rPr>
            </w:pPr>
            <w:r w:rsidRPr="006371A1">
              <w:rPr>
                <w:color w:val="000000" w:themeColor="text1"/>
                <w:sz w:val="18"/>
                <w:szCs w:val="18"/>
                <w:lang w:val="vi-VN" w:eastAsia="vi-VN"/>
              </w:rPr>
              <w:t> </w:t>
            </w:r>
          </w:p>
        </w:tc>
      </w:tr>
    </w:tbl>
    <w:p w14:paraId="38537A56" w14:textId="77777777" w:rsidR="00B66945" w:rsidRPr="006371A1" w:rsidRDefault="00B66945" w:rsidP="00233118">
      <w:pPr>
        <w:spacing w:before="120" w:after="280" w:afterAutospacing="1"/>
        <w:rPr>
          <w:rFonts w:asciiTheme="majorHAnsi" w:eastAsia="Arial" w:hAnsiTheme="majorHAnsi" w:cstheme="majorHAnsi"/>
          <w:b/>
          <w:bCs/>
          <w:color w:val="000000" w:themeColor="text1"/>
          <w:sz w:val="26"/>
          <w:szCs w:val="26"/>
          <w:lang w:val="vi-VN"/>
        </w:rPr>
      </w:pPr>
    </w:p>
    <w:p w14:paraId="401FFFFD" w14:textId="205D5A0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Cách thức lập báo cáo Mẫu CV-3</w:t>
      </w:r>
    </w:p>
    <w:p w14:paraId="26AC7523" w14:textId="77777777" w:rsidR="00233118" w:rsidRPr="006371A1" w:rsidRDefault="00233118" w:rsidP="00233118">
      <w:pPr>
        <w:keepNext/>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a) Nội dung, yêu cầu báo cáo:</w:t>
      </w:r>
    </w:p>
    <w:p w14:paraId="41168C97"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Yêu cầu:</w:t>
      </w:r>
    </w:p>
    <w:p w14:paraId="191C64A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Báo cáo số liệu thông qua các cảng hàng không, sân bay hàng tháng của kỳ báo cáo.</w:t>
      </w:r>
    </w:p>
    <w:p w14:paraId="714D6447"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Thường lệ quốc tế: các chuyến bay theo lịch quốc tế và được thể hiện trên lịch bay công bố hoặc được mở rộng rãi cho mọi người đặt chỗ, các chuyến bay tăng chuyến cho các chuyến thường lệ quá tải.</w:t>
      </w:r>
    </w:p>
    <w:p w14:paraId="410CF84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Không thường lệ quốc tế: các chuyến bay thuê chuyến hoặc các chuyến bay đặc biệt khác ngoài các chuyến bay thương mại thường lệ.</w:t>
      </w:r>
    </w:p>
    <w:p w14:paraId="299E42D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Nội địa: các chuyến bay nội địa bao gồm cả thường lệ và không thường lệ.</w:t>
      </w:r>
    </w:p>
    <w:p w14:paraId="37780E8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Chuyến bay chở hàng: áp dụng cho các chuyến bay chuyên chở hàng hóa, thư tín, không chở khách.</w:t>
      </w:r>
    </w:p>
    <w:p w14:paraId="13D1F64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Tổng vận chuyển thương mại: số cộng dồn của quốc tế và nội địa.</w:t>
      </w:r>
    </w:p>
    <w:p w14:paraId="78E20C8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Tổng các hoạt động bay khác: bao gồm các hoạt động bay thương mại khác như với các loại bay chụp ảnh, khí tượng, khảo sát địa chất, trồng rừng, phục vụ dầu khí...</w:t>
      </w:r>
    </w:p>
    <w:p w14:paraId="1308B31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Số lần cất, hạ cánh: tổng số lần tàu bay cất, hạ cánh trong tháng báo cáo, số lần máy bay cất cánh và số lần máy bay hạ cánh được tính riêng rẽ. Ví dụ: một lần tàu bay cất hạ cánh được tính làm hai lần hoạt động.</w:t>
      </w:r>
    </w:p>
    <w:p w14:paraId="4FCAB3B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Hành khách:</w:t>
      </w:r>
    </w:p>
    <w:p w14:paraId="2E5E8A0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Hành khách đi: khách (bao gồm khách có thu và khách không có thu) có hành trình bắt </w:t>
      </w:r>
      <w:r w:rsidRPr="006371A1">
        <w:rPr>
          <w:rFonts w:asciiTheme="majorHAnsi" w:eastAsia="Arial" w:hAnsiTheme="majorHAnsi" w:cstheme="majorHAnsi"/>
          <w:color w:val="000000" w:themeColor="text1"/>
          <w:sz w:val="26"/>
          <w:szCs w:val="26"/>
        </w:rPr>
        <w:lastRenderedPageBreak/>
        <w:t>đầu từ sân bay báo cáo hoặc là khách xuống từ một chuyến bay và tiếp tục hành trình trên một chuyến bay khác ngoại trừ khách quá cảnh trực tiếp.</w:t>
      </w:r>
    </w:p>
    <w:p w14:paraId="7BE291C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Hành khách đến: khách (bao gồm khách có thu và khách không có thu) có hành trình kết thúc tại sân bay báo cáo hoặc là khách xuống và tiếp tục hành trình trên một chuyến bay khác ngoại trừ khách quá cảnh trực tiếp.</w:t>
      </w:r>
    </w:p>
    <w:p w14:paraId="3E003C17"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Tổng: tổng cộng hành khách đi và hành khách đến.</w:t>
      </w:r>
    </w:p>
    <w:p w14:paraId="2A0E174C"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Khách quá cảnh trực tiếp: hành khách tiếp tục hành trình trên chuyến bay có chung số hiệu với chuyến bay họ đã đến cảng hàng không báo cáo. Khách quá cảnh trực tiếp chỉ tính một lần; các khách quá cảnh khác được tính làm hai lần, một lần đi và một lần đến.</w:t>
      </w:r>
    </w:p>
    <w:p w14:paraId="79A08962"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Hàng hóa và bưu gửi (bao gồm cả hàng phát chuyển nhanh và túi thư ngoại giao, không tính hành lý)</w:t>
      </w:r>
    </w:p>
    <w:p w14:paraId="1EC37F72" w14:textId="77777777" w:rsidR="00233118" w:rsidRPr="006371A1" w:rsidRDefault="00233118" w:rsidP="00233118">
      <w:pPr>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Hàng hóa đi và đến: cách tính tương tự như đối với hành khách đi và đến.</w:t>
      </w:r>
    </w:p>
    <w:p w14:paraId="4CFD0238" w14:textId="77777777" w:rsidR="00233118" w:rsidRPr="006371A1" w:rsidRDefault="00233118" w:rsidP="00233118">
      <w:pPr>
        <w:rPr>
          <w:rFonts w:asciiTheme="majorHAnsi" w:eastAsia="Arial"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Hàng hóa quá cảnh trực tiếp: cách tính tương tự như đối với hành khách quá cảnh trực tiếp.</w:t>
      </w:r>
    </w:p>
    <w:p w14:paraId="214AF4F7" w14:textId="77777777" w:rsidR="00233118" w:rsidRPr="006371A1" w:rsidRDefault="00233118" w:rsidP="00233118">
      <w:pPr>
        <w:rPr>
          <w:rFonts w:asciiTheme="majorHAnsi" w:hAnsiTheme="majorHAnsi" w:cstheme="majorHAnsi"/>
          <w:b/>
          <w:bCs/>
          <w:color w:val="000000" w:themeColor="text1"/>
          <w:sz w:val="26"/>
          <w:szCs w:val="26"/>
        </w:rPr>
      </w:pPr>
      <w:r w:rsidRPr="006371A1">
        <w:rPr>
          <w:rFonts w:asciiTheme="majorHAnsi" w:eastAsia="Arial" w:hAnsiTheme="majorHAnsi" w:cstheme="majorHAnsi"/>
          <w:b/>
          <w:bCs/>
          <w:color w:val="000000" w:themeColor="text1"/>
          <w:sz w:val="26"/>
          <w:szCs w:val="26"/>
        </w:rPr>
        <w:t>+ Không tính các chuyến bay theo thương quyền 5</w:t>
      </w:r>
    </w:p>
    <w:p w14:paraId="53A45A4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Định dạng báo cáo: báo cáo được lập dưới định dạng excel.</w:t>
      </w:r>
    </w:p>
    <w:p w14:paraId="6329537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Cảng hàng không: tên cảng hàng không thực hiện việc báo cáo số liệu theo mẫu.</w:t>
      </w:r>
    </w:p>
    <w:p w14:paraId="437453C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Các đơn vị báo cáo chịu trách nhiệm về tính chính xác của số liệu.</w:t>
      </w:r>
    </w:p>
    <w:p w14:paraId="60BFA93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b) Đơn vị thực hiện báo cáo: </w:t>
      </w:r>
      <w:r w:rsidRPr="006371A1">
        <w:rPr>
          <w:rFonts w:asciiTheme="majorHAnsi" w:eastAsia="Arial" w:hAnsiTheme="majorHAnsi" w:cstheme="majorHAnsi"/>
          <w:color w:val="000000" w:themeColor="text1"/>
          <w:sz w:val="26"/>
          <w:szCs w:val="26"/>
        </w:rPr>
        <w:t>Cảng vụ hàng không khu vực.</w:t>
      </w:r>
    </w:p>
    <w:p w14:paraId="33CAFF8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c) Cơ quan nhận báo cáo: </w:t>
      </w:r>
      <w:r w:rsidRPr="006371A1">
        <w:rPr>
          <w:rFonts w:asciiTheme="majorHAnsi" w:eastAsia="Arial" w:hAnsiTheme="majorHAnsi" w:cstheme="majorHAnsi"/>
          <w:color w:val="000000" w:themeColor="text1"/>
          <w:sz w:val="26"/>
          <w:szCs w:val="26"/>
        </w:rPr>
        <w:t>Cục Hàng không Việt Nam.</w:t>
      </w:r>
    </w:p>
    <w:p w14:paraId="0DBA2E3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d) Phương thức gửi, nhận báo cáo: </w:t>
      </w:r>
      <w:r w:rsidRPr="006371A1">
        <w:rPr>
          <w:rFonts w:asciiTheme="majorHAnsi" w:eastAsia="Arial" w:hAnsiTheme="majorHAnsi" w:cstheme="majorHAnsi"/>
          <w:color w:val="000000" w:themeColor="text1"/>
          <w:sz w:val="26"/>
          <w:szCs w:val="26"/>
        </w:rPr>
        <w:t>thư điện tử (E-mail) vthk@caa.gov.vn.</w:t>
      </w:r>
    </w:p>
    <w:p w14:paraId="3A8AFE9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đ) Thời hạn gửi báo cáo: </w:t>
      </w:r>
      <w:r w:rsidRPr="006371A1">
        <w:rPr>
          <w:rFonts w:asciiTheme="majorHAnsi" w:eastAsia="Arial" w:hAnsiTheme="majorHAnsi" w:cstheme="majorHAnsi"/>
          <w:color w:val="000000" w:themeColor="text1"/>
          <w:sz w:val="26"/>
          <w:szCs w:val="26"/>
        </w:rPr>
        <w:t>trước 10 giờ 00 ngày 05 tháng kế tiếp.</w:t>
      </w:r>
    </w:p>
    <w:p w14:paraId="0154E8A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e) Tần suất thực hiện báo cáo: </w:t>
      </w:r>
      <w:r w:rsidRPr="006371A1">
        <w:rPr>
          <w:rFonts w:asciiTheme="majorHAnsi" w:eastAsia="Arial" w:hAnsiTheme="majorHAnsi" w:cstheme="majorHAnsi"/>
          <w:color w:val="000000" w:themeColor="text1"/>
          <w:sz w:val="26"/>
          <w:szCs w:val="26"/>
        </w:rPr>
        <w:t>báo cáo hàng tháng.</w:t>
      </w:r>
    </w:p>
    <w:p w14:paraId="316F132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g) Thời gian chốt số liệu báo cáo (kỳ báo cáo): </w:t>
      </w:r>
      <w:r w:rsidRPr="006371A1">
        <w:rPr>
          <w:rFonts w:asciiTheme="majorHAnsi" w:eastAsia="Arial" w:hAnsiTheme="majorHAnsi" w:cstheme="majorHAnsi"/>
          <w:color w:val="000000" w:themeColor="text1"/>
          <w:sz w:val="26"/>
          <w:szCs w:val="26"/>
        </w:rPr>
        <w:t>báo cáo số liệu thông qua các cảng hàng không, sân bay cả tháng từ ngày 01 đến ngày cuối tháng của kỳ báo cáo.</w:t>
      </w:r>
    </w:p>
    <w:p w14:paraId="0D3FBFD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h) Mẫu đề cương báo cáo: </w:t>
      </w:r>
      <w:r w:rsidRPr="006371A1">
        <w:rPr>
          <w:rFonts w:asciiTheme="majorHAnsi" w:eastAsia="Arial" w:hAnsiTheme="majorHAnsi" w:cstheme="majorHAnsi"/>
          <w:color w:val="000000" w:themeColor="text1"/>
          <w:sz w:val="26"/>
          <w:szCs w:val="26"/>
        </w:rPr>
        <w:t>không áp dụng.</w:t>
      </w:r>
    </w:p>
    <w:p w14:paraId="61AFE200" w14:textId="77777777" w:rsidR="00233118" w:rsidRPr="006371A1" w:rsidRDefault="00233118" w:rsidP="00233118">
      <w:pPr>
        <w:spacing w:before="120" w:after="280" w:afterAutospacing="1"/>
        <w:rPr>
          <w:rFonts w:asciiTheme="majorHAnsi" w:hAnsiTheme="majorHAnsi" w:cstheme="majorHAnsi"/>
          <w:color w:val="000000" w:themeColor="text1"/>
        </w:rPr>
      </w:pPr>
      <w:r w:rsidRPr="006371A1">
        <w:rPr>
          <w:rFonts w:asciiTheme="majorHAnsi" w:eastAsia="Arial" w:hAnsiTheme="majorHAnsi" w:cstheme="majorHAnsi"/>
          <w:color w:val="000000" w:themeColor="text1"/>
          <w:sz w:val="20"/>
        </w:rPr>
        <w:t> </w:t>
      </w:r>
    </w:p>
    <w:p w14:paraId="337E0D5A" w14:textId="77777777" w:rsidR="00233118" w:rsidRPr="006371A1" w:rsidRDefault="00233118" w:rsidP="00233118">
      <w:pPr>
        <w:rPr>
          <w:rFonts w:asciiTheme="majorHAnsi" w:eastAsia="Arial" w:hAnsiTheme="majorHAnsi" w:cstheme="majorHAnsi"/>
          <w:b/>
          <w:bCs/>
          <w:color w:val="000000" w:themeColor="text1"/>
        </w:rPr>
      </w:pPr>
      <w:bookmarkStart w:id="29" w:name="chuong_pl_13"/>
      <w:r w:rsidRPr="006371A1">
        <w:rPr>
          <w:rFonts w:asciiTheme="majorHAnsi" w:eastAsia="Arial" w:hAnsiTheme="majorHAnsi" w:cstheme="majorHAnsi"/>
          <w:b/>
          <w:bCs/>
          <w:color w:val="000000" w:themeColor="text1"/>
        </w:rPr>
        <w:br w:type="page"/>
      </w:r>
    </w:p>
    <w:p w14:paraId="05D314B5" w14:textId="7AF9E36A" w:rsidR="00233118" w:rsidRPr="006371A1" w:rsidRDefault="00233118" w:rsidP="0020115D">
      <w:pPr>
        <w:pStyle w:val="Heading2"/>
        <w:jc w:val="center"/>
        <w:rPr>
          <w:color w:val="000000" w:themeColor="text1"/>
        </w:rPr>
      </w:pPr>
      <w:r w:rsidRPr="006371A1">
        <w:rPr>
          <w:rFonts w:eastAsia="Arial"/>
          <w:color w:val="000000" w:themeColor="text1"/>
        </w:rPr>
        <w:lastRenderedPageBreak/>
        <w:t xml:space="preserve">Mẫu CV-4. </w:t>
      </w:r>
      <w:bookmarkEnd w:id="29"/>
      <w:r w:rsidR="00DC7800" w:rsidRPr="006371A1">
        <w:rPr>
          <w:rFonts w:eastAsia="Arial"/>
          <w:color w:val="000000" w:themeColor="text1"/>
        </w:rPr>
        <w:t>Báo cáo tổng hợp số liệu chuyến bay đi đúng giờ, chậm, hủy của các hãng hàng không Việt Nam tại cảng hàng không, sân bay Việt Nam (hằng tháng)</w:t>
      </w:r>
    </w:p>
    <w:p w14:paraId="0DCE238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thực hiện báo cáo:.....................................................................................</w:t>
      </w:r>
    </w:p>
    <w:p w14:paraId="38356EE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Cơ quan nhận báo cáo: .......................................................................................</w:t>
      </w:r>
    </w:p>
    <w:p w14:paraId="74EC2F4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Thời hạn gửi báo cáo: ..........................................................................................</w:t>
      </w:r>
    </w:p>
    <w:p w14:paraId="23DE290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Kỳ báo cáo: .......................................................................................................................... </w:t>
      </w:r>
    </w:p>
    <w:p w14:paraId="1CD7FB62" w14:textId="77777777" w:rsidR="00233118" w:rsidRPr="006371A1" w:rsidRDefault="00233118" w:rsidP="00233118">
      <w:pPr>
        <w:rPr>
          <w:rFonts w:asciiTheme="majorHAnsi" w:eastAsia="Arial"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Tên cảng hàng không:</w:t>
      </w:r>
      <w:r w:rsidRPr="006371A1">
        <w:rPr>
          <w:rFonts w:asciiTheme="majorHAnsi" w:eastAsia="Arial" w:hAnsiTheme="majorHAnsi" w:cstheme="majorHAnsi"/>
          <w:b/>
          <w:bCs/>
          <w:color w:val="000000" w:themeColor="text1"/>
          <w:sz w:val="26"/>
          <w:szCs w:val="26"/>
        </w:rPr>
        <w:t xml:space="preserve"> </w:t>
      </w:r>
      <w:r w:rsidRPr="006371A1">
        <w:rPr>
          <w:rFonts w:asciiTheme="majorHAnsi" w:eastAsia="Arial" w:hAnsiTheme="majorHAnsi" w:cstheme="majorHAnsi"/>
          <w:color w:val="000000" w:themeColor="text1"/>
          <w:sz w:val="26"/>
          <w:szCs w:val="26"/>
        </w:rPr>
        <w:t>........................................................................................................</w:t>
      </w:r>
    </w:p>
    <w:p w14:paraId="24D3A749" w14:textId="77777777" w:rsidR="00233118" w:rsidRPr="006371A1" w:rsidRDefault="00233118" w:rsidP="00233118">
      <w:pPr>
        <w:rPr>
          <w:rFonts w:asciiTheme="majorHAnsi" w:hAnsiTheme="majorHAnsi" w:cstheme="majorHAnsi"/>
          <w:color w:val="000000" w:themeColor="text1"/>
          <w:sz w:val="26"/>
          <w:szCs w:val="26"/>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46"/>
        <w:gridCol w:w="718"/>
        <w:gridCol w:w="657"/>
        <w:gridCol w:w="717"/>
        <w:gridCol w:w="646"/>
        <w:gridCol w:w="717"/>
        <w:gridCol w:w="653"/>
        <w:gridCol w:w="717"/>
        <w:gridCol w:w="646"/>
        <w:gridCol w:w="717"/>
        <w:gridCol w:w="472"/>
        <w:gridCol w:w="528"/>
      </w:tblGrid>
      <w:tr w:rsidR="006371A1" w:rsidRPr="006371A1" w14:paraId="61B37E48" w14:textId="77777777" w:rsidTr="00F87ADC">
        <w:tc>
          <w:tcPr>
            <w:tcW w:w="1149"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6C556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Chỉ tiêu</w:t>
            </w:r>
          </w:p>
        </w:tc>
        <w:tc>
          <w:tcPr>
            <w:tcW w:w="736"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B8E11A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 A</w:t>
            </w:r>
          </w:p>
        </w:tc>
        <w:tc>
          <w:tcPr>
            <w:tcW w:w="730"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4475F5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 B</w:t>
            </w:r>
          </w:p>
        </w:tc>
        <w:tc>
          <w:tcPr>
            <w:tcW w:w="734"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122B27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730"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B24D8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920" w:type="pct"/>
            <w:gridSpan w:val="3"/>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F80F7E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Tổng</w:t>
            </w:r>
          </w:p>
        </w:tc>
      </w:tr>
      <w:tr w:rsidR="006371A1" w:rsidRPr="006371A1" w14:paraId="554B65BE" w14:textId="77777777" w:rsidTr="00F87AD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3E008BCA" w14:textId="77777777" w:rsidR="00233118" w:rsidRPr="006371A1" w:rsidRDefault="00233118" w:rsidP="00F87ADC">
            <w:pPr>
              <w:spacing w:before="120"/>
              <w:jc w:val="center"/>
              <w:rPr>
                <w:rFonts w:asciiTheme="majorHAnsi" w:hAnsiTheme="majorHAnsi" w:cstheme="majorHAnsi"/>
                <w:color w:val="000000" w:themeColor="text1"/>
              </w:rPr>
            </w:pP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FF92F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B695C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9CD10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0BDC4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0F390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0BD7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59086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A50D0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F167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1633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C16B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trọng</w:t>
            </w:r>
          </w:p>
        </w:tc>
      </w:tr>
      <w:tr w:rsidR="006371A1" w:rsidRPr="006371A1" w14:paraId="3BFB0E28"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88B0AD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CHUYẾN BAY KHAI THÁC</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2B5AE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40</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4C363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40%</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C919C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60</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EE9E7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60%</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4122E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E4C73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BA836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4F259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62B7C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100</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31FD0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C5C3F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EE89010"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95AD5F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CE6E5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6C001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4CF95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06E0F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F1337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4FCD2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7ED74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15341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7BBE1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37E4C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516DA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9081520"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AEB7AF9" w14:textId="413D0711"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 xml:space="preserve">SỐ CHUYẾN BAY </w:t>
            </w:r>
            <w:r w:rsidR="00DC7800" w:rsidRPr="006371A1">
              <w:rPr>
                <w:rFonts w:asciiTheme="majorHAnsi" w:hAnsiTheme="majorHAnsi" w:cstheme="majorHAnsi"/>
                <w:b/>
                <w:bCs/>
                <w:color w:val="000000" w:themeColor="text1"/>
              </w:rPr>
              <w:t>ĐI</w:t>
            </w:r>
            <w:r w:rsidRPr="006371A1">
              <w:rPr>
                <w:rFonts w:asciiTheme="majorHAnsi" w:hAnsiTheme="majorHAnsi" w:cstheme="majorHAnsi"/>
                <w:b/>
                <w:bCs/>
                <w:color w:val="000000" w:themeColor="text1"/>
              </w:rPr>
              <w:t xml:space="preserve"> ĐÚNG GIỜ (OTP)</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D96F0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35</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85782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87,5%</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6009E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30</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68953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50%</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30746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4EF94E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31105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4C444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E32E0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65</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68C5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65%</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72DFF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C70B96E"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61F3E2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A0034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A9D17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D4CD6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D954E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9A9E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AE84E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2DA1D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A725D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63E72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A682A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F00EB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E2A65DF"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B86779E" w14:textId="351A1C0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 xml:space="preserve">Chuyến bay </w:t>
            </w:r>
            <w:r w:rsidR="00B96FB7" w:rsidRPr="006371A1">
              <w:rPr>
                <w:rFonts w:asciiTheme="majorHAnsi" w:hAnsiTheme="majorHAnsi" w:cstheme="majorHAnsi"/>
                <w:b/>
                <w:bCs/>
                <w:color w:val="000000" w:themeColor="text1"/>
              </w:rPr>
              <w:t xml:space="preserve">đi </w:t>
            </w:r>
            <w:r w:rsidRPr="006371A1">
              <w:rPr>
                <w:rFonts w:asciiTheme="majorHAnsi" w:hAnsiTheme="majorHAnsi" w:cstheme="majorHAnsi"/>
                <w:b/>
                <w:bCs/>
                <w:color w:val="000000" w:themeColor="text1"/>
              </w:rPr>
              <w:t>bị chậm</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A7CD4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79FCD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12,5%</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E4E5B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30</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4CC8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50%</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A3E4F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9347F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3DD5E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44F29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1A55C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35</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58A5F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35%</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E451F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884D2BA"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B930BB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Trang thiết bị và dịch vụ tại cảng hàng không, sân bay</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35D81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B04F1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2,5%</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D7D41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EF636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C5F88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DB57A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BDDBD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A76F7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6D0AF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4995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E7AA8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0C51895"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A952EC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Quản lý, điều hành bay</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30FA1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F6FDC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718DD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5B11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BA3AC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6DCCB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45476C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5E983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0399C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30437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99C91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212A694"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44CC4B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Hãng hàng không</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22E6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E598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1D9B9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E5CC8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E3985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57A71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B19EE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2AE32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5A49E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D310B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3533D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55DC367"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08D760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 Thời tiết</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F694F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BE4D3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AA5B2E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CCA23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787D4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6A464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173B4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4A0E0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09DAD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1D6D4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F7254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BF15F77"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91DF92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5. Lý do khác</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EBD92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F6AFC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C1E30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300C1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4D9CB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80D1D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FF375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FBDA3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EEDA8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432F0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6F4D3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3BE180A"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5E82C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6. Tàu bay về muộn</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EFB88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880FC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D135B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12</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071F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5E9F3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0F5F8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D036E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D7F22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7068C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14</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715C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FB9CE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79CD789"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EAD093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47EED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A319E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25A4B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2D96C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FDA83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2ACC4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EB7D2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2D5EA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95989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0CBEB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FD39B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A642193"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7056E5F" w14:textId="2374F111"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 xml:space="preserve">Chuyến bay </w:t>
            </w:r>
            <w:r w:rsidR="00BA1EB4" w:rsidRPr="006371A1">
              <w:rPr>
                <w:rFonts w:asciiTheme="majorHAnsi" w:hAnsiTheme="majorHAnsi" w:cstheme="majorHAnsi"/>
                <w:b/>
                <w:bCs/>
                <w:color w:val="000000" w:themeColor="text1"/>
              </w:rPr>
              <w:t xml:space="preserve">đi </w:t>
            </w:r>
            <w:r w:rsidRPr="006371A1">
              <w:rPr>
                <w:rFonts w:asciiTheme="majorHAnsi" w:hAnsiTheme="majorHAnsi" w:cstheme="majorHAnsi"/>
                <w:b/>
                <w:bCs/>
                <w:color w:val="000000" w:themeColor="text1"/>
              </w:rPr>
              <w:t>bị hủy</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6816E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43F82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93042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11F5F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15503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B2727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DDBDF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CEA67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D42FD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3C2F7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F4977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002685F"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E68E0B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Thời tiết</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819DE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9477F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CA598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D8749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FCBC2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CC4B4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71253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AE2FF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73B16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6AD5D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99EC1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6A07E46"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76AEBD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Kỹ thuật</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E65D1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8E07D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D047D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617A9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A8F17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44FAD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57C6F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781E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3C27A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CA4D1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FB7AB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F9FCF5B"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619268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Thương mại</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E921B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BEC37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5E8F2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A728A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CF8C2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4157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C078E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EAF6A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0562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9F94E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20065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C7A4AB4"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0E2C63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 Khai thác</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DB75C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4199C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B4216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7277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646E9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F2C67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B4542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0DAB0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67B26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3387A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E8365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233118" w:rsidRPr="006371A1" w14:paraId="217ADD2B"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A90A8B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5. Lý do khác</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A55FB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55537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6F8BE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56823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CF6B4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52514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0551F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26082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14C75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31484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AD96B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01837E6F" w14:textId="77777777" w:rsidR="00233118" w:rsidRPr="006371A1" w:rsidRDefault="00233118" w:rsidP="00233118">
      <w:pPr>
        <w:spacing w:before="120" w:after="280" w:afterAutospacing="1"/>
        <w:rPr>
          <w:rFonts w:asciiTheme="majorHAnsi" w:eastAsia="Arial" w:hAnsiTheme="majorHAnsi" w:cstheme="majorHAnsi"/>
          <w:b/>
          <w:bCs/>
          <w:color w:val="000000" w:themeColor="text1"/>
          <w:sz w:val="26"/>
          <w:szCs w:val="26"/>
          <w:lang w:val="en-US"/>
        </w:rPr>
      </w:pPr>
    </w:p>
    <w:p w14:paraId="2C962A9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lastRenderedPageBreak/>
        <w:t>Cách thức lập báo cáo Mẫu CV-4</w:t>
      </w:r>
    </w:p>
    <w:p w14:paraId="17EB9FAC" w14:textId="77777777" w:rsidR="00233118" w:rsidRPr="006371A1" w:rsidRDefault="00233118" w:rsidP="00233118">
      <w:pPr>
        <w:keepNext/>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a) Nội dung, yêu cầu báo cáo:</w:t>
      </w:r>
    </w:p>
    <w:p w14:paraId="455941CB" w14:textId="6818DFF2"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Yêu cầu: số liệu báo cáo là tổng hợp số liệu chậm, hủy chuyến </w:t>
      </w:r>
      <w:r w:rsidR="00481428" w:rsidRPr="006371A1">
        <w:rPr>
          <w:rFonts w:asciiTheme="majorHAnsi" w:eastAsia="Arial" w:hAnsiTheme="majorHAnsi" w:cstheme="majorHAnsi"/>
          <w:color w:val="000000" w:themeColor="text1"/>
          <w:sz w:val="26"/>
          <w:szCs w:val="26"/>
        </w:rPr>
        <w:t xml:space="preserve">bay đi </w:t>
      </w:r>
      <w:r w:rsidRPr="006371A1">
        <w:rPr>
          <w:rFonts w:asciiTheme="majorHAnsi" w:eastAsia="Arial" w:hAnsiTheme="majorHAnsi" w:cstheme="majorHAnsi"/>
          <w:color w:val="000000" w:themeColor="text1"/>
          <w:sz w:val="26"/>
          <w:szCs w:val="26"/>
        </w:rPr>
        <w:t>của các hãng hàng không Việt Nam xuất phát từ cảng hàng không, sân bay Việt Nam, diễn ra trong một ngày dương lịch.</w:t>
      </w:r>
    </w:p>
    <w:p w14:paraId="0C3DE2B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Tên cảng hàng không: tên cảng hàng không thực hiện việc thống kê số liệu chậm, hủy chuyến bay các hãng hàng không Việt Nam.</w:t>
      </w:r>
    </w:p>
    <w:p w14:paraId="3D2EB60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Định dạng báo cáo: báo cáo được lập dưới định dạng excel.</w:t>
      </w:r>
    </w:p>
    <w:p w14:paraId="4409416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Các đơn vị báo cáo chịu trách nhiệm về tính chính xác của số liệu.</w:t>
      </w:r>
    </w:p>
    <w:p w14:paraId="321F85C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Thông tin sử dụng trong báo cáo:</w:t>
      </w:r>
    </w:p>
    <w:p w14:paraId="5F4AF1FE" w14:textId="7C5EFB9E" w:rsidR="00B96FB7" w:rsidRPr="006371A1" w:rsidRDefault="00233118" w:rsidP="00233118">
      <w:pPr>
        <w:spacing w:before="120" w:after="280" w:afterAutospacing="1"/>
        <w:rPr>
          <w:rFonts w:asciiTheme="majorHAnsi" w:eastAsia="Arial"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1. Chuyến bay </w:t>
      </w:r>
      <w:r w:rsidR="00B96FB7" w:rsidRPr="006371A1">
        <w:rPr>
          <w:rFonts w:asciiTheme="majorHAnsi" w:eastAsia="Arial" w:hAnsiTheme="majorHAnsi" w:cstheme="majorHAnsi"/>
          <w:color w:val="000000" w:themeColor="text1"/>
          <w:sz w:val="26"/>
          <w:szCs w:val="26"/>
        </w:rPr>
        <w:t xml:space="preserve">đi </w:t>
      </w:r>
      <w:r w:rsidRPr="006371A1">
        <w:rPr>
          <w:rFonts w:asciiTheme="majorHAnsi" w:eastAsia="Arial" w:hAnsiTheme="majorHAnsi" w:cstheme="majorHAnsi"/>
          <w:color w:val="000000" w:themeColor="text1"/>
          <w:sz w:val="26"/>
          <w:szCs w:val="26"/>
        </w:rPr>
        <w:t xml:space="preserve">bị chậm: </w:t>
      </w:r>
      <w:r w:rsidR="00B96FB7" w:rsidRPr="006371A1">
        <w:rPr>
          <w:color w:val="000000" w:themeColor="text1"/>
          <w:sz w:val="28"/>
          <w:szCs w:val="28"/>
        </w:rPr>
        <w:t>Chuyến bay bị chậm là chuyến bay có thời gian đi thực tế (AOBT) muộn hơn 15 phút so với thời gian đi theo Lịch bay căn cứ</w:t>
      </w:r>
      <w:r w:rsidR="00B96FB7" w:rsidRPr="006371A1">
        <w:rPr>
          <w:rFonts w:asciiTheme="majorHAnsi" w:eastAsia="Arial" w:hAnsiTheme="majorHAnsi" w:cstheme="majorHAnsi"/>
          <w:color w:val="000000" w:themeColor="text1"/>
          <w:sz w:val="26"/>
          <w:szCs w:val="26"/>
        </w:rPr>
        <w:t xml:space="preserve"> </w:t>
      </w:r>
    </w:p>
    <w:p w14:paraId="78761A15" w14:textId="26371F6A" w:rsidR="00B96FB7" w:rsidRPr="006371A1" w:rsidRDefault="00233118" w:rsidP="00B96FB7">
      <w:pPr>
        <w:spacing w:before="120" w:after="120"/>
        <w:jc w:val="both"/>
        <w:rPr>
          <w:color w:val="000000" w:themeColor="text1"/>
          <w:sz w:val="28"/>
          <w:szCs w:val="28"/>
        </w:rPr>
      </w:pPr>
      <w:r w:rsidRPr="006371A1">
        <w:rPr>
          <w:rFonts w:asciiTheme="majorHAnsi" w:eastAsia="Arial" w:hAnsiTheme="majorHAnsi" w:cstheme="majorHAnsi"/>
          <w:color w:val="000000" w:themeColor="text1"/>
          <w:sz w:val="26"/>
          <w:szCs w:val="26"/>
        </w:rPr>
        <w:t xml:space="preserve">2. </w:t>
      </w:r>
      <w:r w:rsidR="00B96FB7" w:rsidRPr="006371A1">
        <w:rPr>
          <w:color w:val="000000" w:themeColor="text1"/>
          <w:sz w:val="28"/>
          <w:szCs w:val="28"/>
        </w:rPr>
        <w:t xml:space="preserve">Chuyến bay </w:t>
      </w:r>
      <w:r w:rsidR="002221D8" w:rsidRPr="006371A1">
        <w:rPr>
          <w:color w:val="000000" w:themeColor="text1"/>
          <w:sz w:val="28"/>
          <w:szCs w:val="28"/>
        </w:rPr>
        <w:t xml:space="preserve">đi </w:t>
      </w:r>
      <w:r w:rsidR="00B96FB7" w:rsidRPr="006371A1">
        <w:rPr>
          <w:color w:val="000000" w:themeColor="text1"/>
          <w:sz w:val="28"/>
          <w:szCs w:val="28"/>
        </w:rPr>
        <w:t>bị hủy</w:t>
      </w:r>
      <w:r w:rsidR="002221D8" w:rsidRPr="006371A1">
        <w:rPr>
          <w:color w:val="000000" w:themeColor="text1"/>
          <w:sz w:val="28"/>
          <w:szCs w:val="28"/>
        </w:rPr>
        <w:t>:</w:t>
      </w:r>
      <w:r w:rsidR="00B96FB7" w:rsidRPr="006371A1">
        <w:rPr>
          <w:color w:val="000000" w:themeColor="text1"/>
          <w:sz w:val="28"/>
          <w:szCs w:val="28"/>
        </w:rPr>
        <w:t xml:space="preserve"> là việc không thực hiện một chuyến bay gắn với số hiệu chuyến bay, có ít nhất một hành khách đã được xác nhận chỗ và có vé. Các trường hợp thay đổi số hiệu chuyến bay sau đây không được xác định là chuyến bay bị hủy:</w:t>
      </w:r>
    </w:p>
    <w:p w14:paraId="65D39954" w14:textId="77777777" w:rsidR="00B96FB7" w:rsidRPr="006371A1" w:rsidRDefault="00B96FB7" w:rsidP="00B96FB7">
      <w:pPr>
        <w:spacing w:before="120" w:after="120"/>
        <w:jc w:val="both"/>
        <w:rPr>
          <w:color w:val="000000" w:themeColor="text1"/>
          <w:spacing w:val="-4"/>
          <w:sz w:val="28"/>
          <w:szCs w:val="28"/>
        </w:rPr>
      </w:pPr>
      <w:r w:rsidRPr="006371A1">
        <w:rPr>
          <w:color w:val="000000" w:themeColor="text1"/>
          <w:spacing w:val="-4"/>
          <w:sz w:val="28"/>
          <w:szCs w:val="28"/>
        </w:rPr>
        <w:t>a) Chuyến bay bị chậm kéo dài dẫn đến việc phải thay đổi số hiệu chuyến bay;</w:t>
      </w:r>
    </w:p>
    <w:p w14:paraId="01AE158B" w14:textId="77777777" w:rsidR="00B96FB7" w:rsidRPr="006371A1" w:rsidRDefault="00B96FB7" w:rsidP="00B96FB7">
      <w:pPr>
        <w:spacing w:before="120" w:after="120"/>
        <w:jc w:val="both"/>
        <w:rPr>
          <w:color w:val="000000" w:themeColor="text1"/>
          <w:sz w:val="28"/>
          <w:szCs w:val="28"/>
        </w:rPr>
      </w:pPr>
      <w:r w:rsidRPr="006371A1">
        <w:rPr>
          <w:color w:val="000000" w:themeColor="text1"/>
          <w:sz w:val="28"/>
          <w:szCs w:val="28"/>
        </w:rPr>
        <w:t>b) Theo yêu cầu của cơ quan có thẩm quyền.</w:t>
      </w:r>
    </w:p>
    <w:p w14:paraId="42B84AB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3. Tỷ trọng: thương số giữa số chuyến bay bị chậm/hủy chuyến theo từng nguyên nhân trên tổng số chuyến bay bị chậm/hủy chuyến.</w:t>
      </w:r>
    </w:p>
    <w:p w14:paraId="3317B0E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4. Nguyên nhân chậm chuyến: tổng hợp từ các nguyên nhân chi tiết với nội dung và các mã (mã chữ, mã số) cụ thể như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95"/>
        <w:gridCol w:w="1182"/>
        <w:gridCol w:w="857"/>
      </w:tblGrid>
      <w:tr w:rsidR="006371A1" w:rsidRPr="006371A1" w14:paraId="7D2636D7" w14:textId="77777777" w:rsidTr="00F87ADC">
        <w:tc>
          <w:tcPr>
            <w:tcW w:w="3908" w:type="pc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EEAD7B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Nguyên nhân</w:t>
            </w:r>
          </w:p>
        </w:tc>
        <w:tc>
          <w:tcPr>
            <w:tcW w:w="1092"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0261CDF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Mã</w:t>
            </w:r>
          </w:p>
        </w:tc>
      </w:tr>
      <w:tr w:rsidR="006371A1" w:rsidRPr="006371A1" w14:paraId="2C9F974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E12E15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1. Nguyên nhân chủ quan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5B0A6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AC49F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F15A9B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17B37E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1.1. Trang thiết bị và dịch vụ tại cảng hàng không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F1BE90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C7FBD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767D04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D1BE0C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Kiểm tra an ninh</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8B780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AS</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888BC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85</w:t>
            </w:r>
          </w:p>
        </w:tc>
      </w:tr>
      <w:tr w:rsidR="006371A1" w:rsidRPr="006371A1" w14:paraId="03E764B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4ADEBF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Xuất nhập cảnh, hải quan, y tế</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432B9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AG</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EEC222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86</w:t>
            </w:r>
          </w:p>
        </w:tc>
      </w:tr>
      <w:tr w:rsidR="006371A1" w:rsidRPr="006371A1" w14:paraId="1EEDFF3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F0FE14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Trang thiết bị tại sân bay, các vị trí đỗ, ùn tắc tại sân đỗ, các giới hạn về đèn hiệu, các tòa nhà cao tầng, cửa ra tàu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4232F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AF</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AAF7B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87</w:t>
            </w:r>
          </w:p>
        </w:tc>
      </w:tr>
      <w:tr w:rsidR="006371A1" w:rsidRPr="006371A1" w14:paraId="6CD3D24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B64FC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sân bay đến: sân bay hoặc đường HCC đóng cửa do chướng ngại vật hoặc thời tiết, hoạt động khai thác, bất ổn chính trị, hạn chế của nhân viên, phải giảm tiếng ồn, chuyến bay đặc biệt, hạn chế bay đêm</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C278B5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AD</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188C8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88</w:t>
            </w:r>
          </w:p>
        </w:tc>
      </w:tr>
      <w:tr w:rsidR="006371A1" w:rsidRPr="006371A1" w14:paraId="5DC260B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538149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sân bay đi do hạn chế về điều hành bay: sân bay hoặc đường HCC đóng cửa do chướng ngại vật hoặc thời tiết, hoạt động khai thác, bất ổn chính trị, hạn chế của nhân viên, phải giảm tiếng ồn, chuyến bay đặc biệt, hạn chế bay đêm</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7BA4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AM</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70F70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89</w:t>
            </w:r>
          </w:p>
        </w:tc>
      </w:tr>
      <w:tr w:rsidR="006371A1" w:rsidRPr="006371A1" w14:paraId="413C221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50673F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hành khách, hành lý hỏng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9C099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ED</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28186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55</w:t>
            </w:r>
          </w:p>
        </w:tc>
      </w:tr>
      <w:tr w:rsidR="006371A1" w:rsidRPr="006371A1" w14:paraId="5026DAE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AF5D3D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Hệ thống làm thủ tục hàng hóa hỏng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3CD552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EC</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493FF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56</w:t>
            </w:r>
          </w:p>
        </w:tc>
      </w:tr>
      <w:tr w:rsidR="006371A1" w:rsidRPr="006371A1" w14:paraId="456F1A1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DA91F3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bay hỏng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C207E5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EF</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9CA4E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57</w:t>
            </w:r>
          </w:p>
        </w:tc>
      </w:tr>
      <w:tr w:rsidR="006371A1" w:rsidRPr="006371A1" w14:paraId="78F8A58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247EA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hệ thống khác tại cảng hàng không hỏng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BFA035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EO</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5DDD1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58</w:t>
            </w:r>
          </w:p>
        </w:tc>
      </w:tr>
      <w:tr w:rsidR="006371A1" w:rsidRPr="006371A1" w14:paraId="7AD7969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5F43AB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1.2. Quản lý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57E2BC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61E69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4D828E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BB88B4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Tắc nghẽn luồng không lưu trong điều kiện tiêu chuẩn của nhu cầu và khả năng đáp ứng của đường hàng không khi điều hành bay đường dài</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C4D33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AT</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6E8322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81</w:t>
            </w:r>
          </w:p>
        </w:tc>
      </w:tr>
      <w:tr w:rsidR="006371A1" w:rsidRPr="006371A1" w14:paraId="158A0E6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3A6FF7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Tắc nghẽn luồng không lưu trong điều kiện bất thường về nhu cầu và khả năng đáp ứng của đường hàng không khi điều hành bay đường dài</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A42DC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AX</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7C530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82</w:t>
            </w:r>
          </w:p>
        </w:tc>
      </w:tr>
      <w:tr w:rsidR="006371A1" w:rsidRPr="006371A1" w14:paraId="2B7A50B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C5878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điểm đến do sân bay hoặc đường cất hạ cánh đóng cửa do chướng ngại vật, hoạt động khai thác, bất ổn chính trị, hạn chế của nhân viên, phải giảm tiếng ồn, chuyến bay đặc biệt, hạn chế bay đêm</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12334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AE</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A4671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83</w:t>
            </w:r>
          </w:p>
        </w:tc>
      </w:tr>
      <w:tr w:rsidR="006371A1" w:rsidRPr="006371A1" w14:paraId="17B4B32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E78635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trong điều hành bay do thời tiết tại điểm đến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86C92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AW</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E0D0B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84</w:t>
            </w:r>
          </w:p>
        </w:tc>
      </w:tr>
      <w:tr w:rsidR="006371A1" w:rsidRPr="006371A1" w14:paraId="46308A1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A48FC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1.3. Hãng hàng không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0559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35C0C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8E51C3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F2DCC3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1.3.1. Kỹ thuật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FF9D7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B47B48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BA4ABA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87787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Tàu bay bị hỏng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9FA5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TD</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3A27D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41</w:t>
            </w:r>
          </w:p>
        </w:tc>
      </w:tr>
      <w:tr w:rsidR="006371A1" w:rsidRPr="006371A1" w14:paraId="3B1ED6C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759DB2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Bảo dưỡng định kỳ nhưng bị kết thúc muộn so với kế hoạch</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D39CEA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TM</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DB886F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42</w:t>
            </w:r>
          </w:p>
        </w:tc>
      </w:tr>
      <w:tr w:rsidR="006371A1" w:rsidRPr="006371A1" w14:paraId="1878A55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9232FD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Bảo dưỡng đột xuất; các việc kiểm tra phát sinh sau bảo dưỡng định kỳ</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5F036B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TN</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B70910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43</w:t>
            </w:r>
          </w:p>
        </w:tc>
      </w:tr>
      <w:tr w:rsidR="006371A1" w:rsidRPr="006371A1" w14:paraId="221AF84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76CC9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phụ tùng, bảo dưỡng bị thiếu, hỏng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70E49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TS</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FDDD2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44</w:t>
            </w:r>
          </w:p>
        </w:tc>
      </w:tr>
      <w:tr w:rsidR="006371A1" w:rsidRPr="006371A1" w14:paraId="0066746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FB3184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 tùng thay thế cho tàu bay hỏng phải chờ mang tới từ địa điểm khác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4B731E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TA</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01A0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45</w:t>
            </w:r>
          </w:p>
        </w:tc>
      </w:tr>
      <w:tr w:rsidR="006371A1" w:rsidRPr="006371A1" w14:paraId="42F5876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58C978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Thay thế tàu bay vì lý do kỹ thuật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9D85B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TC</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F1F686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46</w:t>
            </w:r>
          </w:p>
        </w:tc>
      </w:tr>
      <w:tr w:rsidR="006371A1" w:rsidRPr="006371A1" w14:paraId="3267A87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058F6B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dự phòng không đưa được vào theo kế hoạch vì lý do kỹ thuật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FFD214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TL</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F231A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47</w:t>
            </w:r>
          </w:p>
        </w:tc>
      </w:tr>
      <w:tr w:rsidR="006371A1" w:rsidRPr="006371A1" w14:paraId="62EFE61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DB78E9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Thay đổi chủng loại, tải trọng (số ghế) tàu bay so với kế hoạch</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E50B4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TV</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EE318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48</w:t>
            </w:r>
          </w:p>
        </w:tc>
      </w:tr>
      <w:tr w:rsidR="006371A1" w:rsidRPr="006371A1" w14:paraId="4B866EB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85B8BA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1.3.2. Chờ chuyển khách, hàng hóa, hành lý từ các chuyến bay khác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084F9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RL</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8E2453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91</w:t>
            </w:r>
          </w:p>
        </w:tc>
      </w:tr>
      <w:tr w:rsidR="006371A1" w:rsidRPr="006371A1" w14:paraId="1EBECB2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F52B94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1.3.3. Tổ bay, khai thác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9B8FB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E6650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A3BA7A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884A2E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 xml:space="preserve">- </w:t>
            </w:r>
            <w:r w:rsidRPr="006371A1">
              <w:rPr>
                <w:rFonts w:asciiTheme="majorHAnsi" w:hAnsiTheme="majorHAnsi" w:cstheme="majorHAnsi"/>
                <w:color w:val="000000" w:themeColor="text1"/>
              </w:rPr>
              <w:t>Kế hoạch bay (tài liệu chuyến bay, các thay đổi chuyến bay) hoàn thành muộn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36A954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FP</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ED3CA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61</w:t>
            </w:r>
          </w:p>
        </w:tc>
      </w:tr>
      <w:tr w:rsidR="006371A1" w:rsidRPr="006371A1" w14:paraId="5574EF6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D9CAB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thay đổi về khai thác như lượng xăng, lượng tải</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E5C1B8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FF</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99985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62</w:t>
            </w:r>
          </w:p>
        </w:tc>
      </w:tr>
      <w:tr w:rsidR="006371A1" w:rsidRPr="006371A1" w14:paraId="16632A5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2123BE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Tổ bay đến muộn hoặc quá trình chuẩn bị khởi hành bị muộn không vì nguyên nhân tổ bay nối chuyến hoặc chuyển sân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91112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FT, FL</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4C68F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63, 66</w:t>
            </w:r>
          </w:p>
        </w:tc>
      </w:tr>
      <w:tr w:rsidR="006371A1" w:rsidRPr="006371A1" w14:paraId="13044EE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55B187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hạn chế đối với tổ bay như bị ốm đột xuất, chờ tổ bay dự bị, các giới hạn về thời gian bay, các giấy tờ về y tế, thị thực của tổ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2C5E85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FS, FC</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7029E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64, 67</w:t>
            </w:r>
          </w:p>
        </w:tc>
      </w:tr>
      <w:tr w:rsidR="006371A1" w:rsidRPr="006371A1" w14:paraId="473A73D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75388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yêu cầu đặc biệt đối với tổ bay chuyển sân không liên quan đến các yêu cầu về khai thác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98156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FR, FA</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7AA5E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65, 68</w:t>
            </w:r>
          </w:p>
        </w:tc>
      </w:tr>
      <w:tr w:rsidR="006371A1" w:rsidRPr="006371A1" w14:paraId="345CB9D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879F2E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yêu cầu của cơ trưởng đối với việc kiểm tra an ninh không liên quan đến các yêu cầu về khai thác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68DA9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FB</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697B08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69</w:t>
            </w:r>
          </w:p>
        </w:tc>
      </w:tr>
      <w:tr w:rsidR="006371A1" w:rsidRPr="006371A1" w14:paraId="3A93EA03" w14:textId="77777777" w:rsidTr="00F87ADC">
        <w:tblPrEx>
          <w:tblBorders>
            <w:top w:val="none" w:sz="0" w:space="0" w:color="auto"/>
            <w:bottom w:val="none" w:sz="0" w:space="0" w:color="auto"/>
            <w:insideH w:val="none" w:sz="0" w:space="0" w:color="auto"/>
            <w:insideV w:val="none" w:sz="0" w:space="0" w:color="auto"/>
          </w:tblBorders>
        </w:tblPrEx>
        <w:tc>
          <w:tcPr>
            <w:tcW w:w="5000" w:type="pct"/>
            <w:gridSpan w:val="3"/>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4520B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1.3.4. Phục vụ mặt đất</w:t>
            </w:r>
          </w:p>
        </w:tc>
      </w:tr>
      <w:tr w:rsidR="006371A1" w:rsidRPr="006371A1" w14:paraId="57BE5D2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785517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Tổng hợp tài liệu chuyến bay (bảng cân bằng trọng tải, bản kê hành khách...) bị chậm, không chính xác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938DB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GD</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B14C0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31</w:t>
            </w:r>
          </w:p>
        </w:tc>
      </w:tr>
      <w:tr w:rsidR="006371A1" w:rsidRPr="006371A1" w14:paraId="3850106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D081B8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Ảnh hưởng của việc bốc/dỡ hành lý đặc biệt, quá khổ; thiếu nhân viên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15B22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GL</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60A2B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32</w:t>
            </w:r>
          </w:p>
        </w:tc>
      </w:tr>
      <w:tr w:rsidR="006371A1" w:rsidRPr="006371A1" w14:paraId="473909C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2919D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bốc/dỡ bị thiếu, hỏng; thiếu nhân viên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744C0F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GE</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3AAB6F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33</w:t>
            </w:r>
          </w:p>
        </w:tc>
      </w:tr>
      <w:tr w:rsidR="006371A1" w:rsidRPr="006371A1" w14:paraId="78AD5AE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238E3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phục vụ bị thiếu, hỏng; thiếu nhân viên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B6B0F5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GS</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38374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34</w:t>
            </w:r>
          </w:p>
        </w:tc>
      </w:tr>
      <w:tr w:rsidR="006371A1" w:rsidRPr="006371A1" w14:paraId="2D95655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D8483D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Dọn vệ sinh tàu bay bị chậm</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FC3A7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GC</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FFA62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35</w:t>
            </w:r>
          </w:p>
        </w:tc>
      </w:tr>
      <w:tr w:rsidR="006371A1" w:rsidRPr="006371A1" w14:paraId="7242B4B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75E295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Việc tra, nạp xăng dầu bị chậm</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644A1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GF</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7C292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36</w:t>
            </w:r>
          </w:p>
        </w:tc>
      </w:tr>
      <w:tr w:rsidR="006371A1" w:rsidRPr="006371A1" w14:paraId="6CAA710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41C00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Cung cấp suất ăn bị chậm</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3A499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GB</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25E4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37</w:t>
            </w:r>
          </w:p>
        </w:tc>
      </w:tr>
      <w:tr w:rsidR="006371A1" w:rsidRPr="006371A1" w14:paraId="5F78AE6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1C0180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Mâm hàng (ULD) bị thiếu hoặc đang bảo trì</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678F3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GU</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ED879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38</w:t>
            </w:r>
          </w:p>
        </w:tc>
      </w:tr>
      <w:tr w:rsidR="006371A1" w:rsidRPr="006371A1" w14:paraId="6EF6903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3C7CF3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Trang thiết bị kỹ thuật bị thiếu, hỏng; thiếu nhân viên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364EEA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GT</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2248B0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39</w:t>
            </w:r>
          </w:p>
        </w:tc>
      </w:tr>
      <w:tr w:rsidR="006371A1" w:rsidRPr="006371A1" w14:paraId="13758C8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40868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1.3.5. Sắp xếp lịch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961A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680BA3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F582BB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F9DE7A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Chưa được sắp xếp cửa ra tàu bay theo kế hoạch do ảnh hưởng của chuyến bay khác đang sử dụng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CB95E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OA</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42A24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w:t>
            </w:r>
          </w:p>
        </w:tc>
      </w:tr>
      <w:tr w:rsidR="006371A1" w:rsidRPr="006371A1" w14:paraId="0BC909B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4923F5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gian quay đầu tàu bay ít hơn so với thời gian quay đầu tối thiểu đã thể hiện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93912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33EAF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w:t>
            </w:r>
          </w:p>
        </w:tc>
      </w:tr>
      <w:tr w:rsidR="006371A1" w:rsidRPr="006371A1" w14:paraId="7F368BC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A86E6C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1.3.6. Hành khách và hành lý, hàng hóa, bưu gửi</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515C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5886C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8BBAC3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A9D402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Kết sổ chuyến bay muộn so với thời gian đóng quầy dự kiến để giải quyết khách sổ chờ</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B444A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PD</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BBBFD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11</w:t>
            </w:r>
          </w:p>
        </w:tc>
      </w:tr>
      <w:tr w:rsidR="006371A1" w:rsidRPr="006371A1" w14:paraId="71EBBEA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2CB9A3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Kết sổ chuyến bay muộn so với thời gian đóng quầy dự kiến do ùn tắc, quá tải tại khu vực làm thủ tục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E82C2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PL</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F213B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12</w:t>
            </w:r>
          </w:p>
        </w:tc>
      </w:tr>
      <w:tr w:rsidR="006371A1" w:rsidRPr="006371A1" w14:paraId="5B40183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BFEF99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khi làm thủ tục đối với hành khách, hành lý</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B9204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PE</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18B76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13</w:t>
            </w:r>
          </w:p>
        </w:tc>
      </w:tr>
      <w:tr w:rsidR="006371A1" w:rsidRPr="006371A1" w14:paraId="192BCFA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4EE12A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Chuyến bay bán quá lượng tải cung ứng; lỗi hệ thống đặt chỗ</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4E899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PO, CO</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01B93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14, 25</w:t>
            </w:r>
          </w:p>
        </w:tc>
      </w:tr>
      <w:tr w:rsidR="006371A1" w:rsidRPr="006371A1" w14:paraId="041FB69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0C9C4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khách VIP, báo chí; thất lạc hành lý cá nhân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79FCB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PS</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E1379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16</w:t>
            </w:r>
          </w:p>
        </w:tc>
      </w:tr>
      <w:tr w:rsidR="006371A1" w:rsidRPr="006371A1" w14:paraId="62C03C6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FAD756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Đặt suất ăn bị chậm hoặc đặt không đúng tới nhà cung cấp</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7EF95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PC</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E306C8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17</w:t>
            </w:r>
          </w:p>
        </w:tc>
      </w:tr>
      <w:tr w:rsidR="006371A1" w:rsidRPr="006371A1" w14:paraId="4B9B997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3DB03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Quy trình xử lý, phân loại hành lý</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11FC2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PB</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03D8A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18</w:t>
            </w:r>
          </w:p>
        </w:tc>
      </w:tr>
      <w:tr w:rsidR="006371A1" w:rsidRPr="006371A1" w14:paraId="4EBD43D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B5B74C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khi làm tài liệu hàng hóa, bưu gửi</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9BA42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CD, CE</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F525F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21, 27</w:t>
            </w:r>
          </w:p>
        </w:tc>
      </w:tr>
      <w:tr w:rsidR="006371A1" w:rsidRPr="006371A1" w14:paraId="19DC384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DDFD51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Tập kết hàng hóa, bưu gửi đến vị trí muộn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EFF7CC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CP, CL</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61829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22, 28</w:t>
            </w:r>
          </w:p>
        </w:tc>
      </w:tr>
      <w:tr w:rsidR="006371A1" w:rsidRPr="006371A1" w14:paraId="38EBBDF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0677F3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Chậm trong việc chấp nhận vận chuyển hàng hóa, bưu gửi</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D892E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CC, CA</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2CEF72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23, 29</w:t>
            </w:r>
          </w:p>
        </w:tc>
      </w:tr>
      <w:tr w:rsidR="006371A1" w:rsidRPr="006371A1" w14:paraId="0EC7DD5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6E3E58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Quy cách đóng gói không phù hợp</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E85CD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CI</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3F12F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24</w:t>
            </w:r>
          </w:p>
        </w:tc>
      </w:tr>
      <w:tr w:rsidR="006371A1" w:rsidRPr="006371A1" w14:paraId="23F4A38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483D26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Chuẩn bị, thu xếp kho hàng muộn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2BF2F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CU</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15FF6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26</w:t>
            </w:r>
          </w:p>
        </w:tc>
      </w:tr>
      <w:tr w:rsidR="006371A1" w:rsidRPr="006371A1" w14:paraId="4C93670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B32755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1.3.7. Ảnh hưởng chặng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CB874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10B8E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15692B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DE3D54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trong hệ thống làm thủ tục thẳng cho hành khách, hành lý nối chuyến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87AC47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RT</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CED1E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92</w:t>
            </w:r>
          </w:p>
        </w:tc>
      </w:tr>
      <w:tr w:rsidR="006371A1" w:rsidRPr="006371A1" w14:paraId="08617FC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14802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Chờ tổ bay tới từ chuyến bay khác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29A77A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RS, RC</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ED9B0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94, 95</w:t>
            </w:r>
          </w:p>
        </w:tc>
      </w:tr>
      <w:tr w:rsidR="006371A1" w:rsidRPr="006371A1" w14:paraId="4F1F359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F7038E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Do hoạt động điều hành khai thác của hãng trong việc đổi hành trình, chuyển hướng, ghép chuyến bay, thay đổi tàu bay không vì lý do kỹ thuật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44E66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RO</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148563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96</w:t>
            </w:r>
          </w:p>
        </w:tc>
      </w:tr>
      <w:tr w:rsidR="006371A1" w:rsidRPr="006371A1" w14:paraId="5C9599C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B56FC7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1.3.8. Lý do khác liên quan đến hoạt động của hãng hàng không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20C2D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MI</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DF88F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97</w:t>
            </w:r>
          </w:p>
        </w:tc>
      </w:tr>
      <w:tr w:rsidR="006371A1" w:rsidRPr="006371A1" w14:paraId="7997C7D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2388C4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2. Nguyên nhân khách quan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E697F3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42468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C1911F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EDB2C9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2.1. Thời tiết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49BB6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A61FA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05EBD7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8D3622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Thời tiết tại điểm xuất phát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699D8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WO</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ECD2DB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71</w:t>
            </w:r>
          </w:p>
        </w:tc>
      </w:tr>
      <w:tr w:rsidR="006371A1" w:rsidRPr="006371A1" w14:paraId="0117BC7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D98244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tiết tại điểm đến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B37BC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A125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72</w:t>
            </w:r>
          </w:p>
        </w:tc>
      </w:tr>
      <w:tr w:rsidR="006371A1" w:rsidRPr="006371A1" w14:paraId="361CB28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6A6F3E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tiết trên đường bay hoặc tại sân bay dự bị</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DE7E5B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WR</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64B26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73</w:t>
            </w:r>
          </w:p>
        </w:tc>
      </w:tr>
      <w:tr w:rsidR="006371A1" w:rsidRPr="006371A1" w14:paraId="4E3F96C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5F96C6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tuyết/băng trên thân tàu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BFE42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WI</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A0DCB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75</w:t>
            </w:r>
          </w:p>
        </w:tc>
      </w:tr>
      <w:tr w:rsidR="006371A1" w:rsidRPr="006371A1" w14:paraId="3D3BEF8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887D2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tuyết/băng/cát/nước... tại sân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D90C41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WS</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C04C4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76</w:t>
            </w:r>
          </w:p>
        </w:tc>
      </w:tr>
      <w:tr w:rsidR="006371A1" w:rsidRPr="006371A1" w14:paraId="05E6487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F61DC4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Dịch vụ mặt đất bị ảnh hưởng vì thời tiết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4D34E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WG</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4F3BEA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77</w:t>
            </w:r>
          </w:p>
        </w:tc>
      </w:tr>
      <w:tr w:rsidR="006371A1" w:rsidRPr="006371A1" w14:paraId="092F5C1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E75D1D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lastRenderedPageBreak/>
              <w:t>2.2. Lý do khác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0122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83C52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838061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8ED6A3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Tìm khách, khách đến cửa ra tàu bay muộn; dỡ hành lý của khách bị từ chối vận chuyển; khách từ chối tiếp tục hành trình...</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10F48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PH</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82E27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w:t>
            </w:r>
          </w:p>
        </w:tc>
      </w:tr>
      <w:tr w:rsidR="006371A1" w:rsidRPr="006371A1" w14:paraId="2E14CF0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84E862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người tàn tật khi lên/xuống tàu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7E8D2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PW</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F996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19</w:t>
            </w:r>
          </w:p>
        </w:tc>
      </w:tr>
      <w:tr w:rsidR="006371A1" w:rsidRPr="006371A1" w14:paraId="04E7750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F56CA8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trong quá trình thực hiện chuyến bay (va phải với chim, sét đánh, nhiễu động, hạ cánh quá tải, va chạm khi đang lăn)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FA59E5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DF</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B7AFF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51</w:t>
            </w:r>
          </w:p>
        </w:tc>
      </w:tr>
      <w:tr w:rsidR="006371A1" w:rsidRPr="006371A1" w14:paraId="62ED428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E81212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khi đang trên mặt đất (không trong giai đoạn lăn) do va chạm, hư hại khi chất xếp/dỡ tải, kéo tàu bay, ngập nước, điều kiện thời tiết khắc nghiệt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E2857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DG</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267F4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52</w:t>
            </w:r>
          </w:p>
        </w:tc>
      </w:tr>
      <w:tr w:rsidR="006371A1" w:rsidRPr="006371A1" w14:paraId="1014F98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31DDA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lý do khách quan khác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65BF6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MO, MX</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6C701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98, 99</w:t>
            </w:r>
          </w:p>
        </w:tc>
      </w:tr>
      <w:tr w:rsidR="006371A1" w:rsidRPr="006371A1" w14:paraId="1390083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FB4607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3. Tàu bay về muộn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E6961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RA</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17F14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93</w:t>
            </w:r>
          </w:p>
        </w:tc>
      </w:tr>
      <w:tr w:rsidR="006371A1" w:rsidRPr="006371A1" w14:paraId="0E593F2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798BEA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3.1. Tàu bay về muộn vì lý do chủ quan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D7439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47FA4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94F6AC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0D867F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3.1.1. Do trang thiết bị, dịch vụ tại cảng hàng không xuất phát của chuyến bay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19AD1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136D2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CE30DC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6C0269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3.1.2. Do hạn chế về điều hành bay tại cảng hàng không xuất phát của chuyến bay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944D1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5E189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BC13AF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D94AE3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3.1.3. Do hoạt động khai thác của hãng hàng không tại cảng hàng không xuất phát của chuyến bay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EB3CE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8D59F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6058F3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EFFCE3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3.2. Tàu bay về muộn vì lý do khách quan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975F4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2E5F2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D2A1F6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E5443B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Do ảnh hưởng thời tiết chặng bay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B5A9F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WO, WT, WR, WI, WS, WG</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145C88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71, 72, 73, 75, 76, 77</w:t>
            </w:r>
          </w:p>
        </w:tc>
      </w:tr>
      <w:tr w:rsidR="006371A1" w:rsidRPr="006371A1" w14:paraId="192AC2B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402CB9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Tìm khách, khách đến cửa ra tàu bay muộn; dỡ hành lý của khách bị từ chối vận chuyển; khách từ chối tiếp tục hành trình... của chặng bay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4A49A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PH</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F99DE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w:t>
            </w:r>
          </w:p>
        </w:tc>
      </w:tr>
      <w:tr w:rsidR="006371A1" w:rsidRPr="006371A1" w14:paraId="2D90FB4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87DAC1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người khuyết tật khi lên/xuống tàu bay của chặng bay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40E4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PW</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C89CD2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19</w:t>
            </w:r>
          </w:p>
        </w:tc>
      </w:tr>
      <w:tr w:rsidR="006371A1" w:rsidRPr="006371A1" w14:paraId="6037FF2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E05D5E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trong quá trình thực hiện chuyến bay của chặng trước (va phải chim, sét đánh, nhiễu động, hạ cánh quá tải, va chạm khi đang lăn)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EAB37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DF</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6F4965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51</w:t>
            </w:r>
          </w:p>
        </w:tc>
      </w:tr>
      <w:tr w:rsidR="006371A1" w:rsidRPr="006371A1" w14:paraId="7C80F6A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F43CD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khi đang trên mặt đất (không trong giai đoạn lăn) do va chạm, hư hại khi chất xếp/dỡ tải, kéo tàu bay, ngập nước, điều kiện thời tiết khắc nghiệt của chặng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3988D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DG</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4328C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52</w:t>
            </w:r>
          </w:p>
        </w:tc>
      </w:tr>
      <w:tr w:rsidR="006371A1" w:rsidRPr="006371A1" w14:paraId="32D03A0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A82FE4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Chặng bay trước bị chậm vì tàu bay về muộn (chậm dây chuyền)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6261E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F51DE7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794EB40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b) Đơn vị thực hiện báo cáo: </w:t>
      </w:r>
      <w:r w:rsidRPr="006371A1">
        <w:rPr>
          <w:rFonts w:asciiTheme="majorHAnsi" w:eastAsia="Arial" w:hAnsiTheme="majorHAnsi" w:cstheme="majorHAnsi"/>
          <w:color w:val="000000" w:themeColor="text1"/>
          <w:sz w:val="26"/>
          <w:szCs w:val="26"/>
        </w:rPr>
        <w:t>Cảng vụ hàng không khu vực.</w:t>
      </w:r>
    </w:p>
    <w:p w14:paraId="5B5E0F3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c) Cơ quan nhận báo cáo: </w:t>
      </w:r>
      <w:r w:rsidRPr="006371A1">
        <w:rPr>
          <w:rFonts w:asciiTheme="majorHAnsi" w:eastAsia="Arial" w:hAnsiTheme="majorHAnsi" w:cstheme="majorHAnsi"/>
          <w:color w:val="000000" w:themeColor="text1"/>
          <w:sz w:val="26"/>
          <w:szCs w:val="26"/>
        </w:rPr>
        <w:t>Cục Hàng không Việt Nam.</w:t>
      </w:r>
    </w:p>
    <w:p w14:paraId="427AAFA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d) Phương thức gửi, nhận báo cáo: </w:t>
      </w:r>
      <w:r w:rsidRPr="006371A1">
        <w:rPr>
          <w:rFonts w:asciiTheme="majorHAnsi" w:eastAsia="Arial" w:hAnsiTheme="majorHAnsi" w:cstheme="majorHAnsi"/>
          <w:color w:val="000000" w:themeColor="text1"/>
          <w:sz w:val="26"/>
          <w:szCs w:val="26"/>
        </w:rPr>
        <w:t>thư điện tử (E-mail) vthk@caa.gov.vn.</w:t>
      </w:r>
    </w:p>
    <w:p w14:paraId="77B2AC5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đ) Thời hạn gửi báo cáo: </w:t>
      </w:r>
      <w:r w:rsidRPr="006371A1">
        <w:rPr>
          <w:rFonts w:asciiTheme="majorHAnsi" w:eastAsia="Arial" w:hAnsiTheme="majorHAnsi" w:cstheme="majorHAnsi"/>
          <w:color w:val="000000" w:themeColor="text1"/>
          <w:sz w:val="26"/>
          <w:szCs w:val="26"/>
        </w:rPr>
        <w:t>trước 10 giờ 00 ngày 05 tháng kế tiếp.</w:t>
      </w:r>
    </w:p>
    <w:p w14:paraId="1C8A17F7"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e) Tần suất thực hiện báo cáo: </w:t>
      </w:r>
      <w:r w:rsidRPr="006371A1">
        <w:rPr>
          <w:rFonts w:asciiTheme="majorHAnsi" w:eastAsia="Arial" w:hAnsiTheme="majorHAnsi" w:cstheme="majorHAnsi"/>
          <w:color w:val="000000" w:themeColor="text1"/>
          <w:sz w:val="26"/>
          <w:szCs w:val="26"/>
        </w:rPr>
        <w:t>báo cáo hàng tháng.</w:t>
      </w:r>
    </w:p>
    <w:p w14:paraId="78C6258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g) Thời gian chốt số liệu báo cáo (kỳ báo cáo): </w:t>
      </w:r>
      <w:r w:rsidRPr="006371A1">
        <w:rPr>
          <w:rFonts w:asciiTheme="majorHAnsi" w:eastAsia="Arial" w:hAnsiTheme="majorHAnsi" w:cstheme="majorHAnsi"/>
          <w:color w:val="000000" w:themeColor="text1"/>
          <w:sz w:val="26"/>
          <w:szCs w:val="26"/>
        </w:rPr>
        <w:t>từ ngày 01 đến ngày cuối tháng của kỳ báo cáo.</w:t>
      </w:r>
    </w:p>
    <w:p w14:paraId="3A888402" w14:textId="280BC819" w:rsidR="00B96FB7" w:rsidRPr="006371A1" w:rsidRDefault="00233118" w:rsidP="00233118">
      <w:pPr>
        <w:spacing w:before="120" w:after="280" w:afterAutospacing="1"/>
        <w:rPr>
          <w:rFonts w:asciiTheme="majorHAnsi" w:eastAsia="Arial" w:hAnsiTheme="majorHAnsi" w:cstheme="majorHAnsi"/>
          <w:color w:val="000000" w:themeColor="text1"/>
          <w:sz w:val="26"/>
          <w:szCs w:val="26"/>
          <w:lang w:val="vi-VN"/>
        </w:rPr>
      </w:pPr>
      <w:r w:rsidRPr="006371A1">
        <w:rPr>
          <w:rFonts w:asciiTheme="majorHAnsi" w:eastAsia="Arial" w:hAnsiTheme="majorHAnsi" w:cstheme="majorHAnsi"/>
          <w:b/>
          <w:bCs/>
          <w:color w:val="000000" w:themeColor="text1"/>
          <w:sz w:val="26"/>
          <w:szCs w:val="26"/>
        </w:rPr>
        <w:t xml:space="preserve">h) Mẫu đề cương báo cáo: </w:t>
      </w:r>
      <w:r w:rsidRPr="006371A1">
        <w:rPr>
          <w:rFonts w:asciiTheme="majorHAnsi" w:eastAsia="Arial" w:hAnsiTheme="majorHAnsi" w:cstheme="majorHAnsi"/>
          <w:color w:val="000000" w:themeColor="text1"/>
          <w:sz w:val="26"/>
          <w:szCs w:val="26"/>
        </w:rPr>
        <w:t>không áp dụng.</w:t>
      </w:r>
    </w:p>
    <w:p w14:paraId="264BB148" w14:textId="10A956F0" w:rsidR="00233118" w:rsidRPr="006371A1" w:rsidRDefault="00233118" w:rsidP="0020115D">
      <w:pPr>
        <w:pStyle w:val="Heading2"/>
        <w:jc w:val="center"/>
        <w:rPr>
          <w:color w:val="000000" w:themeColor="text1"/>
        </w:rPr>
      </w:pPr>
      <w:r w:rsidRPr="006371A1">
        <w:rPr>
          <w:rFonts w:eastAsia="Arial"/>
          <w:color w:val="000000" w:themeColor="text1"/>
        </w:rPr>
        <w:lastRenderedPageBreak/>
        <w:t xml:space="preserve">Mẫu CV-5. </w:t>
      </w:r>
      <w:r w:rsidR="00DC7800" w:rsidRPr="006371A1">
        <w:rPr>
          <w:rFonts w:eastAsia="Arial"/>
          <w:color w:val="000000" w:themeColor="text1"/>
        </w:rPr>
        <w:t>Báo cáo tổng hợp số liệu chuyến bay đến đúng giờ, chậm, hủy của các hãng hàng không Việt Nam tại cảng hàng không, sân bay Việt Nam (hằng tháng)</w:t>
      </w:r>
    </w:p>
    <w:p w14:paraId="40DCD2F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thực hiện báo cáo:.....................................................................................</w:t>
      </w:r>
    </w:p>
    <w:p w14:paraId="72958C2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Cơ quan nhận báo cáo: .......................................................................................</w:t>
      </w:r>
    </w:p>
    <w:p w14:paraId="6E2F29E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Thời hạn gửi báo cáo: ..........................................................................................</w:t>
      </w:r>
    </w:p>
    <w:p w14:paraId="2268874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Kỳ báo cáo: .......................................................................................................................... </w:t>
      </w:r>
    </w:p>
    <w:p w14:paraId="1F1A4CFE" w14:textId="77777777" w:rsidR="00233118" w:rsidRPr="006371A1" w:rsidRDefault="00233118" w:rsidP="00233118">
      <w:pPr>
        <w:spacing w:before="120" w:after="280" w:afterAutospacing="1"/>
        <w:rPr>
          <w:rFonts w:asciiTheme="majorHAnsi" w:hAnsiTheme="majorHAnsi" w:cstheme="majorHAnsi"/>
          <w:color w:val="000000" w:themeColor="text1"/>
        </w:rPr>
      </w:pPr>
      <w:r w:rsidRPr="006371A1">
        <w:rPr>
          <w:rFonts w:asciiTheme="majorHAnsi" w:eastAsia="Arial" w:hAnsiTheme="majorHAnsi" w:cstheme="majorHAnsi"/>
          <w:color w:val="000000" w:themeColor="text1"/>
          <w:sz w:val="26"/>
          <w:szCs w:val="26"/>
        </w:rPr>
        <w:t>Tên cảng hàng không:</w:t>
      </w:r>
      <w:r w:rsidRPr="006371A1">
        <w:rPr>
          <w:rFonts w:asciiTheme="majorHAnsi" w:eastAsia="Arial" w:hAnsiTheme="majorHAnsi" w:cstheme="majorHAnsi"/>
          <w:b/>
          <w:bCs/>
          <w:color w:val="000000" w:themeColor="text1"/>
          <w:sz w:val="26"/>
          <w:szCs w:val="26"/>
        </w:rPr>
        <w:t xml:space="preserve"> </w:t>
      </w:r>
      <w:r w:rsidRPr="006371A1">
        <w:rPr>
          <w:rFonts w:asciiTheme="majorHAnsi" w:eastAsia="Arial" w:hAnsiTheme="majorHAnsi" w:cstheme="majorHAnsi"/>
          <w:color w:val="000000" w:themeColor="text1"/>
          <w:sz w:val="26"/>
          <w:szCs w:val="26"/>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46"/>
        <w:gridCol w:w="718"/>
        <w:gridCol w:w="657"/>
        <w:gridCol w:w="717"/>
        <w:gridCol w:w="646"/>
        <w:gridCol w:w="717"/>
        <w:gridCol w:w="653"/>
        <w:gridCol w:w="717"/>
        <w:gridCol w:w="646"/>
        <w:gridCol w:w="717"/>
        <w:gridCol w:w="472"/>
        <w:gridCol w:w="528"/>
      </w:tblGrid>
      <w:tr w:rsidR="006371A1" w:rsidRPr="006371A1" w14:paraId="7589B1E7" w14:textId="77777777" w:rsidTr="00F87ADC">
        <w:tc>
          <w:tcPr>
            <w:tcW w:w="1149"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F08677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Chỉ tiêu</w:t>
            </w:r>
          </w:p>
        </w:tc>
        <w:tc>
          <w:tcPr>
            <w:tcW w:w="736"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0762D1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 A</w:t>
            </w:r>
          </w:p>
        </w:tc>
        <w:tc>
          <w:tcPr>
            <w:tcW w:w="730"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0AD155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 B</w:t>
            </w:r>
          </w:p>
        </w:tc>
        <w:tc>
          <w:tcPr>
            <w:tcW w:w="734"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B195F3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730"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767617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920" w:type="pct"/>
            <w:gridSpan w:val="3"/>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412851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Tổng</w:t>
            </w:r>
          </w:p>
        </w:tc>
      </w:tr>
      <w:tr w:rsidR="006371A1" w:rsidRPr="006371A1" w14:paraId="2D09EF9F" w14:textId="77777777" w:rsidTr="00F87AD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3E7ADB3C" w14:textId="77777777" w:rsidR="00233118" w:rsidRPr="006371A1" w:rsidRDefault="00233118" w:rsidP="00F87ADC">
            <w:pPr>
              <w:spacing w:before="120"/>
              <w:jc w:val="center"/>
              <w:rPr>
                <w:rFonts w:asciiTheme="majorHAnsi" w:hAnsiTheme="majorHAnsi" w:cstheme="majorHAnsi"/>
                <w:color w:val="000000" w:themeColor="text1"/>
              </w:rPr>
            </w:pP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39716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C13A4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E50A1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C1B1F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D5D3E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2F508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30744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E9949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F66C0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9B161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AB708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trọng</w:t>
            </w:r>
          </w:p>
        </w:tc>
      </w:tr>
      <w:tr w:rsidR="006371A1" w:rsidRPr="006371A1" w14:paraId="261D0B83"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13A802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CHUYẾN BAY KHAI THÁC</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53266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40</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F4BC7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40%</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EE2D7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60</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53161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60%</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82F40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D8868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AF09D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1A75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19651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100</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4918A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436F9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3E16412"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34F6CA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07B7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14C75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30EA7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9EB89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1CFE2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4E207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3F4A7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18B90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7E4C4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4135B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B71D0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3F4CE41"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8C8C7CC" w14:textId="33F4A5E3"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 xml:space="preserve">SỐ CHUYẾN BAY </w:t>
            </w:r>
            <w:r w:rsidR="00DC7800" w:rsidRPr="006371A1">
              <w:rPr>
                <w:rFonts w:asciiTheme="majorHAnsi" w:hAnsiTheme="majorHAnsi" w:cstheme="majorHAnsi"/>
                <w:b/>
                <w:bCs/>
                <w:color w:val="000000" w:themeColor="text1"/>
              </w:rPr>
              <w:t>ĐẾN</w:t>
            </w:r>
            <w:r w:rsidRPr="006371A1">
              <w:rPr>
                <w:rFonts w:asciiTheme="majorHAnsi" w:hAnsiTheme="majorHAnsi" w:cstheme="majorHAnsi"/>
                <w:b/>
                <w:bCs/>
                <w:color w:val="000000" w:themeColor="text1"/>
              </w:rPr>
              <w:t xml:space="preserve"> ĐÚNG GIỜ (OTP)</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A5E55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35</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5BAA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87,5%</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9762B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30</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B367C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50%</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A191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5D119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781BC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CF7AC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A65FC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65</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B4A7A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65%</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90E6D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90AAEBE"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19948A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856C5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9908A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ED2B4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A3443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7D265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346CB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3C4AA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09BBA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7078E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DA956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A24A5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7D3C89B"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9DE7F45" w14:textId="60E4107C"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 xml:space="preserve">Chuyến bay </w:t>
            </w:r>
            <w:r w:rsidR="00B96FB7" w:rsidRPr="006371A1">
              <w:rPr>
                <w:rFonts w:asciiTheme="majorHAnsi" w:hAnsiTheme="majorHAnsi" w:cstheme="majorHAnsi"/>
                <w:b/>
                <w:bCs/>
                <w:color w:val="000000" w:themeColor="text1"/>
              </w:rPr>
              <w:t xml:space="preserve">đến </w:t>
            </w:r>
            <w:r w:rsidRPr="006371A1">
              <w:rPr>
                <w:rFonts w:asciiTheme="majorHAnsi" w:hAnsiTheme="majorHAnsi" w:cstheme="majorHAnsi"/>
                <w:b/>
                <w:bCs/>
                <w:color w:val="000000" w:themeColor="text1"/>
              </w:rPr>
              <w:t>bị chậm</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C5688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47396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12,5%</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71760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30</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CA26D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50%</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40CB5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C59C2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044BF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E2839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DE26D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35</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8600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35%</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D3864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8AF7E47"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2C3C89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Trang thiết bị và dịch vụ tại cảng hàng không, sân bay</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F2FA0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6DFE8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2,5%</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CB9A1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E2BAD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26D88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4E31C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D94F2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BD6DA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251A4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6EEC5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6E974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7FA6F96"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F8C35B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Quản lý, điều hành bay</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F4C79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99516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D4D82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74194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FA372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22606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DA3B9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2C21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01FD6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63903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A07D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F5F2387"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D97BC2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Hãng hàng không</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1A559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52AD3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CC00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40FEA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76F2B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491A7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89EB0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0944A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9C8D5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E7436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11CFD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C35B49D"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FE2C34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 Thời tiết</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69DDA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68E9E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E1BFD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89B09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4852B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9A29B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3F5F9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44203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93D1F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E9D1B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1FE23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8A7EF65"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35ECF1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5. Lý do khác</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3A857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1EC1E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00AF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5B93C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4043A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70572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CB516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FE89C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F7607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3CAD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DE427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50C4F6C"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D97E9A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6. Tàu bay về muộn</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EC98F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B4427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67E00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12</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0A108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282C4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36C26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CDE9B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8C506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F52C0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14</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A5D8C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7985B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8F55CCA"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44F98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A2339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A3026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9FE04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6B69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A9AAC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088D3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1DA45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3643A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CEDB7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C5ACE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8824B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828B059"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7F5A932" w14:textId="110BD5C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 xml:space="preserve">Chuyến bay </w:t>
            </w:r>
            <w:r w:rsidR="00481428" w:rsidRPr="006371A1">
              <w:rPr>
                <w:rFonts w:asciiTheme="majorHAnsi" w:hAnsiTheme="majorHAnsi" w:cstheme="majorHAnsi"/>
                <w:b/>
                <w:bCs/>
                <w:color w:val="000000" w:themeColor="text1"/>
              </w:rPr>
              <w:t xml:space="preserve">đến </w:t>
            </w:r>
            <w:r w:rsidRPr="006371A1">
              <w:rPr>
                <w:rFonts w:asciiTheme="majorHAnsi" w:hAnsiTheme="majorHAnsi" w:cstheme="majorHAnsi"/>
                <w:b/>
                <w:bCs/>
                <w:color w:val="000000" w:themeColor="text1"/>
              </w:rPr>
              <w:t>bị hủy</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68A7A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F465E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F5CCD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BF6AD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723F5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F52E9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09615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E77A6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4FA5C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96728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2B5166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3AC8F6B"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C02451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Thời tiết</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2229E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AE379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97905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8A515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60809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318A2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8DD29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D484D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F9A08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8FFBF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C0F6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5E2336E"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E06B9E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Kỹ thuật</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1708C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B841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AF5CE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8CE46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22803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9D4DC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BE24B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941EC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6DBA7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966E7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17ECB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C2AD213"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1DBC6E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Thương mại</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6B1BE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1A7AE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E9F82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E1391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58518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3C223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F8D1E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9A2AF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6E421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E9F40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426BB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542D1FB"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1C9FC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 Khai thác</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DAD7B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92F51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D0D98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35108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C76C1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8AD43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FD549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A23D2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10F26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2F850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10095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F84F138" w14:textId="77777777" w:rsidTr="00F87ADC">
        <w:tblPrEx>
          <w:tblBorders>
            <w:top w:val="none" w:sz="0" w:space="0" w:color="auto"/>
            <w:bottom w:val="none" w:sz="0" w:space="0" w:color="auto"/>
            <w:insideH w:val="none" w:sz="0" w:space="0" w:color="auto"/>
            <w:insideV w:val="none" w:sz="0" w:space="0" w:color="auto"/>
          </w:tblBorders>
        </w:tblPrEx>
        <w:tc>
          <w:tcPr>
            <w:tcW w:w="114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F7E445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5. Lý do khác</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10228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0A8BD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A359F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BE848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EE692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442B9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48614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C971C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1DEE7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5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51B3D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6D989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4A26A2B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lastRenderedPageBreak/>
        <w:t>Cách thức lập báo cáo Mẫu CV-5</w:t>
      </w:r>
    </w:p>
    <w:p w14:paraId="473D6195" w14:textId="77777777" w:rsidR="00233118" w:rsidRPr="006371A1" w:rsidRDefault="00233118" w:rsidP="00233118">
      <w:pPr>
        <w:keepNext/>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a) Nội dung, yêu cầu báo cáo:</w:t>
      </w:r>
    </w:p>
    <w:p w14:paraId="18D56AD2" w14:textId="3630108E"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Yêu cầu: số liệu báo cáo là tổng hợp số liệu chậm, hủy chuyến bay </w:t>
      </w:r>
      <w:r w:rsidR="00481428" w:rsidRPr="006371A1">
        <w:rPr>
          <w:rFonts w:asciiTheme="majorHAnsi" w:eastAsia="Arial" w:hAnsiTheme="majorHAnsi" w:cstheme="majorHAnsi"/>
          <w:color w:val="000000" w:themeColor="text1"/>
          <w:sz w:val="26"/>
          <w:szCs w:val="26"/>
        </w:rPr>
        <w:t>đến</w:t>
      </w:r>
      <w:r w:rsidRPr="006371A1">
        <w:rPr>
          <w:rFonts w:asciiTheme="majorHAnsi" w:eastAsia="Arial" w:hAnsiTheme="majorHAnsi" w:cstheme="majorHAnsi"/>
          <w:color w:val="000000" w:themeColor="text1"/>
          <w:sz w:val="26"/>
          <w:szCs w:val="26"/>
        </w:rPr>
        <w:t xml:space="preserve"> của các hãng hàng không Việt Nam </w:t>
      </w:r>
      <w:r w:rsidR="00481428" w:rsidRPr="006371A1">
        <w:rPr>
          <w:rFonts w:asciiTheme="majorHAnsi" w:eastAsia="Arial" w:hAnsiTheme="majorHAnsi" w:cstheme="majorHAnsi"/>
          <w:color w:val="000000" w:themeColor="text1"/>
          <w:sz w:val="26"/>
          <w:szCs w:val="26"/>
        </w:rPr>
        <w:t>hạ cánh</w:t>
      </w:r>
      <w:r w:rsidRPr="006371A1">
        <w:rPr>
          <w:rFonts w:asciiTheme="majorHAnsi" w:eastAsia="Arial" w:hAnsiTheme="majorHAnsi" w:cstheme="majorHAnsi"/>
          <w:color w:val="000000" w:themeColor="text1"/>
          <w:sz w:val="26"/>
          <w:szCs w:val="26"/>
        </w:rPr>
        <w:t xml:space="preserve"> t</w:t>
      </w:r>
      <w:r w:rsidR="00481428" w:rsidRPr="006371A1">
        <w:rPr>
          <w:rFonts w:asciiTheme="majorHAnsi" w:eastAsia="Arial" w:hAnsiTheme="majorHAnsi" w:cstheme="majorHAnsi"/>
          <w:color w:val="000000" w:themeColor="text1"/>
          <w:sz w:val="26"/>
          <w:szCs w:val="26"/>
        </w:rPr>
        <w:t>ại</w:t>
      </w:r>
      <w:r w:rsidRPr="006371A1">
        <w:rPr>
          <w:rFonts w:asciiTheme="majorHAnsi" w:eastAsia="Arial" w:hAnsiTheme="majorHAnsi" w:cstheme="majorHAnsi"/>
          <w:color w:val="000000" w:themeColor="text1"/>
          <w:sz w:val="26"/>
          <w:szCs w:val="26"/>
        </w:rPr>
        <w:t xml:space="preserve"> cảng hàng không, sân bay Việt Nam, diễn ra trong một ngày dương lịch.</w:t>
      </w:r>
    </w:p>
    <w:p w14:paraId="4E6FBE0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Tên cảng hàng không: tên cảng hàng không thực hiện việc thống kê số liệu chậm, hủy chuyến bay các hãng hàng không Việt Nam.</w:t>
      </w:r>
    </w:p>
    <w:p w14:paraId="2FD9CDD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Định dạng báo cáo: báo cáo được lập dưới định dạng excel.</w:t>
      </w:r>
    </w:p>
    <w:p w14:paraId="51B9720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Các đơn vị báo cáo chịu trách nhiệm về tính chính xác của số liệu.</w:t>
      </w:r>
    </w:p>
    <w:p w14:paraId="5258BC6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Thông tin sử dụng trong báo cáo:</w:t>
      </w:r>
    </w:p>
    <w:p w14:paraId="5BB73B45" w14:textId="651D0053" w:rsidR="00B96FB7" w:rsidRPr="006371A1" w:rsidRDefault="00233118" w:rsidP="00233118">
      <w:pPr>
        <w:spacing w:before="120" w:after="280" w:afterAutospacing="1"/>
        <w:rPr>
          <w:rFonts w:asciiTheme="majorHAnsi" w:eastAsia="Arial"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1. Chuyến bay</w:t>
      </w:r>
      <w:r w:rsidR="00B96FB7" w:rsidRPr="006371A1">
        <w:rPr>
          <w:rFonts w:asciiTheme="majorHAnsi" w:eastAsia="Arial" w:hAnsiTheme="majorHAnsi" w:cstheme="majorHAnsi"/>
          <w:color w:val="000000" w:themeColor="text1"/>
          <w:sz w:val="26"/>
          <w:szCs w:val="26"/>
        </w:rPr>
        <w:t xml:space="preserve"> đến</w:t>
      </w:r>
      <w:r w:rsidRPr="006371A1">
        <w:rPr>
          <w:rFonts w:asciiTheme="majorHAnsi" w:eastAsia="Arial" w:hAnsiTheme="majorHAnsi" w:cstheme="majorHAnsi"/>
          <w:color w:val="000000" w:themeColor="text1"/>
          <w:sz w:val="26"/>
          <w:szCs w:val="26"/>
        </w:rPr>
        <w:t xml:space="preserve"> bị chậm: </w:t>
      </w:r>
      <w:r w:rsidR="00B96FB7" w:rsidRPr="006371A1">
        <w:rPr>
          <w:color w:val="000000" w:themeColor="text1"/>
          <w:sz w:val="28"/>
          <w:szCs w:val="28"/>
        </w:rPr>
        <w:t>Chuyến bay bị chậm là chuyến bay có thời gian đến thực tế (AIBT) muộn hơn 15 phút so với thời gian đến theo Lịch bay căn cứ</w:t>
      </w:r>
      <w:r w:rsidR="00B96FB7" w:rsidRPr="006371A1">
        <w:rPr>
          <w:rFonts w:asciiTheme="majorHAnsi" w:eastAsia="Arial" w:hAnsiTheme="majorHAnsi" w:cstheme="majorHAnsi"/>
          <w:color w:val="000000" w:themeColor="text1"/>
          <w:sz w:val="26"/>
          <w:szCs w:val="26"/>
        </w:rPr>
        <w:t xml:space="preserve"> </w:t>
      </w:r>
    </w:p>
    <w:p w14:paraId="71C7CE1A" w14:textId="2BBCEBF1" w:rsidR="00B96FB7" w:rsidRPr="006371A1" w:rsidRDefault="00B96FB7" w:rsidP="00B96FB7">
      <w:pPr>
        <w:spacing w:before="120" w:after="120"/>
        <w:jc w:val="both"/>
        <w:rPr>
          <w:color w:val="000000" w:themeColor="text1"/>
          <w:sz w:val="28"/>
          <w:szCs w:val="28"/>
        </w:rPr>
      </w:pPr>
      <w:r w:rsidRPr="006371A1">
        <w:rPr>
          <w:rFonts w:asciiTheme="majorHAnsi" w:eastAsia="Arial" w:hAnsiTheme="majorHAnsi" w:cstheme="majorHAnsi"/>
          <w:color w:val="000000" w:themeColor="text1"/>
          <w:sz w:val="26"/>
          <w:szCs w:val="26"/>
        </w:rPr>
        <w:t xml:space="preserve">2. </w:t>
      </w:r>
      <w:r w:rsidRPr="006371A1">
        <w:rPr>
          <w:color w:val="000000" w:themeColor="text1"/>
          <w:sz w:val="28"/>
          <w:szCs w:val="28"/>
        </w:rPr>
        <w:t xml:space="preserve">Chuyến bay </w:t>
      </w:r>
      <w:r w:rsidR="002221D8" w:rsidRPr="006371A1">
        <w:rPr>
          <w:color w:val="000000" w:themeColor="text1"/>
          <w:sz w:val="28"/>
          <w:szCs w:val="28"/>
        </w:rPr>
        <w:t xml:space="preserve">đến </w:t>
      </w:r>
      <w:r w:rsidRPr="006371A1">
        <w:rPr>
          <w:color w:val="000000" w:themeColor="text1"/>
          <w:sz w:val="28"/>
          <w:szCs w:val="28"/>
        </w:rPr>
        <w:t>bị hủy</w:t>
      </w:r>
      <w:r w:rsidR="002221D8" w:rsidRPr="006371A1">
        <w:rPr>
          <w:color w:val="000000" w:themeColor="text1"/>
          <w:sz w:val="28"/>
          <w:szCs w:val="28"/>
        </w:rPr>
        <w:t>:</w:t>
      </w:r>
      <w:r w:rsidRPr="006371A1">
        <w:rPr>
          <w:color w:val="000000" w:themeColor="text1"/>
          <w:sz w:val="28"/>
          <w:szCs w:val="28"/>
        </w:rPr>
        <w:t xml:space="preserve"> là việc không thực hiện một chuyến bay gắn với số hiệu chuyến bay, có ít nhất một hành khách đã được xác nhận chỗ và có vé. Các trường hợp thay đổi số hiệu chuyến bay sau đây không được xác định là chuyến bay bị hủy:</w:t>
      </w:r>
    </w:p>
    <w:p w14:paraId="193AA3AC" w14:textId="77777777" w:rsidR="00B96FB7" w:rsidRPr="006371A1" w:rsidRDefault="00B96FB7" w:rsidP="00B96FB7">
      <w:pPr>
        <w:spacing w:before="120" w:after="120"/>
        <w:jc w:val="both"/>
        <w:rPr>
          <w:color w:val="000000" w:themeColor="text1"/>
          <w:spacing w:val="-4"/>
          <w:sz w:val="28"/>
          <w:szCs w:val="28"/>
        </w:rPr>
      </w:pPr>
      <w:r w:rsidRPr="006371A1">
        <w:rPr>
          <w:color w:val="000000" w:themeColor="text1"/>
          <w:spacing w:val="-4"/>
          <w:sz w:val="28"/>
          <w:szCs w:val="28"/>
        </w:rPr>
        <w:t>a) Chuyến bay bị chậm kéo dài dẫn đến việc phải thay đổi số hiệu chuyến bay;</w:t>
      </w:r>
    </w:p>
    <w:p w14:paraId="79A5CA6F" w14:textId="77777777" w:rsidR="00B96FB7" w:rsidRPr="006371A1" w:rsidRDefault="00B96FB7" w:rsidP="00B96FB7">
      <w:pPr>
        <w:spacing w:before="120" w:after="120"/>
        <w:jc w:val="both"/>
        <w:rPr>
          <w:color w:val="000000" w:themeColor="text1"/>
          <w:sz w:val="28"/>
          <w:szCs w:val="28"/>
        </w:rPr>
      </w:pPr>
      <w:r w:rsidRPr="006371A1">
        <w:rPr>
          <w:color w:val="000000" w:themeColor="text1"/>
          <w:sz w:val="28"/>
          <w:szCs w:val="28"/>
        </w:rPr>
        <w:t>b) Theo yêu cầu của cơ quan có thẩm quyền.</w:t>
      </w:r>
    </w:p>
    <w:p w14:paraId="5D5521E7"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3. Tỷ trọng: thương số giữa số chuyến bay bị chậm/hủy chuyến theo từng nguyên nhân trên tổng số chuyến bay bị chậm/hủy chuyến.</w:t>
      </w:r>
    </w:p>
    <w:p w14:paraId="26027EC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4. Nguyên nhân chậm chuyến: tổng hợp từ các nguyên nhân chi tiết với nội dung và các mã (mã chữ, mã số) cụ thể như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95"/>
        <w:gridCol w:w="1182"/>
        <w:gridCol w:w="857"/>
      </w:tblGrid>
      <w:tr w:rsidR="006371A1" w:rsidRPr="006371A1" w14:paraId="0D490E90" w14:textId="77777777" w:rsidTr="00F87ADC">
        <w:tc>
          <w:tcPr>
            <w:tcW w:w="3908" w:type="pc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8C736D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Nguyên nhân</w:t>
            </w:r>
          </w:p>
        </w:tc>
        <w:tc>
          <w:tcPr>
            <w:tcW w:w="1092"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1D8EE08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Mã</w:t>
            </w:r>
          </w:p>
        </w:tc>
      </w:tr>
      <w:tr w:rsidR="006371A1" w:rsidRPr="006371A1" w14:paraId="7760230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6C06A8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1. Nguyên nhân chủ quan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EC38A1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94A3E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A5873C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E2C2B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1.1. Trang thiết bị và dịch vụ tại cảng hàng không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878F2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E8CCB1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30FDF8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E5F1A4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Kiểm tra an ninh</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80B08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AS</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0FFDEB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85</w:t>
            </w:r>
          </w:p>
        </w:tc>
      </w:tr>
      <w:tr w:rsidR="006371A1" w:rsidRPr="006371A1" w14:paraId="4E395F8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2FE4D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Xuất nhập cảnh, hải quan, y tế</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F2E7F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AG</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B9568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86</w:t>
            </w:r>
          </w:p>
        </w:tc>
      </w:tr>
      <w:tr w:rsidR="006371A1" w:rsidRPr="006371A1" w14:paraId="6AE8149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A1343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Trang thiết bị tại sân bay, các vị trí đỗ, ùn tắc tại sân đỗ, các giới hạn về đèn hiệu, các tòa nhà cao tầng, cửa ra tàu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2161D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AF</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B35C4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87</w:t>
            </w:r>
          </w:p>
        </w:tc>
      </w:tr>
      <w:tr w:rsidR="006371A1" w:rsidRPr="006371A1" w14:paraId="3032B24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469D36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sân bay đến: sân bay hoặc đường HCC đóng cửa do chướng ngại vật hoặc thời tiết, hoạt động khai thác, bất ổn chính trị, hạn chế của nhân viên, phải giảm tiếng ồn, chuyến bay đặc biệt, hạn chế bay đêm</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E09A7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AD</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93BFD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88</w:t>
            </w:r>
          </w:p>
        </w:tc>
      </w:tr>
      <w:tr w:rsidR="006371A1" w:rsidRPr="006371A1" w14:paraId="315A7D9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3EE49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sân bay đi do hạn chế về điều hành bay: sân bay hoặc đường HCC đóng cửa do chướng ngại vật hoặc thời tiết, hoạt động khai thác, bất ổn chính trị, hạn chế của nhân viên, phải giảm tiếng ồn, chuyến bay đặc biệt, hạn chế bay đêm</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8968F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AM</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8BA58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89</w:t>
            </w:r>
          </w:p>
        </w:tc>
      </w:tr>
      <w:tr w:rsidR="006371A1" w:rsidRPr="006371A1" w14:paraId="607449B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791F21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hành khách, hành lý hỏng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502029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ED</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2A8D1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55</w:t>
            </w:r>
          </w:p>
        </w:tc>
      </w:tr>
      <w:tr w:rsidR="006371A1" w:rsidRPr="006371A1" w14:paraId="3279DB6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83D6D9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Hệ thống làm thủ tục hàng hóa hỏng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A3025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EC</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9DA96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56</w:t>
            </w:r>
          </w:p>
        </w:tc>
      </w:tr>
      <w:tr w:rsidR="006371A1" w:rsidRPr="006371A1" w14:paraId="0B4C409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7E283E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bay hỏng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EA7F4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EF</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2151C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57</w:t>
            </w:r>
          </w:p>
        </w:tc>
      </w:tr>
      <w:tr w:rsidR="006371A1" w:rsidRPr="006371A1" w14:paraId="0C55B16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756211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hệ thống khác tại cảng hàng không hỏng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40597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EO</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5B498C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58</w:t>
            </w:r>
          </w:p>
        </w:tc>
      </w:tr>
      <w:tr w:rsidR="006371A1" w:rsidRPr="006371A1" w14:paraId="7F23AFA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E83B5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1.2. Quản lý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D9BD9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4B26F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6F8A29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71630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Tắc nghẽn luồng không lưu trong điều kiện tiêu chuẩn của nhu cầu và khả năng đáp ứng của đường hàng không khi điều hành bay đường dài</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5BC71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AT</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0F0F51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81</w:t>
            </w:r>
          </w:p>
        </w:tc>
      </w:tr>
      <w:tr w:rsidR="006371A1" w:rsidRPr="006371A1" w14:paraId="460257A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B817BA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Tắc nghẽn luồng không lưu trong điều kiện bất thường về nhu cầu và khả năng đáp ứng của đường hàng không khi điều hành bay đường dài</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7098F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AX</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AA296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82</w:t>
            </w:r>
          </w:p>
        </w:tc>
      </w:tr>
      <w:tr w:rsidR="006371A1" w:rsidRPr="006371A1" w14:paraId="02602FC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2E9DE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điểm đến do sân bay hoặc đường cất hạ cánh đóng cửa do chướng ngại vật, hoạt động khai thác, bất ổn chính trị, hạn chế của nhân viên, phải giảm tiếng ồn, chuyến bay đặc biệt, hạn chế bay đêm</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F7F1D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AE</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3056E2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83</w:t>
            </w:r>
          </w:p>
        </w:tc>
      </w:tr>
      <w:tr w:rsidR="006371A1" w:rsidRPr="006371A1" w14:paraId="6045BAC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F15BC1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trong điều hành bay do thời tiết tại điểm đến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DC895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AW</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8D0D5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84</w:t>
            </w:r>
          </w:p>
        </w:tc>
      </w:tr>
      <w:tr w:rsidR="006371A1" w:rsidRPr="006371A1" w14:paraId="2ED55DF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E1BBE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1.3. Hãng hàng không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70121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733C1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3386A2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A822F6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1.3.1. Kỹ thuật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628E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2FB715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DDFC4D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64C451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Tàu bay bị hỏng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70255D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TD</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FA3116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41</w:t>
            </w:r>
          </w:p>
        </w:tc>
      </w:tr>
      <w:tr w:rsidR="006371A1" w:rsidRPr="006371A1" w14:paraId="7CF1548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C8FEBF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Bảo dưỡng định kỳ nhưng bị kết thúc muộn so với kế hoạch</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5D081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TM</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0B9F7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42</w:t>
            </w:r>
          </w:p>
        </w:tc>
      </w:tr>
      <w:tr w:rsidR="006371A1" w:rsidRPr="006371A1" w14:paraId="7F9EF01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145613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Bảo dưỡng đột xuất; các việc kiểm tra phát sinh sau bảo dưỡng định kỳ</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B04E0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TN</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AE5FD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43</w:t>
            </w:r>
          </w:p>
        </w:tc>
      </w:tr>
      <w:tr w:rsidR="006371A1" w:rsidRPr="006371A1" w14:paraId="341C464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F6DF61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phụ tùng, bảo dưỡng bị thiếu, hỏng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87299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TS</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52B5F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44</w:t>
            </w:r>
          </w:p>
        </w:tc>
      </w:tr>
      <w:tr w:rsidR="006371A1" w:rsidRPr="006371A1" w14:paraId="05084DB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BC0374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 tùng thay thế cho tàu bay hỏng phải chờ mang tới từ địa điểm khác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158EC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TA</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E148A3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45</w:t>
            </w:r>
          </w:p>
        </w:tc>
      </w:tr>
      <w:tr w:rsidR="006371A1" w:rsidRPr="006371A1" w14:paraId="4C179DE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A99E2C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Thay thế tàu bay vì lý do kỹ thuật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9DFE2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TC</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2CF74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46</w:t>
            </w:r>
          </w:p>
        </w:tc>
      </w:tr>
      <w:tr w:rsidR="006371A1" w:rsidRPr="006371A1" w14:paraId="2DC423D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112C1A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dự phòng không đưa được vào theo kế hoạch vì lý do kỹ thuật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9CDA4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TL</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6D78E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47</w:t>
            </w:r>
          </w:p>
        </w:tc>
      </w:tr>
      <w:tr w:rsidR="006371A1" w:rsidRPr="006371A1" w14:paraId="595DB0F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89FB47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Thay đổi chủng loại, tải trọng (số ghế) tàu bay so với kế hoạch</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1DC00E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TV</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1B10B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48</w:t>
            </w:r>
          </w:p>
        </w:tc>
      </w:tr>
      <w:tr w:rsidR="006371A1" w:rsidRPr="006371A1" w14:paraId="11DB1D8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A5B258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1.3.2. Chờ chuyển khách, hàng hóa, hành lý từ các chuyến bay khác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BBD3E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RL</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BC5A2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91</w:t>
            </w:r>
          </w:p>
        </w:tc>
      </w:tr>
      <w:tr w:rsidR="006371A1" w:rsidRPr="006371A1" w14:paraId="4DB61C1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E078C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1.3.3. Tổ bay, khai thác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296515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BAF0D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1384A5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E6114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 xml:space="preserve">- </w:t>
            </w:r>
            <w:r w:rsidRPr="006371A1">
              <w:rPr>
                <w:rFonts w:asciiTheme="majorHAnsi" w:hAnsiTheme="majorHAnsi" w:cstheme="majorHAnsi"/>
                <w:color w:val="000000" w:themeColor="text1"/>
              </w:rPr>
              <w:t>Kế hoạch bay (tài liệu chuyến bay, các thay đổi chuyến bay) hoàn thành muộn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D4ADAD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FP</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BBA32B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61</w:t>
            </w:r>
          </w:p>
        </w:tc>
      </w:tr>
      <w:tr w:rsidR="006371A1" w:rsidRPr="006371A1" w14:paraId="574E779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7886D0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thay đổi về khai thác như lượng xăng, lượng tải</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CB90B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FF</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7AA66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62</w:t>
            </w:r>
          </w:p>
        </w:tc>
      </w:tr>
      <w:tr w:rsidR="006371A1" w:rsidRPr="006371A1" w14:paraId="4BDB3C3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84DA75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Tổ bay đến muộn hoặc quá trình chuẩn bị khởi hành bị muộn không vì nguyên nhân tổ bay nối chuyến hoặc chuyển sân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1A11F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FT, FL</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2F3A4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63, 66</w:t>
            </w:r>
          </w:p>
        </w:tc>
      </w:tr>
      <w:tr w:rsidR="006371A1" w:rsidRPr="006371A1" w14:paraId="0956664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4A2BB7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hạn chế đối với tổ bay như bị ốm đột xuất, chờ tổ bay dự bị, các giới hạn về thời gian bay, các giấy tờ về y tế, thị thực của tổ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FE8CC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FS, FC</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6AE81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64, 67</w:t>
            </w:r>
          </w:p>
        </w:tc>
      </w:tr>
      <w:tr w:rsidR="006371A1" w:rsidRPr="006371A1" w14:paraId="0C5854B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29E034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yêu cầu đặc biệt đối với tổ bay chuyển sân không liên quan đến các yêu cầu về khai thác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F002E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FR, FA</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ABF81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65, 68</w:t>
            </w:r>
          </w:p>
        </w:tc>
      </w:tr>
      <w:tr w:rsidR="006371A1" w:rsidRPr="006371A1" w14:paraId="2D973FA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3B7586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yêu cầu của cơ trưởng đối với việc kiểm tra an ninh không liên quan đến các yêu cầu về khai thác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C6884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FB</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6631F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69</w:t>
            </w:r>
          </w:p>
        </w:tc>
      </w:tr>
      <w:tr w:rsidR="006371A1" w:rsidRPr="006371A1" w14:paraId="05450189" w14:textId="77777777" w:rsidTr="00F87ADC">
        <w:tblPrEx>
          <w:tblBorders>
            <w:top w:val="none" w:sz="0" w:space="0" w:color="auto"/>
            <w:bottom w:val="none" w:sz="0" w:space="0" w:color="auto"/>
            <w:insideH w:val="none" w:sz="0" w:space="0" w:color="auto"/>
            <w:insideV w:val="none" w:sz="0" w:space="0" w:color="auto"/>
          </w:tblBorders>
        </w:tblPrEx>
        <w:tc>
          <w:tcPr>
            <w:tcW w:w="5000" w:type="pct"/>
            <w:gridSpan w:val="3"/>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E718D4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1.3.4. Phục vụ mặt đất</w:t>
            </w:r>
          </w:p>
        </w:tc>
      </w:tr>
      <w:tr w:rsidR="006371A1" w:rsidRPr="006371A1" w14:paraId="3B68341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3588F1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Tổng hợp tài liệu chuyến bay (bảng cân bằng trọng tải, bản kê hành khách...) bị chậm, không chính xác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76CA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GD</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3D22A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31</w:t>
            </w:r>
          </w:p>
        </w:tc>
      </w:tr>
      <w:tr w:rsidR="006371A1" w:rsidRPr="006371A1" w14:paraId="2837B2F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7A3501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Ảnh hưởng của việc bốc/dỡ hành lý đặc biệt, quá khổ; thiếu nhân viên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4548B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GL</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00483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32</w:t>
            </w:r>
          </w:p>
        </w:tc>
      </w:tr>
      <w:tr w:rsidR="006371A1" w:rsidRPr="006371A1" w14:paraId="794850B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BD928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bốc/dỡ bị thiếu, hỏng; thiếu nhân viên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FBA17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GE</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6D1EE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33</w:t>
            </w:r>
          </w:p>
        </w:tc>
      </w:tr>
      <w:tr w:rsidR="006371A1" w:rsidRPr="006371A1" w14:paraId="095F9BA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64EA9B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phục vụ bị thiếu, hỏng; thiếu nhân viên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D2CFB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GS</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7681D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34</w:t>
            </w:r>
          </w:p>
        </w:tc>
      </w:tr>
      <w:tr w:rsidR="006371A1" w:rsidRPr="006371A1" w14:paraId="1D623DF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3E21B6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Dọn vệ sinh tàu bay bị chậm</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41DC7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GC</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B394D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35</w:t>
            </w:r>
          </w:p>
        </w:tc>
      </w:tr>
      <w:tr w:rsidR="006371A1" w:rsidRPr="006371A1" w14:paraId="54E45BA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CEF432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Việc tra, nạp xăng dầu bị chậm</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F031F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GF</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BABCA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36</w:t>
            </w:r>
          </w:p>
        </w:tc>
      </w:tr>
      <w:tr w:rsidR="006371A1" w:rsidRPr="006371A1" w14:paraId="06F61DE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79C578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Cung cấp suất ăn bị chậm</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D7A62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GB</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0EB9A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37</w:t>
            </w:r>
          </w:p>
        </w:tc>
      </w:tr>
      <w:tr w:rsidR="006371A1" w:rsidRPr="006371A1" w14:paraId="6A8B111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AE705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Mâm hàng (ULD) bị thiếu hoặc đang bảo trì</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CB221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GU</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E7D2B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38</w:t>
            </w:r>
          </w:p>
        </w:tc>
      </w:tr>
      <w:tr w:rsidR="006371A1" w:rsidRPr="006371A1" w14:paraId="2FC47EF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41B870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Trang thiết bị kỹ thuật bị thiếu, hỏng; thiếu nhân viên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190CE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GT</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1124F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39</w:t>
            </w:r>
          </w:p>
        </w:tc>
      </w:tr>
      <w:tr w:rsidR="006371A1" w:rsidRPr="006371A1" w14:paraId="7C51C64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0476BA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1.3.5. Sắp xếp lịch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FA8A2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94321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DCA68E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82FDD7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Chưa được sắp xếp cửa ra tàu bay theo kế hoạch do ảnh hưởng của chuyến bay khác đang sử dụng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F510D0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OA</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36CBE3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w:t>
            </w:r>
          </w:p>
        </w:tc>
      </w:tr>
      <w:tr w:rsidR="006371A1" w:rsidRPr="006371A1" w14:paraId="59211CE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927116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gian quay đầu tàu bay ít hơn so với thời gian quay đầu tối thiểu đã thể hiện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D2773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33CB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w:t>
            </w:r>
          </w:p>
        </w:tc>
      </w:tr>
      <w:tr w:rsidR="006371A1" w:rsidRPr="006371A1" w14:paraId="2AEE26E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65DA8A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1.3.6. Hành khách và hành lý, hàng hóa, bưu gửi</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1CAC8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13429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D0BF10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D57E8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Kết sổ chuyến bay muộn so với thời gian đóng quầy dự kiến để giải quyết khách sổ chờ</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823C2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PD</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49609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11</w:t>
            </w:r>
          </w:p>
        </w:tc>
      </w:tr>
      <w:tr w:rsidR="006371A1" w:rsidRPr="006371A1" w14:paraId="7ACD786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E29786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Kết sổ chuyến bay muộn so với thời gian đóng quầy dự kiến do ùn tắc, quá tải tại khu vực làm thủ tục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FD296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PL</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62A961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12</w:t>
            </w:r>
          </w:p>
        </w:tc>
      </w:tr>
      <w:tr w:rsidR="006371A1" w:rsidRPr="006371A1" w14:paraId="7729E65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790E52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khi làm thủ tục đối với hành khách, hành lý</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B3EBF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PE</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7185E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13</w:t>
            </w:r>
          </w:p>
        </w:tc>
      </w:tr>
      <w:tr w:rsidR="006371A1" w:rsidRPr="006371A1" w14:paraId="0B99E5F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D75D2F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Chuyến bay bán quá lượng tải cung ứng; lỗi hệ thống đặt chỗ</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2B659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PO, CO</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E5F2A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14, 25</w:t>
            </w:r>
          </w:p>
        </w:tc>
      </w:tr>
      <w:tr w:rsidR="006371A1" w:rsidRPr="006371A1" w14:paraId="2A28056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A18795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khách VIP, báo chí; thất lạc hành lý cá nhân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F3F0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PS</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45B35B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16</w:t>
            </w:r>
          </w:p>
        </w:tc>
      </w:tr>
      <w:tr w:rsidR="006371A1" w:rsidRPr="006371A1" w14:paraId="37A9FCF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C63C6B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Đặt suất ăn bị chậm hoặc đặt không đúng tới nhà cung cấp</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CB17D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PC</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C5EB09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17</w:t>
            </w:r>
          </w:p>
        </w:tc>
      </w:tr>
      <w:tr w:rsidR="006371A1" w:rsidRPr="006371A1" w14:paraId="253C384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F5A03E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Quy trình xử lý, phân loại hành lý</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B54273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PB</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670ECE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18</w:t>
            </w:r>
          </w:p>
        </w:tc>
      </w:tr>
      <w:tr w:rsidR="006371A1" w:rsidRPr="006371A1" w14:paraId="4BD743B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2489D2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khi làm tài liệu hàng hóa, bưu gửi</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6C2412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CD, CE</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4965E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21, 27</w:t>
            </w:r>
          </w:p>
        </w:tc>
      </w:tr>
      <w:tr w:rsidR="006371A1" w:rsidRPr="006371A1" w14:paraId="17D17FE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C4E3D9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Tập kết hàng hóa, bưu gửi đến vị trí muộn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9DAFD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CP, CL</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6F606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22, 28</w:t>
            </w:r>
          </w:p>
        </w:tc>
      </w:tr>
      <w:tr w:rsidR="006371A1" w:rsidRPr="006371A1" w14:paraId="0F702CA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B254A6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Chậm trong việc chấp nhận vận chuyển hàng hóa, bưu gửi</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A3A70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CC, CA</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4AD8E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23, 29</w:t>
            </w:r>
          </w:p>
        </w:tc>
      </w:tr>
      <w:tr w:rsidR="006371A1" w:rsidRPr="006371A1" w14:paraId="5A3A112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D6EAE0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Quy cách đóng gói không phù hợp</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164F4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CI</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ED2F3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24</w:t>
            </w:r>
          </w:p>
        </w:tc>
      </w:tr>
      <w:tr w:rsidR="006371A1" w:rsidRPr="006371A1" w14:paraId="53D4E9F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0B0BE6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Chuẩn bị, thu xếp kho hàng muộn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85B9A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CU</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30310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26</w:t>
            </w:r>
          </w:p>
        </w:tc>
      </w:tr>
      <w:tr w:rsidR="006371A1" w:rsidRPr="006371A1" w14:paraId="3BBE9A3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A1F73F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1.3.7. Ảnh hưởng chặng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3B0BE2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E7A7A9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EE04F9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A2F57B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trong hệ thống làm thủ tục thẳng cho hành khách, hành lý nối chuyến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46087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RT</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BF7B0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92</w:t>
            </w:r>
          </w:p>
        </w:tc>
      </w:tr>
      <w:tr w:rsidR="006371A1" w:rsidRPr="006371A1" w14:paraId="6CC8B38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E59C0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Chờ tổ bay tới từ chuyến bay khác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4A133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RS, RC</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8CF1E4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94, 95</w:t>
            </w:r>
          </w:p>
        </w:tc>
      </w:tr>
      <w:tr w:rsidR="006371A1" w:rsidRPr="006371A1" w14:paraId="149BCED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A9CFF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Do hoạt động điều hành khai thác của hãng trong việc đổi hành trình, chuyển hướng, ghép chuyến bay, thay đổi tàu bay không vì lý do kỹ thuật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00560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RO</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F0814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96</w:t>
            </w:r>
          </w:p>
        </w:tc>
      </w:tr>
      <w:tr w:rsidR="006371A1" w:rsidRPr="006371A1" w14:paraId="614FA48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859FBD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1.3.8. Lý do khác liên quan đến hoạt động của hãng hàng không</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F1F781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MI</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4EF66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97</w:t>
            </w:r>
          </w:p>
        </w:tc>
      </w:tr>
      <w:tr w:rsidR="006371A1" w:rsidRPr="006371A1" w14:paraId="6949204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768E5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2. Nguyên nhân khách quan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E31B5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11C89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070A46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568DC8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2.1. Thời tiết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E1D80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285C7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7A4B9C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C60462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Thời tiết tại điểm xuất phát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70499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WO</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2C416A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71</w:t>
            </w:r>
          </w:p>
        </w:tc>
      </w:tr>
      <w:tr w:rsidR="006371A1" w:rsidRPr="006371A1" w14:paraId="223F5A9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5774C2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tiết tại điểm đến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CB23F2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2C943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72</w:t>
            </w:r>
          </w:p>
        </w:tc>
      </w:tr>
      <w:tr w:rsidR="006371A1" w:rsidRPr="006371A1" w14:paraId="4269975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3837E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tiết trên đường bay hoặc tại sân bay dự bị</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68B0DC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WR</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F9BADD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73</w:t>
            </w:r>
          </w:p>
        </w:tc>
      </w:tr>
      <w:tr w:rsidR="006371A1" w:rsidRPr="006371A1" w14:paraId="2973485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7E04E0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tuyết/băng trên thân tàu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1D754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WI</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29C4E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75</w:t>
            </w:r>
          </w:p>
        </w:tc>
      </w:tr>
      <w:tr w:rsidR="006371A1" w:rsidRPr="006371A1" w14:paraId="2F62336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6AA8EC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tuyết/băng/cát/nước... tại sân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33BD4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WS</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3F1695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76</w:t>
            </w:r>
          </w:p>
        </w:tc>
      </w:tr>
      <w:tr w:rsidR="006371A1" w:rsidRPr="006371A1" w14:paraId="039C4BB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55B9EC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Dịch vụ mặt đất bị ảnh hưởng vì thời tiết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6E6613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WG</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F2CC55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77</w:t>
            </w:r>
          </w:p>
        </w:tc>
      </w:tr>
      <w:tr w:rsidR="006371A1" w:rsidRPr="006371A1" w14:paraId="786940E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E1177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lastRenderedPageBreak/>
              <w:t>2.2. Lý do khác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23844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95A86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F896B1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8EB58B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Tìm khách, khách đến cửa ra tàu bay muộn; dỡ hành lý của khách bị từ chối vận chuyển; khách từ chối tiếp tục hành trình...</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B8833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PH</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8E70C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w:t>
            </w:r>
          </w:p>
        </w:tc>
      </w:tr>
      <w:tr w:rsidR="006371A1" w:rsidRPr="006371A1" w14:paraId="6805307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5DF3C3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người tàn tật khi lên/xuống tàu bay</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1697A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PW</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C48A9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19</w:t>
            </w:r>
          </w:p>
        </w:tc>
      </w:tr>
      <w:tr w:rsidR="006371A1" w:rsidRPr="006371A1" w14:paraId="0AF6093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A22651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trong quá trình thực hiện chuyến bay (va phải với chim, sét đánh, nhiễu động, hạ cánh quá tải, va chạm khi đang lăn)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8CB48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DF</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F5F64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51</w:t>
            </w:r>
          </w:p>
        </w:tc>
      </w:tr>
      <w:tr w:rsidR="006371A1" w:rsidRPr="006371A1" w14:paraId="31AA4C4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BCB58E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khi đang trên mặt đất (không trong giai đoạn lăn) do va chạm, hư hại khi chất xếp/dỡ tải, kéo tàu bay, ngập nước, điều kiện thời tiết khắc nghiệt</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1E169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DG</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455910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52</w:t>
            </w:r>
          </w:p>
        </w:tc>
      </w:tr>
      <w:tr w:rsidR="006371A1" w:rsidRPr="006371A1" w14:paraId="19F13A4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D3E291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lý do khách quan khác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BB78F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MO, MX</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1CE10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98, 99</w:t>
            </w:r>
          </w:p>
        </w:tc>
      </w:tr>
      <w:tr w:rsidR="006371A1" w:rsidRPr="006371A1" w14:paraId="011ACD0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654CDB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3. Tàu bay về muộn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64DA3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RA</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E14700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93</w:t>
            </w:r>
          </w:p>
        </w:tc>
      </w:tr>
      <w:tr w:rsidR="006371A1" w:rsidRPr="006371A1" w14:paraId="488A7AD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C3780F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3.1. Tàu bay về muộn vì lý do chủ quan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5C841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452A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96781A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3983F9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3.1.1. Do trang thiết bị, dịch vụ tại cảng hàng không xuất phát của chuyến bay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2CB318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8380D6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130291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2E52AC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3.1.2. Do hạn chế về điều hành bay tại cảng hàng không xuất phát của chuyến bay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A7B31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88F6C0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84185E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FA68FA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3.1.3. Do hoạt động khai thác của hãng hàng không tại cảng hàng không xuất phát của chuyến bay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3E11FF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E94A9C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D0DDDD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4BB475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3.2. Tàu bay về muộn vì lý do khách quan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FAB91B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02088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EA2667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805315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Do ảnh hưởng thời tiết chặng bay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41B59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WO, WT, WR, WI, WS, WG</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E0081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71, 72, 73, 75, 76, 77</w:t>
            </w:r>
          </w:p>
        </w:tc>
      </w:tr>
      <w:tr w:rsidR="006371A1" w:rsidRPr="006371A1" w14:paraId="638BDE4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740D6F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Tìm khách, khách đến cửa ra tàu bay muộn; dỡ hành lý của khách bị từ chối vận chuyển; khách từ chối tiếp tục hành trình... của chặng bay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D839A5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PH</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C603C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w:t>
            </w:r>
          </w:p>
        </w:tc>
      </w:tr>
      <w:tr w:rsidR="006371A1" w:rsidRPr="006371A1" w14:paraId="25A1D70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7DA523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người khuyết tật khi lên/xuống tàu bay của chặng bay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9098F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PW</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F4A04A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19</w:t>
            </w:r>
          </w:p>
        </w:tc>
      </w:tr>
      <w:tr w:rsidR="006371A1" w:rsidRPr="006371A1" w14:paraId="5DC41FC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CC32F9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trong quá trình thực hiện chuyến bay của chặng trước (va phải chim, sét đánh, nhiễu động, hạ cánh quá tải, va chạm khi đang lăn)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066E7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DF</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C9335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51</w:t>
            </w:r>
          </w:p>
        </w:tc>
      </w:tr>
      <w:tr w:rsidR="006371A1" w:rsidRPr="006371A1" w14:paraId="2C65FCB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803B01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khi đang trên mặt đất (không trong giai đoạn lăn) do va chạm, hư hại khi chất xếp/dỡ tải, kéo tàu bay, ngập nước, điều kiện thời tiết khắc nghiệt của chặng trước</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8849C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DG</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838A8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52</w:t>
            </w:r>
          </w:p>
        </w:tc>
      </w:tr>
      <w:tr w:rsidR="006371A1" w:rsidRPr="006371A1" w14:paraId="658F34D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F9DB22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Chặng bay trước bị chậm vì tàu bay về muộn (chậm dây chuyền)</w:t>
            </w:r>
          </w:p>
        </w:tc>
        <w:tc>
          <w:tcPr>
            <w:tcW w:w="63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C7832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9"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FFC0A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41EBECD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b) Đơn vị thực hiện báo cáo: </w:t>
      </w:r>
      <w:r w:rsidRPr="006371A1">
        <w:rPr>
          <w:rFonts w:asciiTheme="majorHAnsi" w:eastAsia="Arial" w:hAnsiTheme="majorHAnsi" w:cstheme="majorHAnsi"/>
          <w:color w:val="000000" w:themeColor="text1"/>
          <w:sz w:val="26"/>
          <w:szCs w:val="26"/>
        </w:rPr>
        <w:t>Cảng vụ hàng không khu vực.</w:t>
      </w:r>
    </w:p>
    <w:p w14:paraId="12E98C7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c) Cơ quan nhận báo cáo: </w:t>
      </w:r>
      <w:r w:rsidRPr="006371A1">
        <w:rPr>
          <w:rFonts w:asciiTheme="majorHAnsi" w:eastAsia="Arial" w:hAnsiTheme="majorHAnsi" w:cstheme="majorHAnsi"/>
          <w:color w:val="000000" w:themeColor="text1"/>
          <w:sz w:val="26"/>
          <w:szCs w:val="26"/>
        </w:rPr>
        <w:t>Cục Hàng không Việt Nam.</w:t>
      </w:r>
    </w:p>
    <w:p w14:paraId="24BE3F9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d) Phương thức gửi, nhận báo cáo: </w:t>
      </w:r>
      <w:r w:rsidRPr="006371A1">
        <w:rPr>
          <w:rFonts w:asciiTheme="majorHAnsi" w:eastAsia="Arial" w:hAnsiTheme="majorHAnsi" w:cstheme="majorHAnsi"/>
          <w:color w:val="000000" w:themeColor="text1"/>
          <w:sz w:val="26"/>
          <w:szCs w:val="26"/>
        </w:rPr>
        <w:t>thư điện tử (E-mail) vthk@caa.gov.vn.</w:t>
      </w:r>
    </w:p>
    <w:p w14:paraId="319B6571"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đ) Thời hạn gửi báo cáo: </w:t>
      </w:r>
      <w:r w:rsidRPr="006371A1">
        <w:rPr>
          <w:rFonts w:asciiTheme="majorHAnsi" w:eastAsia="Arial" w:hAnsiTheme="majorHAnsi" w:cstheme="majorHAnsi"/>
          <w:color w:val="000000" w:themeColor="text1"/>
          <w:sz w:val="26"/>
          <w:szCs w:val="26"/>
        </w:rPr>
        <w:t>trước 10 giờ 00 ngày 05 tháng kế tiếp.</w:t>
      </w:r>
    </w:p>
    <w:p w14:paraId="318F801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e) Tần suất thực hiện báo cáo: </w:t>
      </w:r>
      <w:r w:rsidRPr="006371A1">
        <w:rPr>
          <w:rFonts w:asciiTheme="majorHAnsi" w:eastAsia="Arial" w:hAnsiTheme="majorHAnsi" w:cstheme="majorHAnsi"/>
          <w:color w:val="000000" w:themeColor="text1"/>
          <w:sz w:val="26"/>
          <w:szCs w:val="26"/>
        </w:rPr>
        <w:t>báo cáo hàng tháng.</w:t>
      </w:r>
    </w:p>
    <w:p w14:paraId="693286C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g) Thời gian chốt số liệu báo cáo (kỳ báo cáo): </w:t>
      </w:r>
      <w:r w:rsidRPr="006371A1">
        <w:rPr>
          <w:rFonts w:asciiTheme="majorHAnsi" w:eastAsia="Arial" w:hAnsiTheme="majorHAnsi" w:cstheme="majorHAnsi"/>
          <w:color w:val="000000" w:themeColor="text1"/>
          <w:sz w:val="26"/>
          <w:szCs w:val="26"/>
        </w:rPr>
        <w:t>từ ngày 01 đến ngày cuối tháng của kỳ báo cáo.</w:t>
      </w:r>
    </w:p>
    <w:p w14:paraId="1DDEBDE3" w14:textId="67081CF4" w:rsidR="00233118" w:rsidRPr="006371A1" w:rsidRDefault="00233118" w:rsidP="006371A1">
      <w:pPr>
        <w:spacing w:before="120" w:after="280" w:afterAutospacing="1"/>
        <w:rPr>
          <w:rFonts w:asciiTheme="majorHAnsi" w:hAnsiTheme="majorHAnsi" w:cstheme="majorHAnsi"/>
          <w:color w:val="000000" w:themeColor="text1"/>
          <w:sz w:val="26"/>
          <w:szCs w:val="26"/>
          <w:lang w:val="vi-VN"/>
        </w:rPr>
      </w:pPr>
      <w:r w:rsidRPr="006371A1">
        <w:rPr>
          <w:rFonts w:asciiTheme="majorHAnsi" w:eastAsia="Arial" w:hAnsiTheme="majorHAnsi" w:cstheme="majorHAnsi"/>
          <w:b/>
          <w:bCs/>
          <w:color w:val="000000" w:themeColor="text1"/>
          <w:sz w:val="26"/>
          <w:szCs w:val="26"/>
        </w:rPr>
        <w:t xml:space="preserve">h) Mẫu đề cương báo cáo: </w:t>
      </w:r>
      <w:r w:rsidRPr="006371A1">
        <w:rPr>
          <w:rFonts w:asciiTheme="majorHAnsi" w:eastAsia="Arial" w:hAnsiTheme="majorHAnsi" w:cstheme="majorHAnsi"/>
          <w:color w:val="000000" w:themeColor="text1"/>
          <w:sz w:val="26"/>
          <w:szCs w:val="26"/>
        </w:rPr>
        <w:t>không áp dụng.</w:t>
      </w:r>
    </w:p>
    <w:p w14:paraId="05276178" w14:textId="77777777" w:rsidR="00233118" w:rsidRPr="006371A1" w:rsidRDefault="00233118" w:rsidP="00233118">
      <w:pPr>
        <w:rPr>
          <w:rFonts w:asciiTheme="majorHAnsi" w:hAnsiTheme="majorHAnsi" w:cstheme="majorHAnsi"/>
          <w:color w:val="000000" w:themeColor="text1"/>
        </w:rPr>
      </w:pPr>
    </w:p>
    <w:p w14:paraId="52D2EE51" w14:textId="77777777" w:rsidR="00233118" w:rsidRPr="006371A1" w:rsidRDefault="00233118" w:rsidP="0020115D">
      <w:pPr>
        <w:pStyle w:val="Heading2"/>
        <w:jc w:val="center"/>
        <w:rPr>
          <w:color w:val="000000" w:themeColor="text1"/>
        </w:rPr>
      </w:pPr>
      <w:bookmarkStart w:id="30" w:name="chuong_pl_22"/>
      <w:r w:rsidRPr="006371A1">
        <w:rPr>
          <w:rFonts w:eastAsia="Arial"/>
          <w:color w:val="000000" w:themeColor="text1"/>
        </w:rPr>
        <w:t>Mẫu HHK-1. Báo cáo số liệu vận chuyển tháng (hàng tháng)</w:t>
      </w:r>
      <w:bookmarkEnd w:id="30"/>
    </w:p>
    <w:p w14:paraId="010D7C5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báo cáo:......................................................................................................</w:t>
      </w:r>
    </w:p>
    <w:p w14:paraId="7D6799B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Cơ quan nhận báo cáo: .......................................................................................</w:t>
      </w:r>
    </w:p>
    <w:p w14:paraId="0A814E0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Thời hạn gửi báo cáo: ..........................................................................................</w:t>
      </w:r>
    </w:p>
    <w:p w14:paraId="1D9B9001"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Kỳ báo cáo: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3"/>
        <w:gridCol w:w="3010"/>
        <w:gridCol w:w="1199"/>
        <w:gridCol w:w="1193"/>
        <w:gridCol w:w="57"/>
        <w:gridCol w:w="1191"/>
        <w:gridCol w:w="1038"/>
        <w:gridCol w:w="1043"/>
      </w:tblGrid>
      <w:tr w:rsidR="006371A1" w:rsidRPr="006371A1" w14:paraId="51450CFF" w14:textId="77777777" w:rsidTr="00F87ADC">
        <w:tc>
          <w:tcPr>
            <w:tcW w:w="327"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3F03CF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TT</w:t>
            </w:r>
          </w:p>
        </w:tc>
        <w:tc>
          <w:tcPr>
            <w:tcW w:w="1616" w:type="pct"/>
            <w:vMerge w:val="restar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25EEDC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Chỉ tiêu</w:t>
            </w:r>
          </w:p>
        </w:tc>
        <w:tc>
          <w:tcPr>
            <w:tcW w:w="646" w:type="pct"/>
            <w:vMerge w:val="restar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ED59B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Đơn vị</w:t>
            </w:r>
          </w:p>
        </w:tc>
        <w:tc>
          <w:tcPr>
            <w:tcW w:w="1290" w:type="pct"/>
            <w:gridSpan w:val="3"/>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3C9C861"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b/>
                <w:bCs/>
                <w:color w:val="000000" w:themeColor="text1"/>
              </w:rPr>
              <w:t>Tổng hợp các loại chuyến bay</w:t>
            </w:r>
          </w:p>
          <w:p w14:paraId="3F18E93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Hành khách, hàng hóa, bưu gửi</w:t>
            </w:r>
          </w:p>
        </w:tc>
        <w:tc>
          <w:tcPr>
            <w:tcW w:w="1121"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9B78A6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Các chuyến bay chở hàng</w:t>
            </w:r>
          </w:p>
        </w:tc>
      </w:tr>
      <w:tr w:rsidR="006371A1" w:rsidRPr="006371A1" w14:paraId="2FEFFB78" w14:textId="77777777" w:rsidTr="00F87AD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61107757" w14:textId="77777777" w:rsidR="00233118" w:rsidRPr="006371A1" w:rsidRDefault="00233118" w:rsidP="00F87ADC">
            <w:pPr>
              <w:spacing w:before="120"/>
              <w:jc w:val="center"/>
              <w:rPr>
                <w:rFonts w:asciiTheme="majorHAnsi" w:hAnsiTheme="majorHAnsi" w:cstheme="majorHAnsi"/>
                <w:color w:val="000000" w:themeColor="text1"/>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4FBF233D" w14:textId="77777777" w:rsidR="00233118" w:rsidRPr="006371A1" w:rsidRDefault="00233118" w:rsidP="00F87ADC">
            <w:pPr>
              <w:spacing w:before="120"/>
              <w:jc w:val="center"/>
              <w:rPr>
                <w:rFonts w:asciiTheme="majorHAnsi" w:hAnsiTheme="majorHAnsi" w:cstheme="majorHAnsi"/>
                <w:color w:val="000000" w:themeColor="text1"/>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72B7C4CE" w14:textId="77777777" w:rsidR="00233118" w:rsidRPr="006371A1" w:rsidRDefault="00233118" w:rsidP="00F87ADC">
            <w:pPr>
              <w:spacing w:before="120"/>
              <w:jc w:val="center"/>
              <w:rPr>
                <w:rFonts w:asciiTheme="majorHAnsi" w:hAnsiTheme="majorHAnsi" w:cstheme="majorHAnsi"/>
                <w:color w:val="000000" w:themeColor="text1"/>
              </w:rPr>
            </w:pP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06176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Quốc tế</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BBF0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Nội địa</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14BF4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Quốc tế</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FA007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Nội địa</w:t>
            </w:r>
          </w:p>
        </w:tc>
      </w:tr>
      <w:tr w:rsidR="006371A1" w:rsidRPr="006371A1" w14:paraId="60F9BF3E"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48EFAD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39F8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b</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01090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C3EFD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D3E71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đ</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551FD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B273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w:t>
            </w:r>
          </w:p>
        </w:tc>
      </w:tr>
      <w:tr w:rsidR="006371A1" w:rsidRPr="006371A1" w14:paraId="50ADDBF0"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82AA05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11" w:type="pct"/>
            <w:gridSpan w:val="4"/>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55016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CÁC CHUYẾN BAY THƯƠNG MẠI THƯỜNG LỆ</w:t>
            </w:r>
          </w:p>
        </w:tc>
        <w:tc>
          <w:tcPr>
            <w:tcW w:w="1762" w:type="pct"/>
            <w:gridSpan w:val="3"/>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233B7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962D1B9"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8DB628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35E99F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Máy bay-km</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44C3C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nghìn</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16EA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2C48A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EC7F4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DB47E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84F36A3"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F14676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CF68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Số lần máy bay cất cánh</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EBDC4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lần chuyến</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6E092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60E42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1E33C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B4C0A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9FE05D9"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1EFC3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3115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Số giờ bay</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103FA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giờ</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65EA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DFBA8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04BAB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7B01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9AC7348"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133486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6D407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Hành khách chuyên chở</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54F76D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khách</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8EECE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220E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81661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36F6F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B1BC1CE"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7CF9B6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8976D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Hàng hóa chuyên chở</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A0E75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tấn</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D7577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430A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F4F40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41D1D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B1DF1DF"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2E6C53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27BBF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Khách-km thực hiện</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630AC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nghìn</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A0A35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A846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AF52D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09340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FD8CB82"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6D4BF1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B4CA3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Ghế-km cung ứng</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BDDA5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nghìn</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6F522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B0056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CCFD3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1AFF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21795A9"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04451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DA8D5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Hệ số sử dụng ghế</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6D3F9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2D36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8E0B1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4CC8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C4F5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AB46DE2" w14:textId="77777777" w:rsidTr="00F87ADC">
        <w:tblPrEx>
          <w:tblBorders>
            <w:top w:val="none" w:sz="0" w:space="0" w:color="auto"/>
            <w:bottom w:val="none" w:sz="0" w:space="0" w:color="auto"/>
            <w:insideH w:val="none" w:sz="0" w:space="0" w:color="auto"/>
            <w:insideV w:val="none" w:sz="0" w:space="0" w:color="auto"/>
          </w:tblBorders>
        </w:tblPrEx>
        <w:tc>
          <w:tcPr>
            <w:tcW w:w="327"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DD577E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655DA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Tấn-km thực hiện</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C6211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EF3D6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13630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CB99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DC04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38CAD14" w14:textId="77777777" w:rsidTr="00F87ADC">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46E81C6A" w14:textId="77777777" w:rsidR="00233118" w:rsidRPr="006371A1" w:rsidRDefault="00233118" w:rsidP="00F87ADC">
            <w:pPr>
              <w:spacing w:before="120"/>
              <w:rPr>
                <w:rFonts w:asciiTheme="majorHAnsi" w:hAnsiTheme="majorHAnsi" w:cstheme="majorHAnsi"/>
                <w:color w:val="000000" w:themeColor="text1"/>
              </w:rPr>
            </w:pP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96F9E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a) Khách (gồm hành lý)</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FD11B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nghìn</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9E7A2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C19CC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A8AA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A9938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9E9D23B" w14:textId="77777777" w:rsidTr="00F87ADC">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26D8C3CA" w14:textId="77777777" w:rsidR="00233118" w:rsidRPr="006371A1" w:rsidRDefault="00233118" w:rsidP="00F87ADC">
            <w:pPr>
              <w:spacing w:before="120"/>
              <w:rPr>
                <w:rFonts w:asciiTheme="majorHAnsi" w:hAnsiTheme="majorHAnsi" w:cstheme="majorHAnsi"/>
                <w:color w:val="000000" w:themeColor="text1"/>
              </w:rPr>
            </w:pP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DBE8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b) Hàng (thư tín)</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84F14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nghìn</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E28BDF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0D1ED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645A0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DD614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0BB371B" w14:textId="77777777" w:rsidTr="00F87ADC">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4A3321C9" w14:textId="77777777" w:rsidR="00233118" w:rsidRPr="006371A1" w:rsidRDefault="00233118" w:rsidP="00F87ADC">
            <w:pPr>
              <w:spacing w:before="120"/>
              <w:rPr>
                <w:rFonts w:asciiTheme="majorHAnsi" w:hAnsiTheme="majorHAnsi" w:cstheme="majorHAnsi"/>
                <w:color w:val="000000" w:themeColor="text1"/>
              </w:rPr>
            </w:pP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A3FBA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c) Bưu gửi</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F920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nghìn</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65DC3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BD08A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02127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8B154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4019527" w14:textId="77777777" w:rsidTr="00F87ADC">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693DCE23" w14:textId="77777777" w:rsidR="00233118" w:rsidRPr="006371A1" w:rsidRDefault="00233118" w:rsidP="00F87ADC">
            <w:pPr>
              <w:spacing w:before="120"/>
              <w:rPr>
                <w:rFonts w:asciiTheme="majorHAnsi" w:hAnsiTheme="majorHAnsi" w:cstheme="majorHAnsi"/>
                <w:color w:val="000000" w:themeColor="text1"/>
              </w:rPr>
            </w:pP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1A11E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d) Tổng (9a - 9c)</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A2E523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nghìn</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E14ECC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CBCB1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3AC12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114E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E66192E"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BC3FB3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10</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8A5FF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Tấn-km cung ứng</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8FD2C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nghìn</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97076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03905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C66ED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962D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C59BD9B"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DE0F24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11</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BB24F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Hệ số sử dụng tải</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8536A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8D626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03FD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19598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8D433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7EA3C19"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9CB952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73" w:type="pct"/>
            <w:gridSpan w:val="7"/>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2531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CÁC CHUYẾN BAY THƯƠNG MẠI KHÔNG THƯỜNG LỆ</w:t>
            </w:r>
          </w:p>
        </w:tc>
      </w:tr>
      <w:tr w:rsidR="006371A1" w:rsidRPr="006371A1" w14:paraId="59362803"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1051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12</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02C5A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Máy bay-km</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66692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nghìn</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DC8E7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52B69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33714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8DBA6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B0F4DFA"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DA9E65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13</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F5622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Số lần máy bay cất cánh</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C2685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lần</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2B034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2A149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657FB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E1373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4920F2C"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2F511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14</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463D6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Số giờ bay</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AEDA7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giờ</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008B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FE5AA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AE9B0C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30C8B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4511BFE"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25CBEE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14C5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Hành khách chuyên chở</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F3B0D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khách</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D5053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35331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F6EB9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B852E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094A83C"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6ABC25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16</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4AEF4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Hàng hóa chuyên chở</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CB2E4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tấn</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BAE9F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AEFEA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6C168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A9D6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AE5B422"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206D0F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17</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8ADB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Khách-km thực hiện</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09684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nghìn</w:t>
            </w:r>
          </w:p>
        </w:tc>
        <w:tc>
          <w:tcPr>
            <w:tcW w:w="64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F2A10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190BC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E475A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835F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DA2AA59"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93C3DD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18</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1D31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Ghế-km cung ứng</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00F7E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nghìn</w:t>
            </w:r>
          </w:p>
        </w:tc>
        <w:tc>
          <w:tcPr>
            <w:tcW w:w="64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3260A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7"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B2F8C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FECB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E2109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613F703"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46DF51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19</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606E9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Tấn-km thực hiện</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804F2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nghìn</w:t>
            </w:r>
          </w:p>
        </w:tc>
        <w:tc>
          <w:tcPr>
            <w:tcW w:w="64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698E5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7"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8788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79A91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58B49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2B3BCEA"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6F8343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20</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F7DAD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Tấn-km cung ứng</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93B1F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nghìn</w:t>
            </w:r>
          </w:p>
        </w:tc>
        <w:tc>
          <w:tcPr>
            <w:tcW w:w="64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A1E2E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7"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F3C76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34947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31631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1025808"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46344B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73" w:type="pct"/>
            <w:gridSpan w:val="7"/>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4FBC9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CHUYẾN BAY TAXI</w:t>
            </w:r>
          </w:p>
        </w:tc>
      </w:tr>
      <w:tr w:rsidR="006371A1" w:rsidRPr="006371A1" w14:paraId="3F7613AA"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1F7CB5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21</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41082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Số lần máy bay cất cánh</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E17D0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lần chuyến</w:t>
            </w:r>
          </w:p>
        </w:tc>
        <w:tc>
          <w:tcPr>
            <w:tcW w:w="64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875C3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7"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E9E44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E65A8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2B70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2B2C5E6"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FDD27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22</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2F93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Số giờ bay</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278E8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giờ</w:t>
            </w:r>
          </w:p>
        </w:tc>
        <w:tc>
          <w:tcPr>
            <w:tcW w:w="64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9423A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7"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29214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EF5A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5F28F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C7A5A86"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F5EE2D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73" w:type="pct"/>
            <w:gridSpan w:val="7"/>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314D9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CHUYẾN BAY PHI THƯƠNG MẠI</w:t>
            </w:r>
          </w:p>
        </w:tc>
      </w:tr>
      <w:tr w:rsidR="006371A1" w:rsidRPr="006371A1" w14:paraId="65A01B4C" w14:textId="77777777" w:rsidTr="00F87ADC">
        <w:tblPrEx>
          <w:tblBorders>
            <w:top w:val="none" w:sz="0" w:space="0" w:color="auto"/>
            <w:bottom w:val="none" w:sz="0" w:space="0" w:color="auto"/>
            <w:insideH w:val="none" w:sz="0" w:space="0" w:color="auto"/>
            <w:insideV w:val="none" w:sz="0" w:space="0" w:color="auto"/>
          </w:tblBorders>
        </w:tblPrEx>
        <w:tc>
          <w:tcPr>
            <w:tcW w:w="32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CEF70C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23</w:t>
            </w:r>
          </w:p>
        </w:tc>
        <w:tc>
          <w:tcPr>
            <w:tcW w:w="1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C6D25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Số giờ bay</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8149F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giờ</w:t>
            </w:r>
          </w:p>
        </w:tc>
        <w:tc>
          <w:tcPr>
            <w:tcW w:w="64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FEB5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47"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73F83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06C0B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1CA2D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E94B78A" w14:textId="77777777" w:rsidTr="00F87ADC">
        <w:tblPrEx>
          <w:tblBorders>
            <w:top w:val="none" w:sz="0" w:space="0" w:color="auto"/>
            <w:bottom w:val="none" w:sz="0" w:space="0" w:color="auto"/>
            <w:insideH w:val="none" w:sz="0" w:space="0" w:color="auto"/>
            <w:insideV w:val="none" w:sz="0" w:space="0" w:color="auto"/>
          </w:tblBorders>
        </w:tblPrEx>
        <w:tc>
          <w:tcPr>
            <w:tcW w:w="735" w:type="dxa"/>
            <w:tcBorders>
              <w:top w:val="nil"/>
              <w:left w:val="nil"/>
              <w:bottom w:val="nil"/>
              <w:right w:val="nil"/>
              <w:tl2br w:val="nil"/>
              <w:tr2bl w:val="nil"/>
            </w:tcBorders>
            <w:tcMar>
              <w:top w:w="0" w:type="dxa"/>
              <w:left w:w="0" w:type="dxa"/>
              <w:bottom w:w="0" w:type="dxa"/>
              <w:right w:w="0" w:type="dxa"/>
            </w:tcMar>
            <w:vAlign w:val="center"/>
          </w:tcPr>
          <w:p w14:paraId="4A4422DA" w14:textId="77777777" w:rsidR="00233118" w:rsidRPr="006371A1" w:rsidRDefault="00233118" w:rsidP="00F87ADC">
            <w:pP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15" w:type="dxa"/>
            <w:tcBorders>
              <w:top w:val="nil"/>
              <w:left w:val="nil"/>
              <w:bottom w:val="nil"/>
              <w:right w:val="nil"/>
              <w:tl2br w:val="nil"/>
              <w:tr2bl w:val="nil"/>
            </w:tcBorders>
            <w:tcMar>
              <w:top w:w="0" w:type="dxa"/>
              <w:left w:w="0" w:type="dxa"/>
              <w:bottom w:w="0" w:type="dxa"/>
              <w:right w:w="0" w:type="dxa"/>
            </w:tcMar>
            <w:vAlign w:val="center"/>
          </w:tcPr>
          <w:p w14:paraId="32F9F12B" w14:textId="77777777" w:rsidR="00233118" w:rsidRPr="006371A1" w:rsidRDefault="00233118" w:rsidP="00F87ADC">
            <w:pP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1455" w:type="dxa"/>
            <w:tcBorders>
              <w:top w:val="nil"/>
              <w:left w:val="nil"/>
              <w:bottom w:val="nil"/>
              <w:right w:val="nil"/>
              <w:tl2br w:val="nil"/>
              <w:tr2bl w:val="nil"/>
            </w:tcBorders>
            <w:tcMar>
              <w:top w:w="0" w:type="dxa"/>
              <w:left w:w="0" w:type="dxa"/>
              <w:bottom w:w="0" w:type="dxa"/>
              <w:right w:w="0" w:type="dxa"/>
            </w:tcMar>
            <w:vAlign w:val="center"/>
          </w:tcPr>
          <w:p w14:paraId="39A5CEA5" w14:textId="77777777" w:rsidR="00233118" w:rsidRPr="006371A1" w:rsidRDefault="00233118" w:rsidP="00F87ADC">
            <w:pP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1440" w:type="dxa"/>
            <w:tcBorders>
              <w:top w:val="nil"/>
              <w:left w:val="nil"/>
              <w:bottom w:val="nil"/>
              <w:right w:val="nil"/>
              <w:tl2br w:val="nil"/>
              <w:tr2bl w:val="nil"/>
            </w:tcBorders>
            <w:tcMar>
              <w:top w:w="0" w:type="dxa"/>
              <w:left w:w="0" w:type="dxa"/>
              <w:bottom w:w="0" w:type="dxa"/>
              <w:right w:w="0" w:type="dxa"/>
            </w:tcMar>
            <w:vAlign w:val="center"/>
          </w:tcPr>
          <w:p w14:paraId="28F5697C" w14:textId="77777777" w:rsidR="00233118" w:rsidRPr="006371A1" w:rsidRDefault="00233118" w:rsidP="00F87ADC">
            <w:pP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144" w:type="dxa"/>
            <w:tcBorders>
              <w:top w:val="nil"/>
              <w:left w:val="nil"/>
              <w:bottom w:val="nil"/>
              <w:right w:val="nil"/>
              <w:tl2br w:val="nil"/>
              <w:tr2bl w:val="nil"/>
            </w:tcBorders>
            <w:tcMar>
              <w:top w:w="0" w:type="dxa"/>
              <w:left w:w="0" w:type="dxa"/>
              <w:bottom w:w="0" w:type="dxa"/>
              <w:right w:w="0" w:type="dxa"/>
            </w:tcMar>
            <w:vAlign w:val="center"/>
          </w:tcPr>
          <w:p w14:paraId="69DC6FD8" w14:textId="77777777" w:rsidR="00233118" w:rsidRPr="006371A1" w:rsidRDefault="00233118" w:rsidP="00F87ADC">
            <w:pP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1440" w:type="dxa"/>
            <w:tcBorders>
              <w:top w:val="nil"/>
              <w:left w:val="nil"/>
              <w:bottom w:val="nil"/>
              <w:right w:val="nil"/>
              <w:tl2br w:val="nil"/>
              <w:tr2bl w:val="nil"/>
            </w:tcBorders>
            <w:tcMar>
              <w:top w:w="0" w:type="dxa"/>
              <w:left w:w="0" w:type="dxa"/>
              <w:bottom w:w="0" w:type="dxa"/>
              <w:right w:w="0" w:type="dxa"/>
            </w:tcMar>
            <w:vAlign w:val="center"/>
          </w:tcPr>
          <w:p w14:paraId="48BB9B58" w14:textId="77777777" w:rsidR="00233118" w:rsidRPr="006371A1" w:rsidRDefault="00233118" w:rsidP="00F87ADC">
            <w:pP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1260" w:type="dxa"/>
            <w:tcBorders>
              <w:top w:val="nil"/>
              <w:left w:val="nil"/>
              <w:bottom w:val="nil"/>
              <w:right w:val="nil"/>
              <w:tl2br w:val="nil"/>
              <w:tr2bl w:val="nil"/>
            </w:tcBorders>
            <w:tcMar>
              <w:top w:w="0" w:type="dxa"/>
              <w:left w:w="0" w:type="dxa"/>
              <w:bottom w:w="0" w:type="dxa"/>
              <w:right w:w="0" w:type="dxa"/>
            </w:tcMar>
            <w:vAlign w:val="center"/>
          </w:tcPr>
          <w:p w14:paraId="60434BB2" w14:textId="77777777" w:rsidR="00233118" w:rsidRPr="006371A1" w:rsidRDefault="00233118" w:rsidP="00F87ADC">
            <w:pP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1260" w:type="dxa"/>
            <w:tcBorders>
              <w:top w:val="nil"/>
              <w:left w:val="nil"/>
              <w:bottom w:val="nil"/>
              <w:right w:val="nil"/>
              <w:tl2br w:val="nil"/>
              <w:tr2bl w:val="nil"/>
            </w:tcBorders>
            <w:tcMar>
              <w:top w:w="0" w:type="dxa"/>
              <w:left w:w="0" w:type="dxa"/>
              <w:bottom w:w="0" w:type="dxa"/>
              <w:right w:w="0" w:type="dxa"/>
            </w:tcMar>
            <w:vAlign w:val="center"/>
          </w:tcPr>
          <w:p w14:paraId="10BBC582" w14:textId="77777777" w:rsidR="00233118" w:rsidRPr="006371A1" w:rsidRDefault="00233118" w:rsidP="00F87ADC">
            <w:pP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7A51DC2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Cách thức lập báo cáo Mẫu HHK-1</w:t>
      </w:r>
    </w:p>
    <w:p w14:paraId="3177DF1F" w14:textId="77777777" w:rsidR="00233118" w:rsidRPr="006371A1" w:rsidRDefault="00233118" w:rsidP="00233118">
      <w:pPr>
        <w:keepNext/>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a) Nội dung, yêu cầu báo cáo:</w:t>
      </w:r>
    </w:p>
    <w:p w14:paraId="5EB7740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Yêu cầu: số liệu báo cáo là tổng hợp tình hình hoạt động vận chuyển diễn ra trong một tháng.</w:t>
      </w:r>
    </w:p>
    <w:p w14:paraId="3EEA896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Thông tin sử dụng trong báo cáo:</w:t>
      </w:r>
    </w:p>
    <w:p w14:paraId="46A721D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1. Chuyến bay thương mại: chuyến bay có thu tiền.</w:t>
      </w:r>
    </w:p>
    <w:p w14:paraId="14CA2FF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2. Chuyến bay thương mại thường lệ: các chuyến bay thương mại thực hiện theo lịch bay và các chuyến bay tăng chuyến của các chuyến bay theo lịch đó.</w:t>
      </w:r>
    </w:p>
    <w:p w14:paraId="2B9FD28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3. Chuyến bay thương mại không thường lệ: các chuyến bay thương mại không phải là các chuyến bay thương mại thường lệ nêu trên.</w:t>
      </w:r>
    </w:p>
    <w:p w14:paraId="2D5D5CA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4. Chuyến bay phi thương mại: chuyến bay không thu tiền như chuyến bay thử, chuyến bay huấn luyện v.v.</w:t>
      </w:r>
    </w:p>
    <w:p w14:paraId="71B8BFB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5. Chuyến bay taxi: chuyến bay thuê chuyến vận chuyển hành khách, hàng hóa, bưu gửi bằng tàu bay nhỏ có số ghế cung ứng tối đa 30 ghế và trọng tải thương mại không quá 3400 kg.</w:t>
      </w:r>
    </w:p>
    <w:p w14:paraId="57A0E1F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6. Máy bay-kilomet (Aircraft-kilometres): tổng khối lượng sản phẩm tính bằng cách nhân các chuyến bay thực hiện trên từng chặng bay với chiều dài của đường bay đó.</w:t>
      </w:r>
    </w:p>
    <w:p w14:paraId="520AC4C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7. Số lần máy bay cất cánh (Aircraft departures): tổng số lần máy bay cất cánh hoặc tổng số chặng bay.</w:t>
      </w:r>
    </w:p>
    <w:p w14:paraId="022C220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8. Giờ bay (Aircraft hours): tổng số giờ bay thực hiện tính từ khi tháo chèn và đóng chèn (chock-off, chock-on).</w:t>
      </w:r>
    </w:p>
    <w:p w14:paraId="7220F85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9. Hành khách chuyên chở (Passenger carried): tổng số hành khách vận chuyển (bao gồm khách có thu và khách không có thu), mỗi hành khách đi trên một chuyến bay (với cùng một số hiệu chuyến bay) chỉ được tính một lần và không được tính riêng cho từng chặng bay của chuyến bay đó, trừ trường hợp hành khách đó đi trên chuyến bay quốc tế kết hợp </w:t>
      </w:r>
      <w:r w:rsidRPr="006371A1">
        <w:rPr>
          <w:rFonts w:asciiTheme="majorHAnsi" w:eastAsia="Arial" w:hAnsiTheme="majorHAnsi" w:cstheme="majorHAnsi"/>
          <w:color w:val="000000" w:themeColor="text1"/>
          <w:sz w:val="26"/>
          <w:szCs w:val="26"/>
        </w:rPr>
        <w:lastRenderedPageBreak/>
        <w:t>nội địa với cùng một số hiệu thì được tính cho cả chặng quốc tế và chặng nội địa. Không tính hành khách không có thu.</w:t>
      </w:r>
    </w:p>
    <w:p w14:paraId="75E4377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i/>
          <w:iCs/>
          <w:color w:val="000000" w:themeColor="text1"/>
          <w:sz w:val="26"/>
          <w:szCs w:val="26"/>
        </w:rPr>
        <w:t>* Khách có thu: bao gồm khách vận chuyển theo hình thức khuyến mại (ví dụ: mua hai tặng một), các chương trình giảm giá đặc biệt (ví dụ: khách theo chương trình khách hàng thường xuyên-FFP), khách của các chương trình hợp tác giảm giá, khách đi giá ưu đãi (thuyền viên, quân đội, thanh niên, sinh viên...).</w:t>
      </w:r>
    </w:p>
    <w:p w14:paraId="4F30A59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i/>
          <w:iCs/>
          <w:color w:val="000000" w:themeColor="text1"/>
          <w:sz w:val="26"/>
          <w:szCs w:val="26"/>
        </w:rPr>
        <w:t>* Khách không có thu: khách đi vé miễn cước, khách đi giá vé khuyến mại áp dụng cho nhân viên của hãng hàng không hoặc đại lý của hãng đó hoặc người khác nhưng đi phục vụ công việc của hãng, khách đi với trẻ sơ sinh không chiếm chỗ.</w:t>
      </w:r>
    </w:p>
    <w:p w14:paraId="184CCE0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10. Hàng hóa chuyên chở (Freight tone carried): tổng khối lượng hàng hóa (tấn) tính bằng cách cộng dồn tổng tấn hàng chuyên chở trên từng chuyến bay và mỗi tấn hàng chỉ tính một lần cho dù chuyến bay đó gồm nhiều chặng. Đối với trường hợp lượng hàng đó được vận chuyển trên chuyến bay quốc tế kết hợp nội địa với cùng một số hiệu có thể tính riêng cho cả chặng quốc tế và chặng nội địa.</w:t>
      </w:r>
    </w:p>
    <w:p w14:paraId="55896D7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11. Khách-kilomet thực hiện (Passenger kilometres performed): tổng khối lượng sản phẩm tính được bằng cách nhân số hành khách chuyên chở trên từng chặng bay với quãng đường của chặng bay đó. Kết quả thu được tương ứng với số kilomet mà tất cả các hành khách đã đi.</w:t>
      </w:r>
    </w:p>
    <w:p w14:paraId="14383BA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12. Ghế-kilomet cung ứng (Seat-kilometres available): tổng khối lượng sản phẩm tính được bằng cách nhân số ghế hành khách cung ứng trên từng chặng với quãng đường của chặng đó (số ghế không thực sự cung ứng cho khách để dành tăng thêm khối lượng nhiên liệu hoặc tải trọng khác sẽ không được dùng để tính).</w:t>
      </w:r>
    </w:p>
    <w:p w14:paraId="4C563B7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13. Hệ số sử dụng ghế (Passenger load factor): được tính bằng tỷ lệ % giữa hành khách-km thực hiện và ghế-km cung ứng lấy đến 02 số sau dấu phẩy.</w:t>
      </w:r>
    </w:p>
    <w:p w14:paraId="2333C8A7"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14. Tấn-kilomet thực hiện (Tone-kilometres performed): tổng khối lượng sản phẩm tính được bằng cách nhân số hàng hóa vận chuyển trên từng chặng với quãng đường của chặng đó.</w:t>
      </w:r>
    </w:p>
    <w:p w14:paraId="14A57DA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Các số liệu sau đây cần được báo cáo riêng rẽ:</w:t>
      </w:r>
    </w:p>
    <w:p w14:paraId="2BD1E7A7"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a) Hành khách (bao gồm cả hành lý): tính cả hành lý miễn cước và hành lý quá cước, lấy mức trọng lượng chung cho mỗi hành khách là 90 kg.</w:t>
      </w:r>
    </w:p>
    <w:p w14:paraId="2EB0BAC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 Hàng hóa: các loại hàng hóa, bao gồm cả hàng phát chuyển nhanh và túi thư ngoại giao.</w:t>
      </w:r>
    </w:p>
    <w:p w14:paraId="4CFB08B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d) Bưu gửi: các loại bưu gửi.</w:t>
      </w:r>
    </w:p>
    <w:p w14:paraId="558B125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15. Tấn-kilomet cung ứng (Tone-kilometres available): tổng khối lượng sản phẩm tính được bằng cách nhân số tấn có thể cung ứng (về hành khách, hàng hóa, bưu gửi) trên từng chặng với quãng đường của chặng đó.</w:t>
      </w:r>
    </w:p>
    <w:p w14:paraId="534AE7E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lastRenderedPageBreak/>
        <w:t>16. Hệ số sử dụng tải (weight load factor): chỉ số phần trăm giữa tấn hàng hóa thực hiện và tấn-kilomet cung ứng. Chỉ số báo cáo lấy đến 02 số sau dấu phẩy.</w:t>
      </w:r>
    </w:p>
    <w:p w14:paraId="7BB0268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Định dạng báo cáo: báo cáo được lập dưới định dạng excel.</w:t>
      </w:r>
    </w:p>
    <w:p w14:paraId="2FC38C3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Các đơn vị báo cáo chịu trách nhiệm về tính chính xác của số liệu.</w:t>
      </w:r>
    </w:p>
    <w:p w14:paraId="7BE72592" w14:textId="2F63216C" w:rsidR="00233118" w:rsidRPr="006371A1" w:rsidRDefault="00233118" w:rsidP="00233118">
      <w:pPr>
        <w:spacing w:before="120" w:after="280" w:afterAutospacing="1"/>
        <w:jc w:val="both"/>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b) Đơn vị thực hiện báo cáo: </w:t>
      </w:r>
      <w:r w:rsidR="00B96FB7" w:rsidRPr="006371A1">
        <w:rPr>
          <w:rFonts w:asciiTheme="majorHAnsi" w:eastAsia="Arial" w:hAnsiTheme="majorHAnsi" w:cstheme="majorHAnsi"/>
          <w:color w:val="000000" w:themeColor="text1"/>
          <w:sz w:val="26"/>
          <w:szCs w:val="26"/>
        </w:rPr>
        <w:t>H</w:t>
      </w:r>
      <w:r w:rsidRPr="006371A1">
        <w:rPr>
          <w:rFonts w:asciiTheme="majorHAnsi" w:eastAsia="Arial" w:hAnsiTheme="majorHAnsi" w:cstheme="majorHAnsi"/>
          <w:color w:val="000000" w:themeColor="text1"/>
          <w:sz w:val="26"/>
          <w:szCs w:val="26"/>
        </w:rPr>
        <w:t xml:space="preserve">ãng hàng không Việt Nam </w:t>
      </w:r>
      <w:r w:rsidR="00B66945" w:rsidRPr="006371A1">
        <w:rPr>
          <w:rFonts w:asciiTheme="majorHAnsi" w:eastAsia="Arial" w:hAnsiTheme="majorHAnsi" w:cstheme="majorHAnsi"/>
          <w:color w:val="000000" w:themeColor="text1"/>
          <w:sz w:val="26"/>
          <w:szCs w:val="26"/>
        </w:rPr>
        <w:t>c</w:t>
      </w:r>
      <w:r w:rsidRPr="006371A1">
        <w:rPr>
          <w:rFonts w:asciiTheme="majorHAnsi" w:eastAsia="Arial" w:hAnsiTheme="majorHAnsi" w:cstheme="majorHAnsi"/>
          <w:color w:val="000000" w:themeColor="text1"/>
          <w:sz w:val="26"/>
          <w:szCs w:val="26"/>
        </w:rPr>
        <w:t xml:space="preserve">ó Giấy phép kinh doanh vận tải hàng không thương mại </w:t>
      </w:r>
      <w:r w:rsidR="00B66945" w:rsidRPr="006371A1">
        <w:rPr>
          <w:rFonts w:asciiTheme="majorHAnsi" w:eastAsia="Arial" w:hAnsiTheme="majorHAnsi" w:cstheme="majorHAnsi"/>
          <w:color w:val="000000" w:themeColor="text1"/>
          <w:sz w:val="26"/>
          <w:szCs w:val="26"/>
        </w:rPr>
        <w:t>với</w:t>
      </w:r>
      <w:r w:rsidRPr="006371A1">
        <w:rPr>
          <w:rFonts w:asciiTheme="majorHAnsi" w:eastAsia="Arial" w:hAnsiTheme="majorHAnsi" w:cstheme="majorHAnsi"/>
          <w:color w:val="000000" w:themeColor="text1"/>
          <w:sz w:val="26"/>
          <w:szCs w:val="26"/>
        </w:rPr>
        <w:t xml:space="preserve"> phạm vi kinh doanh là loại hình vận tải thường lệ.</w:t>
      </w:r>
    </w:p>
    <w:p w14:paraId="6D993B1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c) Cơ quan nhận báo cáo: </w:t>
      </w:r>
      <w:r w:rsidRPr="006371A1">
        <w:rPr>
          <w:rFonts w:asciiTheme="majorHAnsi" w:eastAsia="Arial" w:hAnsiTheme="majorHAnsi" w:cstheme="majorHAnsi"/>
          <w:color w:val="000000" w:themeColor="text1"/>
          <w:sz w:val="26"/>
          <w:szCs w:val="26"/>
        </w:rPr>
        <w:t>Cục Hàng không Việt Nam.</w:t>
      </w:r>
    </w:p>
    <w:p w14:paraId="2A7CAE4F" w14:textId="478B4D94"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d) Phương thức gửi, nhận báo cáo: </w:t>
      </w:r>
      <w:r w:rsidR="00B96FB7" w:rsidRPr="006371A1">
        <w:rPr>
          <w:rFonts w:asciiTheme="majorHAnsi" w:eastAsia="Arial" w:hAnsiTheme="majorHAnsi" w:cstheme="majorHAnsi"/>
          <w:color w:val="000000" w:themeColor="text1"/>
          <w:sz w:val="26"/>
          <w:szCs w:val="26"/>
        </w:rPr>
        <w:t>thư điện tử (E-mail) vthk@caa.gov.vn.</w:t>
      </w:r>
    </w:p>
    <w:p w14:paraId="0C37D52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đ) Thời hạn gửi báo cáo: </w:t>
      </w:r>
      <w:r w:rsidRPr="006371A1">
        <w:rPr>
          <w:rFonts w:asciiTheme="majorHAnsi" w:eastAsia="Arial" w:hAnsiTheme="majorHAnsi" w:cstheme="majorHAnsi"/>
          <w:color w:val="000000" w:themeColor="text1"/>
          <w:sz w:val="26"/>
          <w:szCs w:val="26"/>
        </w:rPr>
        <w:t>báo cáo trước 10 giờ 00 ngày 05 tháng kế tiếp.</w:t>
      </w:r>
    </w:p>
    <w:p w14:paraId="54F92BC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e) Tần suất thực hiện báo cáo: </w:t>
      </w:r>
      <w:r w:rsidRPr="006371A1">
        <w:rPr>
          <w:rFonts w:asciiTheme="majorHAnsi" w:eastAsia="Arial" w:hAnsiTheme="majorHAnsi" w:cstheme="majorHAnsi"/>
          <w:color w:val="000000" w:themeColor="text1"/>
          <w:sz w:val="26"/>
          <w:szCs w:val="26"/>
        </w:rPr>
        <w:t>báo cáo 01 lần/tháng.</w:t>
      </w:r>
    </w:p>
    <w:p w14:paraId="76127A97"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g) Thời gian chốt số liệu báo cáo (kỳ báo cáo): </w:t>
      </w:r>
      <w:r w:rsidRPr="006371A1">
        <w:rPr>
          <w:rFonts w:asciiTheme="majorHAnsi" w:eastAsia="Arial" w:hAnsiTheme="majorHAnsi" w:cstheme="majorHAnsi"/>
          <w:color w:val="000000" w:themeColor="text1"/>
          <w:sz w:val="26"/>
          <w:szCs w:val="26"/>
        </w:rPr>
        <w:t>số liệu từ ngày 01 đến ngày cuối tháng.</w:t>
      </w:r>
    </w:p>
    <w:p w14:paraId="3DF5DD41" w14:textId="77777777" w:rsidR="00233118" w:rsidRDefault="00233118" w:rsidP="00233118">
      <w:pPr>
        <w:spacing w:before="120" w:after="280" w:afterAutospacing="1"/>
        <w:rPr>
          <w:rFonts w:asciiTheme="majorHAnsi" w:eastAsia="Arial" w:hAnsiTheme="majorHAnsi" w:cstheme="majorHAnsi"/>
          <w:color w:val="000000" w:themeColor="text1"/>
          <w:sz w:val="26"/>
          <w:szCs w:val="26"/>
          <w:lang w:val="vi-VN"/>
        </w:rPr>
      </w:pPr>
      <w:r w:rsidRPr="006371A1">
        <w:rPr>
          <w:rFonts w:asciiTheme="majorHAnsi" w:eastAsia="Arial" w:hAnsiTheme="majorHAnsi" w:cstheme="majorHAnsi"/>
          <w:b/>
          <w:bCs/>
          <w:color w:val="000000" w:themeColor="text1"/>
          <w:sz w:val="26"/>
          <w:szCs w:val="26"/>
        </w:rPr>
        <w:t xml:space="preserve">h) Mẫu đề cương báo cáo: </w:t>
      </w:r>
      <w:r w:rsidRPr="006371A1">
        <w:rPr>
          <w:rFonts w:asciiTheme="majorHAnsi" w:eastAsia="Arial" w:hAnsiTheme="majorHAnsi" w:cstheme="majorHAnsi"/>
          <w:color w:val="000000" w:themeColor="text1"/>
          <w:sz w:val="26"/>
          <w:szCs w:val="26"/>
        </w:rPr>
        <w:t>không áp dụng.</w:t>
      </w:r>
    </w:p>
    <w:p w14:paraId="1ED67EFC"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120AEC59"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21EE4F0B"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1810F794"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58E047AD"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1259F9A0"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07252E08"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62A0D42F"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3EE6A0DA"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1B4B36A8"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561C7240"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7414D526"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42866795"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5BE2D4D5" w14:textId="77777777" w:rsidR="006371A1" w:rsidRPr="006371A1" w:rsidRDefault="006371A1" w:rsidP="00233118">
      <w:pPr>
        <w:spacing w:before="120" w:after="280" w:afterAutospacing="1"/>
        <w:rPr>
          <w:rFonts w:asciiTheme="majorHAnsi" w:hAnsiTheme="majorHAnsi" w:cstheme="majorHAnsi"/>
          <w:color w:val="000000" w:themeColor="text1"/>
          <w:sz w:val="26"/>
          <w:szCs w:val="26"/>
          <w:lang w:val="vi-VN"/>
        </w:rPr>
      </w:pPr>
    </w:p>
    <w:p w14:paraId="59891878" w14:textId="77777777" w:rsidR="00233118" w:rsidRPr="006371A1" w:rsidRDefault="00233118" w:rsidP="00233118">
      <w:pPr>
        <w:rPr>
          <w:rFonts w:asciiTheme="majorHAnsi" w:hAnsiTheme="majorHAnsi" w:cstheme="majorHAnsi"/>
          <w:b/>
          <w:bCs/>
          <w:color w:val="000000" w:themeColor="text1"/>
        </w:rPr>
      </w:pPr>
    </w:p>
    <w:p w14:paraId="0F80F01F" w14:textId="77777777" w:rsidR="00233118" w:rsidRPr="006371A1" w:rsidRDefault="00233118" w:rsidP="0020115D">
      <w:pPr>
        <w:pStyle w:val="Heading2"/>
        <w:rPr>
          <w:color w:val="000000" w:themeColor="text1"/>
        </w:rPr>
      </w:pPr>
      <w:r w:rsidRPr="006371A1">
        <w:rPr>
          <w:color w:val="000000" w:themeColor="text1"/>
        </w:rPr>
        <w:t>Mẫu HHK-2. Báo cáo ước số liệu vận chuyển hàng không (hằng năm)</w:t>
      </w:r>
    </w:p>
    <w:p w14:paraId="608887D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thực hiện báo cáo:.....................................................................................</w:t>
      </w:r>
    </w:p>
    <w:p w14:paraId="70D00DE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Cơ quan nhận báo cáo: .......................................................................................</w:t>
      </w:r>
    </w:p>
    <w:p w14:paraId="78B17B9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Thời hạn gửi báo cáo: ..........................................................................................</w:t>
      </w:r>
    </w:p>
    <w:p w14:paraId="4BDECCE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Kỳ báo cáo: ..........................................................................................................................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61"/>
        <w:gridCol w:w="1800"/>
        <w:gridCol w:w="1635"/>
        <w:gridCol w:w="1303"/>
        <w:gridCol w:w="1135"/>
      </w:tblGrid>
      <w:tr w:rsidR="006371A1" w:rsidRPr="006371A1" w14:paraId="6EAC6FDB" w14:textId="77777777" w:rsidTr="00F87ADC">
        <w:tc>
          <w:tcPr>
            <w:tcW w:w="18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7217ED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Chỉ tiêu</w:t>
            </w:r>
          </w:p>
        </w:tc>
        <w:tc>
          <w:tcPr>
            <w:tcW w:w="3146" w:type="pct"/>
            <w:gridSpan w:val="4"/>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B0CAAF1" w14:textId="77777777" w:rsidR="00233118" w:rsidRPr="006371A1" w:rsidRDefault="00233118" w:rsidP="00F87ADC">
            <w:pPr>
              <w:spacing w:before="120"/>
              <w:jc w:val="center"/>
              <w:rPr>
                <w:rFonts w:asciiTheme="majorHAnsi" w:hAnsiTheme="majorHAnsi" w:cstheme="majorHAnsi"/>
                <w:b/>
                <w:bCs/>
                <w:color w:val="000000" w:themeColor="text1"/>
                <w:lang w:val="en-US"/>
              </w:rPr>
            </w:pPr>
            <w:r w:rsidRPr="006371A1">
              <w:rPr>
                <w:rFonts w:asciiTheme="majorHAnsi" w:hAnsiTheme="majorHAnsi" w:cstheme="majorHAnsi"/>
                <w:b/>
                <w:bCs/>
                <w:color w:val="000000" w:themeColor="text1"/>
              </w:rPr>
              <w:t>Kế hoạch năm……..</w:t>
            </w:r>
          </w:p>
          <w:p w14:paraId="1006C47C" w14:textId="77777777" w:rsidR="00233118" w:rsidRPr="006371A1" w:rsidRDefault="00233118" w:rsidP="00F87ADC">
            <w:pPr>
              <w:spacing w:before="120"/>
              <w:jc w:val="center"/>
              <w:rPr>
                <w:rFonts w:asciiTheme="majorHAnsi" w:hAnsiTheme="majorHAnsi" w:cstheme="majorHAnsi"/>
                <w:color w:val="000000" w:themeColor="text1"/>
                <w:lang w:val="en-US"/>
              </w:rPr>
            </w:pPr>
          </w:p>
        </w:tc>
      </w:tr>
      <w:tr w:rsidR="006371A1" w:rsidRPr="006371A1" w14:paraId="53181EA0" w14:textId="77777777" w:rsidTr="00F87ADC">
        <w:tblPrEx>
          <w:tblBorders>
            <w:top w:val="none" w:sz="0" w:space="0" w:color="auto"/>
            <w:bottom w:val="none" w:sz="0" w:space="0" w:color="auto"/>
            <w:insideH w:val="none" w:sz="0" w:space="0" w:color="auto"/>
            <w:insideV w:val="none" w:sz="0" w:space="0" w:color="auto"/>
          </w:tblBorders>
        </w:tblPrEx>
        <w:tc>
          <w:tcPr>
            <w:tcW w:w="1854" w:type="pct"/>
            <w:vMerge/>
            <w:tcBorders>
              <w:top w:val="single" w:sz="8" w:space="0" w:color="auto"/>
              <w:left w:val="single" w:sz="8" w:space="0" w:color="auto"/>
              <w:bottom w:val="single" w:sz="8" w:space="0" w:color="auto"/>
              <w:right w:val="single" w:sz="8" w:space="0" w:color="auto"/>
              <w:tl2br w:val="nil"/>
              <w:tr2bl w:val="nil"/>
            </w:tcBorders>
            <w:vAlign w:val="center"/>
          </w:tcPr>
          <w:p w14:paraId="684C2835" w14:textId="77777777" w:rsidR="00233118" w:rsidRPr="006371A1" w:rsidRDefault="00233118" w:rsidP="00F87ADC">
            <w:pPr>
              <w:spacing w:before="120"/>
              <w:jc w:val="center"/>
              <w:rPr>
                <w:rFonts w:asciiTheme="majorHAnsi" w:hAnsiTheme="majorHAnsi" w:cstheme="majorHAnsi"/>
                <w:color w:val="000000" w:themeColor="text1"/>
              </w:rPr>
            </w:pPr>
          </w:p>
        </w:tc>
        <w:tc>
          <w:tcPr>
            <w:tcW w:w="1840" w:type="pct"/>
            <w:gridSpan w:val="2"/>
            <w:tcBorders>
              <w:top w:val="nil"/>
              <w:left w:val="nil"/>
              <w:bottom w:val="single" w:sz="4" w:space="0" w:color="auto"/>
              <w:right w:val="single" w:sz="8" w:space="0" w:color="auto"/>
              <w:tl2br w:val="nil"/>
              <w:tr2bl w:val="nil"/>
            </w:tcBorders>
            <w:tcMar>
              <w:top w:w="0" w:type="dxa"/>
              <w:left w:w="10" w:type="dxa"/>
              <w:bottom w:w="0" w:type="dxa"/>
              <w:right w:w="10" w:type="dxa"/>
            </w:tcMar>
            <w:vAlign w:val="center"/>
          </w:tcPr>
          <w:p w14:paraId="4CAF58A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Hành khách</w:t>
            </w:r>
          </w:p>
        </w:tc>
        <w:tc>
          <w:tcPr>
            <w:tcW w:w="1306" w:type="pct"/>
            <w:gridSpan w:val="2"/>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E847D1" w14:textId="77777777" w:rsidR="00233118" w:rsidRPr="006371A1" w:rsidRDefault="00233118" w:rsidP="00F87ADC">
            <w:pPr>
              <w:spacing w:before="120"/>
              <w:jc w:val="center"/>
              <w:rPr>
                <w:rFonts w:asciiTheme="majorHAnsi" w:hAnsiTheme="majorHAnsi" w:cstheme="majorHAnsi"/>
                <w:color w:val="000000" w:themeColor="text1"/>
                <w:lang w:val="en-US"/>
              </w:rPr>
            </w:pPr>
            <w:r w:rsidRPr="006371A1">
              <w:rPr>
                <w:rFonts w:asciiTheme="majorHAnsi" w:hAnsiTheme="majorHAnsi" w:cstheme="majorHAnsi"/>
                <w:color w:val="000000" w:themeColor="text1"/>
                <w:lang w:val="en-US"/>
              </w:rPr>
              <w:t>Hàng Hóa</w:t>
            </w:r>
          </w:p>
        </w:tc>
      </w:tr>
      <w:tr w:rsidR="006371A1" w:rsidRPr="006371A1" w14:paraId="3502F68A" w14:textId="77777777" w:rsidTr="00F87ADC">
        <w:tblPrEx>
          <w:tblBorders>
            <w:top w:val="none" w:sz="0" w:space="0" w:color="auto"/>
            <w:bottom w:val="none" w:sz="0" w:space="0" w:color="auto"/>
            <w:insideH w:val="none" w:sz="0" w:space="0" w:color="auto"/>
            <w:insideV w:val="none" w:sz="0" w:space="0" w:color="auto"/>
          </w:tblBorders>
        </w:tblPrEx>
        <w:tc>
          <w:tcPr>
            <w:tcW w:w="1854" w:type="pct"/>
            <w:vMerge/>
            <w:tcBorders>
              <w:top w:val="single" w:sz="8" w:space="0" w:color="auto"/>
              <w:left w:val="single" w:sz="8" w:space="0" w:color="auto"/>
              <w:bottom w:val="single" w:sz="8" w:space="0" w:color="auto"/>
              <w:right w:val="single" w:sz="8" w:space="0" w:color="auto"/>
              <w:tl2br w:val="nil"/>
              <w:tr2bl w:val="nil"/>
            </w:tcBorders>
            <w:vAlign w:val="center"/>
          </w:tcPr>
          <w:p w14:paraId="5F5BCA26" w14:textId="77777777" w:rsidR="00233118" w:rsidRPr="006371A1" w:rsidRDefault="00233118" w:rsidP="00F87ADC">
            <w:pPr>
              <w:spacing w:before="120"/>
              <w:jc w:val="center"/>
              <w:rPr>
                <w:rFonts w:asciiTheme="majorHAnsi" w:hAnsiTheme="majorHAnsi" w:cstheme="majorHAnsi"/>
                <w:color w:val="000000" w:themeColor="text1"/>
              </w:rPr>
            </w:pPr>
          </w:p>
        </w:tc>
        <w:tc>
          <w:tcPr>
            <w:tcW w:w="964" w:type="pct"/>
            <w:tcBorders>
              <w:top w:val="single" w:sz="4" w:space="0" w:color="auto"/>
              <w:left w:val="nil"/>
              <w:bottom w:val="single" w:sz="8" w:space="0" w:color="auto"/>
              <w:right w:val="single" w:sz="8" w:space="0" w:color="auto"/>
              <w:tl2br w:val="nil"/>
              <w:tr2bl w:val="nil"/>
            </w:tcBorders>
            <w:vAlign w:val="center"/>
          </w:tcPr>
          <w:p w14:paraId="5F66EE7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Hành khách</w:t>
            </w:r>
          </w:p>
        </w:tc>
        <w:tc>
          <w:tcPr>
            <w:tcW w:w="876" w:type="pct"/>
            <w:tcBorders>
              <w:top w:val="single" w:sz="4" w:space="0" w:color="auto"/>
              <w:left w:val="nil"/>
              <w:bottom w:val="single" w:sz="8" w:space="0" w:color="auto"/>
              <w:right w:val="single" w:sz="8" w:space="0" w:color="auto"/>
              <w:tl2br w:val="nil"/>
              <w:tr2bl w:val="nil"/>
            </w:tcBorders>
            <w:vAlign w:val="center"/>
          </w:tcPr>
          <w:p w14:paraId="0AD7433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Hành khách.km</w:t>
            </w:r>
          </w:p>
        </w:tc>
        <w:tc>
          <w:tcPr>
            <w:tcW w:w="6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39813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Tấn</w:t>
            </w:r>
          </w:p>
        </w:tc>
        <w:tc>
          <w:tcPr>
            <w:tcW w:w="6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1F3A0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Tấn.km</w:t>
            </w:r>
          </w:p>
        </w:tc>
      </w:tr>
      <w:tr w:rsidR="006371A1" w:rsidRPr="006371A1" w14:paraId="68B2D5AE" w14:textId="77777777" w:rsidTr="00F87ADC">
        <w:tblPrEx>
          <w:tblBorders>
            <w:top w:val="none" w:sz="0" w:space="0" w:color="auto"/>
            <w:bottom w:val="none" w:sz="0" w:space="0" w:color="auto"/>
            <w:insideH w:val="none" w:sz="0" w:space="0" w:color="auto"/>
            <w:insideV w:val="none" w:sz="0" w:space="0" w:color="auto"/>
          </w:tblBorders>
        </w:tblPrEx>
        <w:tc>
          <w:tcPr>
            <w:tcW w:w="1854"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DB8E2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I-Vận chuyển nội địa</w:t>
            </w:r>
          </w:p>
        </w:tc>
        <w:tc>
          <w:tcPr>
            <w:tcW w:w="9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D9F8F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87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30554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4528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29627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639DD23" w14:textId="77777777" w:rsidTr="00F87ADC">
        <w:tblPrEx>
          <w:tblBorders>
            <w:top w:val="none" w:sz="0" w:space="0" w:color="auto"/>
            <w:bottom w:val="none" w:sz="0" w:space="0" w:color="auto"/>
            <w:insideH w:val="none" w:sz="0" w:space="0" w:color="auto"/>
            <w:insideV w:val="none" w:sz="0" w:space="0" w:color="auto"/>
          </w:tblBorders>
        </w:tblPrEx>
        <w:tc>
          <w:tcPr>
            <w:tcW w:w="1854"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FBC506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w:t>
            </w:r>
          </w:p>
        </w:tc>
        <w:tc>
          <w:tcPr>
            <w:tcW w:w="9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64366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87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8740B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C9A02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A1156C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C7DBB03" w14:textId="77777777" w:rsidTr="00F87ADC">
        <w:tblPrEx>
          <w:tblBorders>
            <w:top w:val="none" w:sz="0" w:space="0" w:color="auto"/>
            <w:bottom w:val="none" w:sz="0" w:space="0" w:color="auto"/>
            <w:insideH w:val="none" w:sz="0" w:space="0" w:color="auto"/>
            <w:insideV w:val="none" w:sz="0" w:space="0" w:color="auto"/>
          </w:tblBorders>
        </w:tblPrEx>
        <w:tc>
          <w:tcPr>
            <w:tcW w:w="1854"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4E57C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w:t>
            </w:r>
          </w:p>
        </w:tc>
        <w:tc>
          <w:tcPr>
            <w:tcW w:w="9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DE881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87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17A65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54EBC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E56C7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4A2AA38" w14:textId="77777777" w:rsidTr="00F87ADC">
        <w:tblPrEx>
          <w:tblBorders>
            <w:top w:val="none" w:sz="0" w:space="0" w:color="auto"/>
            <w:bottom w:val="none" w:sz="0" w:space="0" w:color="auto"/>
            <w:insideH w:val="none" w:sz="0" w:space="0" w:color="auto"/>
            <w:insideV w:val="none" w:sz="0" w:space="0" w:color="auto"/>
          </w:tblBorders>
        </w:tblPrEx>
        <w:tc>
          <w:tcPr>
            <w:tcW w:w="1854"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E7C300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II-Vận chuyển quốc tế</w:t>
            </w:r>
          </w:p>
        </w:tc>
        <w:tc>
          <w:tcPr>
            <w:tcW w:w="9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4ADFB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87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748C2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30870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B83A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E02054D" w14:textId="77777777" w:rsidTr="00F87ADC">
        <w:tblPrEx>
          <w:tblBorders>
            <w:top w:val="none" w:sz="0" w:space="0" w:color="auto"/>
            <w:bottom w:val="none" w:sz="0" w:space="0" w:color="auto"/>
            <w:insideH w:val="none" w:sz="0" w:space="0" w:color="auto"/>
            <w:insideV w:val="none" w:sz="0" w:space="0" w:color="auto"/>
          </w:tblBorders>
        </w:tblPrEx>
        <w:tc>
          <w:tcPr>
            <w:tcW w:w="1854"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F68E9E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w:t>
            </w:r>
          </w:p>
        </w:tc>
        <w:tc>
          <w:tcPr>
            <w:tcW w:w="9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E3232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87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C88B3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92E84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E6817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233118" w:rsidRPr="006371A1" w14:paraId="2248CFEB" w14:textId="77777777" w:rsidTr="00F87ADC">
        <w:tblPrEx>
          <w:tblBorders>
            <w:top w:val="none" w:sz="0" w:space="0" w:color="auto"/>
            <w:bottom w:val="none" w:sz="0" w:space="0" w:color="auto"/>
            <w:insideH w:val="none" w:sz="0" w:space="0" w:color="auto"/>
            <w:insideV w:val="none" w:sz="0" w:space="0" w:color="auto"/>
          </w:tblBorders>
        </w:tblPrEx>
        <w:tc>
          <w:tcPr>
            <w:tcW w:w="1854"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E924EF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Hãng hàng không…</w:t>
            </w:r>
          </w:p>
        </w:tc>
        <w:tc>
          <w:tcPr>
            <w:tcW w:w="9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EC141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87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CBF00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C41A6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36B84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5E5D2676" w14:textId="77777777" w:rsidR="00233118" w:rsidRPr="006371A1" w:rsidRDefault="00233118" w:rsidP="00233118">
      <w:pPr>
        <w:spacing w:before="120" w:after="280" w:afterAutospacing="1"/>
        <w:rPr>
          <w:rFonts w:asciiTheme="majorHAnsi" w:hAnsiTheme="majorHAnsi" w:cstheme="majorHAnsi"/>
          <w:color w:val="000000" w:themeColor="text1"/>
          <w:lang w:val="en-US"/>
        </w:rPr>
      </w:pPr>
    </w:p>
    <w:p w14:paraId="369970A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Cách thức lập báo cáo Mẫu HHK-2</w:t>
      </w:r>
    </w:p>
    <w:p w14:paraId="3782C2A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a) Nội dung, yêu cầu báo cáo:</w:t>
      </w:r>
    </w:p>
    <w:p w14:paraId="2E736028" w14:textId="77777777" w:rsidR="00233118" w:rsidRPr="006371A1" w:rsidRDefault="00233118" w:rsidP="00233118">
      <w:pPr>
        <w:spacing w:before="120" w:after="280" w:afterAutospacing="1"/>
        <w:rPr>
          <w:rFonts w:asciiTheme="majorHAnsi" w:eastAsia="Arial"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w:t>
      </w:r>
      <w:r w:rsidRPr="006371A1">
        <w:rPr>
          <w:rFonts w:asciiTheme="majorHAnsi" w:eastAsia="Arial" w:hAnsiTheme="majorHAnsi" w:cstheme="majorHAnsi"/>
          <w:b/>
          <w:bCs/>
          <w:color w:val="000000" w:themeColor="text1"/>
          <w:sz w:val="26"/>
          <w:szCs w:val="26"/>
        </w:rPr>
        <w:t xml:space="preserve"> </w:t>
      </w:r>
      <w:r w:rsidRPr="006371A1">
        <w:rPr>
          <w:rFonts w:asciiTheme="majorHAnsi" w:eastAsia="Arial" w:hAnsiTheme="majorHAnsi" w:cstheme="majorHAnsi"/>
          <w:color w:val="000000" w:themeColor="text1"/>
          <w:sz w:val="26"/>
          <w:szCs w:val="26"/>
        </w:rPr>
        <w:t>Báo cáo về ước kế hoạch sản xuất, kinh doanh về vận tải - xếp dỡ theo các mục vận tải hành khách và vận tải hàng hóa (nội địa và quốc tế) trong năm của hãng hàng không Việt Nam.</w:t>
      </w:r>
    </w:p>
    <w:p w14:paraId="1B3CBB4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Các đơn vị báo cáo chịu trách nhiệm về tính chính xác của số liệu.</w:t>
      </w:r>
    </w:p>
    <w:p w14:paraId="03EA012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Định dạng báo cáo: báo cáo được lập dưới định dạng excel.</w:t>
      </w:r>
    </w:p>
    <w:p w14:paraId="433A943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Thông tin sử dụng trong báo cáo:</w:t>
      </w:r>
    </w:p>
    <w:p w14:paraId="3954455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1. Hành khách-kilomet thực hiện (Passenger kilometres performed): tổng khối lượng sản phẩm tính được bằng cách nhân số hành khách chuyên chở trên từng chặng bay với quãng đường của chặng bay đó. Kết quả thu được tương ứng với số kilomet mà tất cả các hành khách đã đi.</w:t>
      </w:r>
    </w:p>
    <w:p w14:paraId="70F5DCA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2. Tấn-kilomet thực hiện (Tone-kilometres performed): tổng khối lượng sản phẩm tính được bằng cách nhân số hàng hóa vận chuyển trên từng chặng với quãng đường của chặng đó.</w:t>
      </w:r>
    </w:p>
    <w:p w14:paraId="231E9A4F" w14:textId="5380055F"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lastRenderedPageBreak/>
        <w:t xml:space="preserve">b) Đơn vị thực hiện báo cáo: </w:t>
      </w:r>
      <w:r w:rsidR="00B96FB7" w:rsidRPr="006371A1">
        <w:rPr>
          <w:rFonts w:asciiTheme="majorHAnsi" w:eastAsia="Arial" w:hAnsiTheme="majorHAnsi" w:cstheme="majorHAnsi"/>
          <w:color w:val="000000" w:themeColor="text1"/>
          <w:sz w:val="26"/>
          <w:szCs w:val="26"/>
        </w:rPr>
        <w:t>H</w:t>
      </w:r>
      <w:r w:rsidR="00B66945" w:rsidRPr="006371A1">
        <w:rPr>
          <w:rFonts w:asciiTheme="majorHAnsi" w:eastAsia="Arial" w:hAnsiTheme="majorHAnsi" w:cstheme="majorHAnsi"/>
          <w:color w:val="000000" w:themeColor="text1"/>
          <w:sz w:val="26"/>
          <w:szCs w:val="26"/>
        </w:rPr>
        <w:t>ãng hàng không Việt Nam có Giấy phép kinh doanh vận tải hàng không thương mại với phạm vi kinh doanh là loại hình vận tải thường lệ.</w:t>
      </w:r>
    </w:p>
    <w:p w14:paraId="68127F9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c) Cơ quan nhận báo cáo: </w:t>
      </w:r>
      <w:r w:rsidRPr="006371A1">
        <w:rPr>
          <w:rFonts w:asciiTheme="majorHAnsi" w:eastAsia="Arial" w:hAnsiTheme="majorHAnsi" w:cstheme="majorHAnsi"/>
          <w:color w:val="000000" w:themeColor="text1"/>
          <w:sz w:val="26"/>
          <w:szCs w:val="26"/>
        </w:rPr>
        <w:t>Cục Hàng không Việt Nam.</w:t>
      </w:r>
    </w:p>
    <w:p w14:paraId="28B6D612" w14:textId="1EC1FD33"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d) Phương thức gửi, nhận báo cáo: </w:t>
      </w:r>
      <w:r w:rsidR="00BA1EB4" w:rsidRPr="006371A1">
        <w:rPr>
          <w:rFonts w:asciiTheme="majorHAnsi" w:eastAsia="Arial" w:hAnsiTheme="majorHAnsi" w:cstheme="majorHAnsi"/>
          <w:color w:val="000000" w:themeColor="text1"/>
          <w:sz w:val="26"/>
          <w:szCs w:val="26"/>
        </w:rPr>
        <w:t>thư điện tử (E-mail) vthk@caa.gov.vn.</w:t>
      </w:r>
    </w:p>
    <w:p w14:paraId="093F4C2E" w14:textId="3D68786B"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đ) Thời hạn gửi báo cáo: </w:t>
      </w:r>
      <w:r w:rsidRPr="006371A1">
        <w:rPr>
          <w:rFonts w:asciiTheme="majorHAnsi" w:eastAsia="Arial" w:hAnsiTheme="majorHAnsi" w:cstheme="majorHAnsi"/>
          <w:color w:val="000000" w:themeColor="text1"/>
          <w:sz w:val="26"/>
          <w:szCs w:val="26"/>
        </w:rPr>
        <w:t xml:space="preserve">báo cáo trước ngày </w:t>
      </w:r>
      <w:r w:rsidR="005F74CD" w:rsidRPr="006371A1">
        <w:rPr>
          <w:rFonts w:asciiTheme="majorHAnsi" w:eastAsia="Arial" w:hAnsiTheme="majorHAnsi" w:cstheme="majorHAnsi"/>
          <w:color w:val="000000" w:themeColor="text1"/>
          <w:sz w:val="26"/>
          <w:szCs w:val="26"/>
        </w:rPr>
        <w:t>10</w:t>
      </w:r>
      <w:r w:rsidRPr="006371A1">
        <w:rPr>
          <w:rFonts w:asciiTheme="majorHAnsi" w:eastAsia="Arial" w:hAnsiTheme="majorHAnsi" w:cstheme="majorHAnsi"/>
          <w:color w:val="000000" w:themeColor="text1"/>
          <w:sz w:val="26"/>
          <w:szCs w:val="26"/>
        </w:rPr>
        <w:t xml:space="preserve"> tháng 01 của năm báo cáo.</w:t>
      </w:r>
    </w:p>
    <w:p w14:paraId="5C5A39C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e) Tần suất thực hiện báo cáo: </w:t>
      </w:r>
      <w:r w:rsidRPr="006371A1">
        <w:rPr>
          <w:rFonts w:asciiTheme="majorHAnsi" w:eastAsia="Arial" w:hAnsiTheme="majorHAnsi" w:cstheme="majorHAnsi"/>
          <w:color w:val="000000" w:themeColor="text1"/>
          <w:sz w:val="26"/>
          <w:szCs w:val="26"/>
        </w:rPr>
        <w:t>báo cáo 01 năm một lần.</w:t>
      </w:r>
    </w:p>
    <w:p w14:paraId="0C687D6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g) Thời gian chốt số liệu báo cáo (kỳ báo cáo): </w:t>
      </w:r>
      <w:r w:rsidRPr="006371A1">
        <w:rPr>
          <w:rFonts w:asciiTheme="majorHAnsi" w:eastAsia="Arial" w:hAnsiTheme="majorHAnsi" w:cstheme="majorHAnsi"/>
          <w:color w:val="000000" w:themeColor="text1"/>
          <w:sz w:val="26"/>
          <w:szCs w:val="26"/>
        </w:rPr>
        <w:t>số liệu từ tháng 01 đến tháng 12 của năm báo cáo.</w:t>
      </w:r>
    </w:p>
    <w:p w14:paraId="1F9FFC5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b/>
          <w:bCs/>
          <w:color w:val="000000" w:themeColor="text1"/>
          <w:sz w:val="26"/>
          <w:szCs w:val="26"/>
        </w:rPr>
        <w:t xml:space="preserve">h) Mẫu đề cương báo cáo: </w:t>
      </w:r>
      <w:r w:rsidRPr="006371A1">
        <w:rPr>
          <w:rFonts w:asciiTheme="majorHAnsi" w:hAnsiTheme="majorHAnsi" w:cstheme="majorHAnsi"/>
          <w:color w:val="000000" w:themeColor="text1"/>
          <w:sz w:val="26"/>
          <w:szCs w:val="26"/>
        </w:rPr>
        <w:t>không áp dụng.</w:t>
      </w:r>
    </w:p>
    <w:p w14:paraId="57A13FBE" w14:textId="77777777" w:rsidR="00233118" w:rsidRPr="006371A1" w:rsidRDefault="00233118" w:rsidP="00233118">
      <w:pPr>
        <w:spacing w:before="120" w:after="280" w:afterAutospacing="1"/>
        <w:rPr>
          <w:rFonts w:asciiTheme="majorHAnsi" w:hAnsiTheme="majorHAnsi" w:cstheme="majorHAnsi"/>
          <w:color w:val="000000" w:themeColor="text1"/>
        </w:rPr>
      </w:pPr>
    </w:p>
    <w:p w14:paraId="6017528F" w14:textId="77777777" w:rsidR="00233118" w:rsidRPr="006371A1" w:rsidRDefault="00233118" w:rsidP="00233118">
      <w:pPr>
        <w:spacing w:before="120" w:after="280" w:afterAutospacing="1"/>
        <w:rPr>
          <w:rFonts w:asciiTheme="majorHAnsi" w:hAnsiTheme="majorHAnsi" w:cstheme="majorHAnsi"/>
          <w:color w:val="000000" w:themeColor="text1"/>
        </w:rPr>
      </w:pPr>
    </w:p>
    <w:p w14:paraId="79C71F6C" w14:textId="77777777" w:rsidR="00233118" w:rsidRPr="006371A1" w:rsidRDefault="00233118" w:rsidP="00233118">
      <w:pPr>
        <w:spacing w:before="120" w:after="280" w:afterAutospacing="1"/>
        <w:rPr>
          <w:rFonts w:asciiTheme="majorHAnsi" w:hAnsiTheme="majorHAnsi" w:cstheme="majorHAnsi"/>
          <w:color w:val="000000" w:themeColor="text1"/>
        </w:rPr>
        <w:sectPr w:rsidR="00233118" w:rsidRPr="006371A1" w:rsidSect="00233118">
          <w:pgSz w:w="11906" w:h="16838"/>
          <w:pgMar w:top="1134" w:right="1134" w:bottom="1134" w:left="1418" w:header="708" w:footer="708" w:gutter="0"/>
          <w:cols w:space="708"/>
          <w:titlePg/>
          <w:docGrid w:linePitch="360"/>
        </w:sectPr>
      </w:pPr>
    </w:p>
    <w:p w14:paraId="670D6C84" w14:textId="77777777" w:rsidR="00233118" w:rsidRPr="006371A1" w:rsidRDefault="00233118" w:rsidP="0020115D">
      <w:pPr>
        <w:pStyle w:val="Heading2"/>
        <w:rPr>
          <w:color w:val="000000" w:themeColor="text1"/>
        </w:rPr>
      </w:pPr>
      <w:bookmarkStart w:id="31" w:name="chuong_pl_29"/>
      <w:r w:rsidRPr="006371A1">
        <w:rPr>
          <w:rFonts w:eastAsia="Arial"/>
          <w:color w:val="000000" w:themeColor="text1"/>
        </w:rPr>
        <w:lastRenderedPageBreak/>
        <w:t>Mẫu HHK-3. Báo cáo số liệu vận chuyển từng chuyến bay trong ngày tại cảng hàng không, sân bay (hàng tuần)</w:t>
      </w:r>
      <w:bookmarkEnd w:id="31"/>
    </w:p>
    <w:p w14:paraId="0908EE94"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Tên cảng hàng không: ........................................................................................</w:t>
      </w:r>
    </w:p>
    <w:p w14:paraId="36B56973"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thực hiện báo cáo:.....................................................................................</w:t>
      </w:r>
    </w:p>
    <w:p w14:paraId="689B37C4"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Cơ quan nhận báo cáo: .......................................................................................</w:t>
      </w:r>
    </w:p>
    <w:p w14:paraId="25B755FD"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Thời hạn gửi báo cáo: .................................................................................... </w:t>
      </w:r>
    </w:p>
    <w:p w14:paraId="056A8116"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6"/>
          <w:szCs w:val="26"/>
          <w:lang w:val="en-US"/>
        </w:rPr>
      </w:pPr>
      <w:r w:rsidRPr="006371A1">
        <w:rPr>
          <w:rFonts w:asciiTheme="majorHAnsi" w:eastAsia="Arial" w:hAnsiTheme="majorHAnsi" w:cstheme="majorHAnsi"/>
          <w:color w:val="000000" w:themeColor="text1"/>
          <w:sz w:val="26"/>
          <w:szCs w:val="26"/>
        </w:rPr>
        <w:t xml:space="preserve">Kỳ báo cáo: ..................................................................................................... </w:t>
      </w:r>
    </w:p>
    <w:tbl>
      <w:tblPr>
        <w:tblW w:w="0" w:type="auto"/>
        <w:tblLook w:val="04A0" w:firstRow="1" w:lastRow="0" w:firstColumn="1" w:lastColumn="0" w:noHBand="0" w:noVBand="1"/>
      </w:tblPr>
      <w:tblGrid>
        <w:gridCol w:w="885"/>
        <w:gridCol w:w="670"/>
        <w:gridCol w:w="771"/>
        <w:gridCol w:w="791"/>
        <w:gridCol w:w="741"/>
        <w:gridCol w:w="945"/>
        <w:gridCol w:w="932"/>
        <w:gridCol w:w="823"/>
        <w:gridCol w:w="674"/>
        <w:gridCol w:w="966"/>
        <w:gridCol w:w="760"/>
        <w:gridCol w:w="840"/>
        <w:gridCol w:w="1163"/>
        <w:gridCol w:w="914"/>
        <w:gridCol w:w="687"/>
        <w:gridCol w:w="604"/>
        <w:gridCol w:w="653"/>
        <w:gridCol w:w="741"/>
      </w:tblGrid>
      <w:tr w:rsidR="006371A1" w:rsidRPr="006371A1" w14:paraId="028B9554" w14:textId="77777777" w:rsidTr="00F87ADC">
        <w:trPr>
          <w:trHeight w:val="1478"/>
        </w:trPr>
        <w:tc>
          <w:tcPr>
            <w:tcW w:w="0" w:type="auto"/>
            <w:tcBorders>
              <w:top w:val="single" w:sz="4" w:space="0" w:color="auto"/>
              <w:left w:val="single" w:sz="4" w:space="0" w:color="auto"/>
              <w:bottom w:val="single" w:sz="4" w:space="0" w:color="auto"/>
              <w:right w:val="single" w:sz="4" w:space="0" w:color="auto"/>
            </w:tcBorders>
            <w:vAlign w:val="center"/>
            <w:hideMark/>
          </w:tcPr>
          <w:p w14:paraId="61E6E8FB"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Ngày bay (Date of Operation)</w:t>
            </w:r>
          </w:p>
        </w:tc>
        <w:tc>
          <w:tcPr>
            <w:tcW w:w="0" w:type="auto"/>
            <w:tcBorders>
              <w:top w:val="single" w:sz="4" w:space="0" w:color="auto"/>
              <w:left w:val="nil"/>
              <w:bottom w:val="single" w:sz="4" w:space="0" w:color="auto"/>
              <w:right w:val="single" w:sz="4" w:space="0" w:color="auto"/>
            </w:tcBorders>
            <w:shd w:val="clear" w:color="000000" w:fill="C6E0B4"/>
            <w:vAlign w:val="center"/>
            <w:hideMark/>
          </w:tcPr>
          <w:p w14:paraId="7284C3AA"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 xml:space="preserve">Ngày trong tuần </w:t>
            </w:r>
            <w:r w:rsidRPr="006371A1">
              <w:rPr>
                <w:rFonts w:asciiTheme="majorHAnsi" w:hAnsiTheme="majorHAnsi" w:cstheme="majorHAnsi"/>
                <w:b/>
                <w:bCs/>
                <w:color w:val="000000" w:themeColor="text1"/>
                <w:sz w:val="14"/>
                <w:szCs w:val="14"/>
                <w:lang w:eastAsia="vi-VN"/>
              </w:rPr>
              <w:br/>
              <w:t>(Day of Weeek)</w:t>
            </w:r>
          </w:p>
        </w:tc>
        <w:tc>
          <w:tcPr>
            <w:tcW w:w="0" w:type="auto"/>
            <w:tcBorders>
              <w:top w:val="single" w:sz="4" w:space="0" w:color="auto"/>
              <w:left w:val="nil"/>
              <w:bottom w:val="single" w:sz="4" w:space="0" w:color="auto"/>
              <w:right w:val="single" w:sz="4" w:space="0" w:color="auto"/>
            </w:tcBorders>
            <w:vAlign w:val="center"/>
            <w:hideMark/>
          </w:tcPr>
          <w:p w14:paraId="6A5352D5"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Số hiệu chuyến bay (Flight Number)</w:t>
            </w:r>
          </w:p>
        </w:tc>
        <w:tc>
          <w:tcPr>
            <w:tcW w:w="0" w:type="auto"/>
            <w:tcBorders>
              <w:top w:val="single" w:sz="4" w:space="0" w:color="auto"/>
              <w:left w:val="nil"/>
              <w:bottom w:val="single" w:sz="4" w:space="0" w:color="auto"/>
              <w:right w:val="single" w:sz="4" w:space="0" w:color="auto"/>
            </w:tcBorders>
            <w:shd w:val="clear" w:color="000000" w:fill="C6E0B4"/>
            <w:vAlign w:val="center"/>
            <w:hideMark/>
          </w:tcPr>
          <w:p w14:paraId="199D9BCF"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Code của hãng/nhà khai thác (DAY of Services)</w:t>
            </w:r>
          </w:p>
        </w:tc>
        <w:tc>
          <w:tcPr>
            <w:tcW w:w="0" w:type="auto"/>
            <w:tcBorders>
              <w:top w:val="single" w:sz="4" w:space="0" w:color="auto"/>
              <w:left w:val="nil"/>
              <w:bottom w:val="single" w:sz="4" w:space="0" w:color="auto"/>
              <w:right w:val="single" w:sz="4" w:space="0" w:color="auto"/>
            </w:tcBorders>
            <w:shd w:val="clear" w:color="000000" w:fill="C6E0B4"/>
            <w:vAlign w:val="center"/>
            <w:hideMark/>
          </w:tcPr>
          <w:p w14:paraId="4E6F134A"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Tên hãng</w:t>
            </w:r>
          </w:p>
        </w:tc>
        <w:tc>
          <w:tcPr>
            <w:tcW w:w="0" w:type="auto"/>
            <w:tcBorders>
              <w:top w:val="single" w:sz="4" w:space="0" w:color="auto"/>
              <w:left w:val="nil"/>
              <w:bottom w:val="single" w:sz="4" w:space="0" w:color="auto"/>
              <w:right w:val="single" w:sz="4" w:space="0" w:color="auto"/>
            </w:tcBorders>
            <w:shd w:val="clear" w:color="000000" w:fill="C6E0B4"/>
            <w:vAlign w:val="center"/>
            <w:hideMark/>
          </w:tcPr>
          <w:p w14:paraId="1643D57A"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Đường bay quốc tế/Nội địa</w:t>
            </w:r>
            <w:r w:rsidRPr="006371A1">
              <w:rPr>
                <w:rFonts w:asciiTheme="majorHAnsi" w:hAnsiTheme="majorHAnsi" w:cstheme="majorHAnsi"/>
                <w:b/>
                <w:bCs/>
                <w:color w:val="000000" w:themeColor="text1"/>
                <w:sz w:val="14"/>
                <w:szCs w:val="14"/>
                <w:lang w:eastAsia="vi-VN"/>
              </w:rPr>
              <w:br/>
              <w:t>(INT/DOM)</w:t>
            </w:r>
          </w:p>
        </w:tc>
        <w:tc>
          <w:tcPr>
            <w:tcW w:w="920" w:type="dxa"/>
            <w:tcBorders>
              <w:top w:val="single" w:sz="4" w:space="0" w:color="auto"/>
              <w:left w:val="nil"/>
              <w:bottom w:val="single" w:sz="4" w:space="0" w:color="auto"/>
              <w:right w:val="single" w:sz="4" w:space="0" w:color="auto"/>
            </w:tcBorders>
            <w:vAlign w:val="center"/>
            <w:hideMark/>
          </w:tcPr>
          <w:p w14:paraId="436169C2"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Cất cánh/hạ cánh</w:t>
            </w:r>
            <w:r w:rsidRPr="006371A1">
              <w:rPr>
                <w:rFonts w:asciiTheme="majorHAnsi" w:hAnsiTheme="majorHAnsi" w:cstheme="majorHAnsi"/>
                <w:b/>
                <w:bCs/>
                <w:color w:val="000000" w:themeColor="text1"/>
                <w:sz w:val="14"/>
                <w:szCs w:val="14"/>
                <w:lang w:eastAsia="vi-VN"/>
              </w:rPr>
              <w:br/>
              <w:t>(DEP/ARR)</w:t>
            </w:r>
          </w:p>
        </w:tc>
        <w:tc>
          <w:tcPr>
            <w:tcW w:w="813" w:type="dxa"/>
            <w:tcBorders>
              <w:top w:val="single" w:sz="4" w:space="0" w:color="auto"/>
              <w:left w:val="nil"/>
              <w:bottom w:val="single" w:sz="4" w:space="0" w:color="auto"/>
              <w:right w:val="single" w:sz="4" w:space="0" w:color="auto"/>
            </w:tcBorders>
            <w:vAlign w:val="center"/>
            <w:hideMark/>
          </w:tcPr>
          <w:p w14:paraId="0B231969"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Chặng bay (Segment)</w:t>
            </w:r>
          </w:p>
        </w:tc>
        <w:tc>
          <w:tcPr>
            <w:tcW w:w="0" w:type="auto"/>
            <w:tcBorders>
              <w:top w:val="single" w:sz="4" w:space="0" w:color="auto"/>
              <w:left w:val="nil"/>
              <w:bottom w:val="single" w:sz="4" w:space="0" w:color="auto"/>
              <w:right w:val="single" w:sz="4" w:space="0" w:color="auto"/>
            </w:tcBorders>
            <w:vAlign w:val="center"/>
            <w:hideMark/>
          </w:tcPr>
          <w:p w14:paraId="5C929421"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Đường bay</w:t>
            </w:r>
            <w:r w:rsidRPr="006371A1">
              <w:rPr>
                <w:rFonts w:asciiTheme="majorHAnsi" w:hAnsiTheme="majorHAnsi" w:cstheme="majorHAnsi"/>
                <w:b/>
                <w:bCs/>
                <w:color w:val="000000" w:themeColor="text1"/>
                <w:sz w:val="14"/>
                <w:szCs w:val="14"/>
                <w:lang w:eastAsia="vi-VN"/>
              </w:rPr>
              <w:br/>
              <w:t>(Route)</w:t>
            </w:r>
          </w:p>
        </w:tc>
        <w:tc>
          <w:tcPr>
            <w:tcW w:w="0" w:type="auto"/>
            <w:tcBorders>
              <w:top w:val="single" w:sz="4" w:space="0" w:color="auto"/>
              <w:left w:val="nil"/>
              <w:bottom w:val="single" w:sz="4" w:space="0" w:color="auto"/>
              <w:right w:val="single" w:sz="4" w:space="0" w:color="auto"/>
            </w:tcBorders>
            <w:vAlign w:val="center"/>
            <w:hideMark/>
          </w:tcPr>
          <w:p w14:paraId="7E499EA9"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Đăng ký tàu bay (A/C Registration Mark)</w:t>
            </w:r>
          </w:p>
        </w:tc>
        <w:tc>
          <w:tcPr>
            <w:tcW w:w="0" w:type="auto"/>
            <w:tcBorders>
              <w:top w:val="single" w:sz="4" w:space="0" w:color="auto"/>
              <w:left w:val="nil"/>
              <w:bottom w:val="single" w:sz="4" w:space="0" w:color="auto"/>
              <w:right w:val="single" w:sz="4" w:space="0" w:color="auto"/>
            </w:tcBorders>
            <w:vAlign w:val="center"/>
            <w:hideMark/>
          </w:tcPr>
          <w:p w14:paraId="6958B014"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Loại tàu bay (Aircraft Type)</w:t>
            </w:r>
          </w:p>
        </w:tc>
        <w:tc>
          <w:tcPr>
            <w:tcW w:w="0" w:type="auto"/>
            <w:tcBorders>
              <w:top w:val="single" w:sz="4" w:space="0" w:color="auto"/>
              <w:left w:val="nil"/>
              <w:bottom w:val="single" w:sz="4" w:space="0" w:color="auto"/>
              <w:right w:val="single" w:sz="4" w:space="0" w:color="auto"/>
            </w:tcBorders>
            <w:vAlign w:val="center"/>
            <w:hideMark/>
          </w:tcPr>
          <w:p w14:paraId="0A67E4AF"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Trọng tải cung ứng (Available Tons)</w:t>
            </w:r>
          </w:p>
        </w:tc>
        <w:tc>
          <w:tcPr>
            <w:tcW w:w="0" w:type="auto"/>
            <w:tcBorders>
              <w:top w:val="single" w:sz="4" w:space="0" w:color="auto"/>
              <w:left w:val="nil"/>
              <w:bottom w:val="single" w:sz="4" w:space="0" w:color="auto"/>
              <w:right w:val="single" w:sz="4" w:space="0" w:color="auto"/>
            </w:tcBorders>
            <w:vAlign w:val="center"/>
            <w:hideMark/>
          </w:tcPr>
          <w:p w14:paraId="4EBCB2E3"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Ghế cung ứng (Configuration)</w:t>
            </w:r>
          </w:p>
        </w:tc>
        <w:tc>
          <w:tcPr>
            <w:tcW w:w="0" w:type="auto"/>
            <w:tcBorders>
              <w:top w:val="single" w:sz="4" w:space="0" w:color="auto"/>
              <w:left w:val="nil"/>
              <w:bottom w:val="single" w:sz="4" w:space="0" w:color="auto"/>
              <w:right w:val="single" w:sz="4" w:space="0" w:color="auto"/>
            </w:tcBorders>
            <w:vAlign w:val="center"/>
            <w:hideMark/>
          </w:tcPr>
          <w:p w14:paraId="382799D6"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Hành khách (Passenger)</w:t>
            </w:r>
          </w:p>
        </w:tc>
        <w:tc>
          <w:tcPr>
            <w:tcW w:w="0" w:type="auto"/>
            <w:tcBorders>
              <w:top w:val="single" w:sz="4" w:space="0" w:color="auto"/>
              <w:left w:val="nil"/>
              <w:bottom w:val="single" w:sz="4" w:space="0" w:color="auto"/>
              <w:right w:val="single" w:sz="4" w:space="0" w:color="auto"/>
            </w:tcBorders>
            <w:vAlign w:val="center"/>
            <w:hideMark/>
          </w:tcPr>
          <w:p w14:paraId="62458BBE"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Hàng hóa (Cargo)</w:t>
            </w:r>
          </w:p>
        </w:tc>
        <w:tc>
          <w:tcPr>
            <w:tcW w:w="0" w:type="auto"/>
            <w:tcBorders>
              <w:top w:val="single" w:sz="4" w:space="0" w:color="auto"/>
              <w:left w:val="nil"/>
              <w:bottom w:val="single" w:sz="4" w:space="0" w:color="auto"/>
              <w:right w:val="single" w:sz="4" w:space="0" w:color="auto"/>
            </w:tcBorders>
            <w:vAlign w:val="center"/>
            <w:hideMark/>
          </w:tcPr>
          <w:p w14:paraId="210EF289"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Bưu gửi (Mail)</w:t>
            </w:r>
          </w:p>
        </w:tc>
        <w:tc>
          <w:tcPr>
            <w:tcW w:w="0" w:type="auto"/>
            <w:tcBorders>
              <w:top w:val="single" w:sz="4" w:space="0" w:color="auto"/>
              <w:left w:val="nil"/>
              <w:bottom w:val="single" w:sz="4" w:space="0" w:color="auto"/>
              <w:right w:val="single" w:sz="4" w:space="0" w:color="auto"/>
            </w:tcBorders>
            <w:vAlign w:val="center"/>
            <w:hideMark/>
          </w:tcPr>
          <w:p w14:paraId="557B2492"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Quyền vận chuyển (Trafic right)</w:t>
            </w:r>
          </w:p>
        </w:tc>
        <w:tc>
          <w:tcPr>
            <w:tcW w:w="0" w:type="auto"/>
            <w:tcBorders>
              <w:top w:val="single" w:sz="4" w:space="0" w:color="auto"/>
              <w:left w:val="nil"/>
              <w:bottom w:val="single" w:sz="4" w:space="0" w:color="auto"/>
              <w:right w:val="single" w:sz="4" w:space="0" w:color="auto"/>
            </w:tcBorders>
            <w:shd w:val="clear" w:color="000000" w:fill="ED7D31"/>
            <w:vAlign w:val="center"/>
            <w:hideMark/>
          </w:tcPr>
          <w:p w14:paraId="7036D4B8" w14:textId="77777777" w:rsidR="00233118" w:rsidRPr="006371A1" w:rsidRDefault="00233118" w:rsidP="00F87ADC">
            <w:pPr>
              <w:jc w:val="center"/>
              <w:rPr>
                <w:rFonts w:asciiTheme="majorHAnsi" w:hAnsiTheme="majorHAnsi" w:cstheme="majorHAnsi"/>
                <w:b/>
                <w:bCs/>
                <w:color w:val="000000" w:themeColor="text1"/>
                <w:sz w:val="14"/>
                <w:szCs w:val="14"/>
                <w:lang w:eastAsia="vi-VN"/>
              </w:rPr>
            </w:pPr>
            <w:r w:rsidRPr="006371A1">
              <w:rPr>
                <w:rFonts w:asciiTheme="majorHAnsi" w:hAnsiTheme="majorHAnsi" w:cstheme="majorHAnsi"/>
                <w:b/>
                <w:bCs/>
                <w:color w:val="000000" w:themeColor="text1"/>
                <w:sz w:val="14"/>
                <w:szCs w:val="14"/>
                <w:lang w:eastAsia="vi-VN"/>
              </w:rPr>
              <w:t>Loại hình chuyến bay (Type of services)</w:t>
            </w:r>
          </w:p>
        </w:tc>
      </w:tr>
      <w:tr w:rsidR="006371A1" w:rsidRPr="006371A1" w14:paraId="2AEE4C4F" w14:textId="77777777" w:rsidTr="00F87ADC">
        <w:trPr>
          <w:trHeight w:val="278"/>
        </w:trPr>
        <w:tc>
          <w:tcPr>
            <w:tcW w:w="0" w:type="auto"/>
            <w:tcBorders>
              <w:top w:val="nil"/>
              <w:left w:val="single" w:sz="4" w:space="0" w:color="auto"/>
              <w:bottom w:val="single" w:sz="4" w:space="0" w:color="auto"/>
              <w:right w:val="single" w:sz="4" w:space="0" w:color="auto"/>
            </w:tcBorders>
            <w:vAlign w:val="center"/>
            <w:hideMark/>
          </w:tcPr>
          <w:p w14:paraId="3FEC5C02"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w:t>
            </w:r>
          </w:p>
        </w:tc>
        <w:tc>
          <w:tcPr>
            <w:tcW w:w="0" w:type="auto"/>
            <w:tcBorders>
              <w:top w:val="nil"/>
              <w:left w:val="nil"/>
              <w:bottom w:val="single" w:sz="4" w:space="0" w:color="auto"/>
              <w:right w:val="single" w:sz="4" w:space="0" w:color="auto"/>
            </w:tcBorders>
            <w:shd w:val="clear" w:color="000000" w:fill="C6E0B4"/>
            <w:vAlign w:val="center"/>
            <w:hideMark/>
          </w:tcPr>
          <w:p w14:paraId="69927DD0"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(2)</w:t>
            </w:r>
          </w:p>
        </w:tc>
        <w:tc>
          <w:tcPr>
            <w:tcW w:w="0" w:type="auto"/>
            <w:tcBorders>
              <w:top w:val="nil"/>
              <w:left w:val="nil"/>
              <w:bottom w:val="single" w:sz="4" w:space="0" w:color="auto"/>
              <w:right w:val="single" w:sz="4" w:space="0" w:color="auto"/>
            </w:tcBorders>
            <w:vAlign w:val="center"/>
            <w:hideMark/>
          </w:tcPr>
          <w:p w14:paraId="33F1712D"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(3)</w:t>
            </w:r>
          </w:p>
        </w:tc>
        <w:tc>
          <w:tcPr>
            <w:tcW w:w="0" w:type="auto"/>
            <w:tcBorders>
              <w:top w:val="nil"/>
              <w:left w:val="nil"/>
              <w:bottom w:val="single" w:sz="4" w:space="0" w:color="auto"/>
              <w:right w:val="single" w:sz="4" w:space="0" w:color="auto"/>
            </w:tcBorders>
            <w:shd w:val="clear" w:color="000000" w:fill="C6E0B4"/>
            <w:vAlign w:val="center"/>
            <w:hideMark/>
          </w:tcPr>
          <w:p w14:paraId="508F924E"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(4)</w:t>
            </w:r>
          </w:p>
        </w:tc>
        <w:tc>
          <w:tcPr>
            <w:tcW w:w="0" w:type="auto"/>
            <w:tcBorders>
              <w:top w:val="nil"/>
              <w:left w:val="nil"/>
              <w:bottom w:val="single" w:sz="4" w:space="0" w:color="auto"/>
              <w:right w:val="single" w:sz="4" w:space="0" w:color="auto"/>
            </w:tcBorders>
            <w:shd w:val="clear" w:color="000000" w:fill="C6E0B4"/>
            <w:vAlign w:val="center"/>
            <w:hideMark/>
          </w:tcPr>
          <w:p w14:paraId="2EEC94B3"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(5)</w:t>
            </w:r>
          </w:p>
        </w:tc>
        <w:tc>
          <w:tcPr>
            <w:tcW w:w="0" w:type="auto"/>
            <w:tcBorders>
              <w:top w:val="nil"/>
              <w:left w:val="nil"/>
              <w:bottom w:val="single" w:sz="4" w:space="0" w:color="auto"/>
              <w:right w:val="single" w:sz="4" w:space="0" w:color="auto"/>
            </w:tcBorders>
            <w:shd w:val="clear" w:color="000000" w:fill="C6E0B4"/>
            <w:vAlign w:val="center"/>
            <w:hideMark/>
          </w:tcPr>
          <w:p w14:paraId="4511731D"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(6)</w:t>
            </w:r>
          </w:p>
        </w:tc>
        <w:tc>
          <w:tcPr>
            <w:tcW w:w="920" w:type="dxa"/>
            <w:tcBorders>
              <w:top w:val="nil"/>
              <w:left w:val="nil"/>
              <w:bottom w:val="single" w:sz="4" w:space="0" w:color="auto"/>
              <w:right w:val="single" w:sz="4" w:space="0" w:color="auto"/>
            </w:tcBorders>
            <w:vAlign w:val="center"/>
            <w:hideMark/>
          </w:tcPr>
          <w:p w14:paraId="497A0271"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(7)</w:t>
            </w:r>
          </w:p>
        </w:tc>
        <w:tc>
          <w:tcPr>
            <w:tcW w:w="813" w:type="dxa"/>
            <w:tcBorders>
              <w:top w:val="nil"/>
              <w:left w:val="nil"/>
              <w:bottom w:val="single" w:sz="4" w:space="0" w:color="auto"/>
              <w:right w:val="single" w:sz="4" w:space="0" w:color="auto"/>
            </w:tcBorders>
            <w:vAlign w:val="center"/>
            <w:hideMark/>
          </w:tcPr>
          <w:p w14:paraId="68BC79E5"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(8)</w:t>
            </w:r>
          </w:p>
        </w:tc>
        <w:tc>
          <w:tcPr>
            <w:tcW w:w="0" w:type="auto"/>
            <w:tcBorders>
              <w:top w:val="nil"/>
              <w:left w:val="nil"/>
              <w:bottom w:val="single" w:sz="4" w:space="0" w:color="auto"/>
              <w:right w:val="single" w:sz="4" w:space="0" w:color="auto"/>
            </w:tcBorders>
            <w:vAlign w:val="center"/>
            <w:hideMark/>
          </w:tcPr>
          <w:p w14:paraId="219D4605"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(9)</w:t>
            </w:r>
          </w:p>
        </w:tc>
        <w:tc>
          <w:tcPr>
            <w:tcW w:w="0" w:type="auto"/>
            <w:tcBorders>
              <w:top w:val="nil"/>
              <w:left w:val="nil"/>
              <w:bottom w:val="single" w:sz="4" w:space="0" w:color="auto"/>
              <w:right w:val="single" w:sz="4" w:space="0" w:color="auto"/>
            </w:tcBorders>
            <w:vAlign w:val="center"/>
            <w:hideMark/>
          </w:tcPr>
          <w:p w14:paraId="29940303"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(10)</w:t>
            </w:r>
          </w:p>
        </w:tc>
        <w:tc>
          <w:tcPr>
            <w:tcW w:w="0" w:type="auto"/>
            <w:tcBorders>
              <w:top w:val="nil"/>
              <w:left w:val="nil"/>
              <w:bottom w:val="single" w:sz="4" w:space="0" w:color="auto"/>
              <w:right w:val="single" w:sz="4" w:space="0" w:color="auto"/>
            </w:tcBorders>
            <w:vAlign w:val="center"/>
            <w:hideMark/>
          </w:tcPr>
          <w:p w14:paraId="2E4451B9"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(11)</w:t>
            </w:r>
          </w:p>
        </w:tc>
        <w:tc>
          <w:tcPr>
            <w:tcW w:w="0" w:type="auto"/>
            <w:tcBorders>
              <w:top w:val="nil"/>
              <w:left w:val="nil"/>
              <w:bottom w:val="single" w:sz="4" w:space="0" w:color="auto"/>
              <w:right w:val="single" w:sz="4" w:space="0" w:color="auto"/>
            </w:tcBorders>
            <w:vAlign w:val="center"/>
            <w:hideMark/>
          </w:tcPr>
          <w:p w14:paraId="0DFFF290"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(12)</w:t>
            </w:r>
          </w:p>
        </w:tc>
        <w:tc>
          <w:tcPr>
            <w:tcW w:w="0" w:type="auto"/>
            <w:tcBorders>
              <w:top w:val="nil"/>
              <w:left w:val="nil"/>
              <w:bottom w:val="single" w:sz="4" w:space="0" w:color="auto"/>
              <w:right w:val="single" w:sz="4" w:space="0" w:color="auto"/>
            </w:tcBorders>
            <w:vAlign w:val="center"/>
            <w:hideMark/>
          </w:tcPr>
          <w:p w14:paraId="2F093550"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(13)</w:t>
            </w:r>
          </w:p>
        </w:tc>
        <w:tc>
          <w:tcPr>
            <w:tcW w:w="0" w:type="auto"/>
            <w:tcBorders>
              <w:top w:val="nil"/>
              <w:left w:val="nil"/>
              <w:bottom w:val="single" w:sz="4" w:space="0" w:color="auto"/>
              <w:right w:val="single" w:sz="4" w:space="0" w:color="auto"/>
            </w:tcBorders>
            <w:vAlign w:val="center"/>
            <w:hideMark/>
          </w:tcPr>
          <w:p w14:paraId="0F4EFDFB"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(14)</w:t>
            </w:r>
          </w:p>
        </w:tc>
        <w:tc>
          <w:tcPr>
            <w:tcW w:w="0" w:type="auto"/>
            <w:tcBorders>
              <w:top w:val="nil"/>
              <w:left w:val="nil"/>
              <w:bottom w:val="single" w:sz="4" w:space="0" w:color="auto"/>
              <w:right w:val="single" w:sz="4" w:space="0" w:color="auto"/>
            </w:tcBorders>
            <w:vAlign w:val="center"/>
            <w:hideMark/>
          </w:tcPr>
          <w:p w14:paraId="64723756"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(15)</w:t>
            </w:r>
          </w:p>
        </w:tc>
        <w:tc>
          <w:tcPr>
            <w:tcW w:w="0" w:type="auto"/>
            <w:tcBorders>
              <w:top w:val="nil"/>
              <w:left w:val="nil"/>
              <w:bottom w:val="single" w:sz="4" w:space="0" w:color="auto"/>
              <w:right w:val="single" w:sz="4" w:space="0" w:color="auto"/>
            </w:tcBorders>
            <w:vAlign w:val="center"/>
            <w:hideMark/>
          </w:tcPr>
          <w:p w14:paraId="0CC1BE14"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(16)</w:t>
            </w:r>
          </w:p>
        </w:tc>
        <w:tc>
          <w:tcPr>
            <w:tcW w:w="0" w:type="auto"/>
            <w:tcBorders>
              <w:top w:val="nil"/>
              <w:left w:val="nil"/>
              <w:bottom w:val="single" w:sz="4" w:space="0" w:color="auto"/>
              <w:right w:val="single" w:sz="4" w:space="0" w:color="auto"/>
            </w:tcBorders>
            <w:vAlign w:val="center"/>
            <w:hideMark/>
          </w:tcPr>
          <w:p w14:paraId="7FA5C4F3"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(17)</w:t>
            </w:r>
          </w:p>
        </w:tc>
        <w:tc>
          <w:tcPr>
            <w:tcW w:w="0" w:type="auto"/>
            <w:tcBorders>
              <w:top w:val="nil"/>
              <w:left w:val="nil"/>
              <w:bottom w:val="single" w:sz="4" w:space="0" w:color="auto"/>
              <w:right w:val="single" w:sz="4" w:space="0" w:color="auto"/>
            </w:tcBorders>
            <w:vAlign w:val="center"/>
            <w:hideMark/>
          </w:tcPr>
          <w:p w14:paraId="1581AD9E" w14:textId="77777777" w:rsidR="00233118" w:rsidRPr="006371A1" w:rsidRDefault="00233118" w:rsidP="00F87ADC">
            <w:pPr>
              <w:jc w:val="center"/>
              <w:rPr>
                <w:rFonts w:asciiTheme="majorHAnsi" w:hAnsiTheme="majorHAnsi" w:cstheme="majorHAnsi"/>
                <w:i/>
                <w:iCs/>
                <w:color w:val="000000" w:themeColor="text1"/>
                <w:sz w:val="14"/>
                <w:szCs w:val="14"/>
                <w:lang w:eastAsia="vi-VN"/>
              </w:rPr>
            </w:pPr>
            <w:r w:rsidRPr="006371A1">
              <w:rPr>
                <w:rFonts w:asciiTheme="majorHAnsi" w:hAnsiTheme="majorHAnsi" w:cstheme="majorHAnsi"/>
                <w:i/>
                <w:iCs/>
                <w:color w:val="000000" w:themeColor="text1"/>
                <w:sz w:val="14"/>
                <w:szCs w:val="14"/>
                <w:lang w:eastAsia="vi-VN"/>
              </w:rPr>
              <w:t>(1</w:t>
            </w:r>
            <w:r w:rsidRPr="006371A1">
              <w:rPr>
                <w:rFonts w:asciiTheme="majorHAnsi" w:hAnsiTheme="majorHAnsi" w:cstheme="majorHAnsi"/>
                <w:i/>
                <w:iCs/>
                <w:color w:val="000000" w:themeColor="text1"/>
                <w:sz w:val="14"/>
                <w:szCs w:val="14"/>
                <w:lang w:val="en-US" w:eastAsia="vi-VN"/>
              </w:rPr>
              <w:t>8</w:t>
            </w:r>
            <w:r w:rsidRPr="006371A1">
              <w:rPr>
                <w:rFonts w:asciiTheme="majorHAnsi" w:hAnsiTheme="majorHAnsi" w:cstheme="majorHAnsi"/>
                <w:i/>
                <w:iCs/>
                <w:color w:val="000000" w:themeColor="text1"/>
                <w:sz w:val="14"/>
                <w:szCs w:val="14"/>
                <w:lang w:eastAsia="vi-VN"/>
              </w:rPr>
              <w:t>)</w:t>
            </w:r>
          </w:p>
        </w:tc>
      </w:tr>
      <w:tr w:rsidR="006371A1" w:rsidRPr="006371A1" w14:paraId="7E081F08"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12F2383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20-May-23</w:t>
            </w:r>
          </w:p>
        </w:tc>
        <w:tc>
          <w:tcPr>
            <w:tcW w:w="0" w:type="auto"/>
            <w:tcBorders>
              <w:top w:val="nil"/>
              <w:left w:val="nil"/>
              <w:bottom w:val="single" w:sz="4" w:space="0" w:color="auto"/>
              <w:right w:val="single" w:sz="4" w:space="0" w:color="auto"/>
            </w:tcBorders>
            <w:shd w:val="clear" w:color="000000" w:fill="C6E0B4"/>
            <w:vAlign w:val="center"/>
            <w:hideMark/>
          </w:tcPr>
          <w:p w14:paraId="71641ED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3</w:t>
            </w:r>
          </w:p>
        </w:tc>
        <w:tc>
          <w:tcPr>
            <w:tcW w:w="0" w:type="auto"/>
            <w:tcBorders>
              <w:top w:val="nil"/>
              <w:left w:val="nil"/>
              <w:bottom w:val="single" w:sz="4" w:space="0" w:color="auto"/>
              <w:right w:val="single" w:sz="4" w:space="0" w:color="auto"/>
            </w:tcBorders>
            <w:vAlign w:val="center"/>
            <w:hideMark/>
          </w:tcPr>
          <w:p w14:paraId="29006ED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UA123 </w:t>
            </w:r>
          </w:p>
        </w:tc>
        <w:tc>
          <w:tcPr>
            <w:tcW w:w="0" w:type="auto"/>
            <w:tcBorders>
              <w:top w:val="nil"/>
              <w:left w:val="nil"/>
              <w:bottom w:val="single" w:sz="4" w:space="0" w:color="auto"/>
              <w:right w:val="single" w:sz="4" w:space="0" w:color="auto"/>
            </w:tcBorders>
            <w:shd w:val="clear" w:color="000000" w:fill="C6E0B4"/>
            <w:vAlign w:val="center"/>
            <w:hideMark/>
          </w:tcPr>
          <w:p w14:paraId="10A9A38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w:t>
            </w:r>
          </w:p>
        </w:tc>
        <w:tc>
          <w:tcPr>
            <w:tcW w:w="0" w:type="auto"/>
            <w:tcBorders>
              <w:top w:val="nil"/>
              <w:left w:val="nil"/>
              <w:bottom w:val="single" w:sz="4" w:space="0" w:color="auto"/>
              <w:right w:val="single" w:sz="4" w:space="0" w:color="auto"/>
            </w:tcBorders>
            <w:shd w:val="clear" w:color="000000" w:fill="C6E0B4"/>
            <w:vAlign w:val="center"/>
            <w:hideMark/>
          </w:tcPr>
          <w:p w14:paraId="56F2141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Unted Airlines</w:t>
            </w:r>
          </w:p>
        </w:tc>
        <w:tc>
          <w:tcPr>
            <w:tcW w:w="0" w:type="auto"/>
            <w:tcBorders>
              <w:top w:val="nil"/>
              <w:left w:val="nil"/>
              <w:bottom w:val="single" w:sz="4" w:space="0" w:color="auto"/>
              <w:right w:val="single" w:sz="4" w:space="0" w:color="auto"/>
            </w:tcBorders>
            <w:shd w:val="clear" w:color="000000" w:fill="C6E0B4"/>
            <w:vAlign w:val="center"/>
            <w:hideMark/>
          </w:tcPr>
          <w:p w14:paraId="1FFA28E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5AFFD84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ARR</w:t>
            </w:r>
          </w:p>
        </w:tc>
        <w:tc>
          <w:tcPr>
            <w:tcW w:w="813" w:type="dxa"/>
            <w:tcBorders>
              <w:top w:val="nil"/>
              <w:left w:val="nil"/>
              <w:bottom w:val="single" w:sz="4" w:space="0" w:color="auto"/>
              <w:right w:val="single" w:sz="4" w:space="0" w:color="auto"/>
            </w:tcBorders>
            <w:vAlign w:val="center"/>
            <w:hideMark/>
          </w:tcPr>
          <w:p w14:paraId="2418AB4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LAX-SGN</w:t>
            </w:r>
          </w:p>
        </w:tc>
        <w:tc>
          <w:tcPr>
            <w:tcW w:w="0" w:type="auto"/>
            <w:tcBorders>
              <w:top w:val="nil"/>
              <w:left w:val="nil"/>
              <w:bottom w:val="single" w:sz="4" w:space="0" w:color="auto"/>
              <w:right w:val="single" w:sz="4" w:space="0" w:color="auto"/>
            </w:tcBorders>
            <w:vAlign w:val="center"/>
            <w:hideMark/>
          </w:tcPr>
          <w:p w14:paraId="617099D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LAX-HKG-SGN-HKG-LAX</w:t>
            </w:r>
          </w:p>
        </w:tc>
        <w:tc>
          <w:tcPr>
            <w:tcW w:w="0" w:type="auto"/>
            <w:tcBorders>
              <w:top w:val="nil"/>
              <w:left w:val="nil"/>
              <w:bottom w:val="single" w:sz="4" w:space="0" w:color="auto"/>
              <w:right w:val="single" w:sz="4" w:space="0" w:color="auto"/>
            </w:tcBorders>
            <w:vAlign w:val="center"/>
            <w:hideMark/>
          </w:tcPr>
          <w:p w14:paraId="37C9AF8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4F5FCE9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298677E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26B310C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3E980BD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100</w:t>
            </w:r>
          </w:p>
        </w:tc>
        <w:tc>
          <w:tcPr>
            <w:tcW w:w="0" w:type="auto"/>
            <w:tcBorders>
              <w:top w:val="nil"/>
              <w:left w:val="nil"/>
              <w:bottom w:val="single" w:sz="4" w:space="0" w:color="auto"/>
              <w:right w:val="single" w:sz="4" w:space="0" w:color="auto"/>
            </w:tcBorders>
            <w:vAlign w:val="center"/>
            <w:hideMark/>
          </w:tcPr>
          <w:p w14:paraId="6A0B3DF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1.000 </w:t>
            </w:r>
          </w:p>
        </w:tc>
        <w:tc>
          <w:tcPr>
            <w:tcW w:w="0" w:type="auto"/>
            <w:tcBorders>
              <w:top w:val="nil"/>
              <w:left w:val="nil"/>
              <w:bottom w:val="single" w:sz="4" w:space="0" w:color="auto"/>
              <w:right w:val="single" w:sz="4" w:space="0" w:color="auto"/>
            </w:tcBorders>
            <w:vAlign w:val="center"/>
            <w:hideMark/>
          </w:tcPr>
          <w:p w14:paraId="4C5577D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5 </w:t>
            </w:r>
          </w:p>
        </w:tc>
        <w:tc>
          <w:tcPr>
            <w:tcW w:w="0" w:type="auto"/>
            <w:tcBorders>
              <w:top w:val="nil"/>
              <w:left w:val="nil"/>
              <w:bottom w:val="single" w:sz="4" w:space="0" w:color="auto"/>
              <w:right w:val="single" w:sz="4" w:space="0" w:color="auto"/>
            </w:tcBorders>
            <w:noWrap/>
            <w:vAlign w:val="bottom"/>
            <w:hideMark/>
          </w:tcPr>
          <w:p w14:paraId="05E41D2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3</w:t>
            </w:r>
          </w:p>
        </w:tc>
        <w:tc>
          <w:tcPr>
            <w:tcW w:w="0" w:type="auto"/>
            <w:tcBorders>
              <w:top w:val="nil"/>
              <w:left w:val="nil"/>
              <w:bottom w:val="single" w:sz="4" w:space="0" w:color="auto"/>
              <w:right w:val="single" w:sz="4" w:space="0" w:color="auto"/>
            </w:tcBorders>
            <w:vAlign w:val="center"/>
            <w:hideMark/>
          </w:tcPr>
          <w:p w14:paraId="1B3FEA3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J</w:t>
            </w:r>
          </w:p>
        </w:tc>
      </w:tr>
      <w:tr w:rsidR="006371A1" w:rsidRPr="006371A1" w14:paraId="2F07172A"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189B6FD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20-May-23</w:t>
            </w:r>
          </w:p>
        </w:tc>
        <w:tc>
          <w:tcPr>
            <w:tcW w:w="0" w:type="auto"/>
            <w:tcBorders>
              <w:top w:val="nil"/>
              <w:left w:val="nil"/>
              <w:bottom w:val="single" w:sz="4" w:space="0" w:color="auto"/>
              <w:right w:val="single" w:sz="4" w:space="0" w:color="auto"/>
            </w:tcBorders>
            <w:shd w:val="clear" w:color="000000" w:fill="C6E0B4"/>
            <w:vAlign w:val="center"/>
            <w:hideMark/>
          </w:tcPr>
          <w:p w14:paraId="1E1D6CC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3</w:t>
            </w:r>
          </w:p>
        </w:tc>
        <w:tc>
          <w:tcPr>
            <w:tcW w:w="0" w:type="auto"/>
            <w:tcBorders>
              <w:top w:val="nil"/>
              <w:left w:val="nil"/>
              <w:bottom w:val="single" w:sz="4" w:space="0" w:color="auto"/>
              <w:right w:val="single" w:sz="4" w:space="0" w:color="auto"/>
            </w:tcBorders>
            <w:vAlign w:val="center"/>
            <w:hideMark/>
          </w:tcPr>
          <w:p w14:paraId="69E315E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UA123 </w:t>
            </w:r>
          </w:p>
        </w:tc>
        <w:tc>
          <w:tcPr>
            <w:tcW w:w="0" w:type="auto"/>
            <w:tcBorders>
              <w:top w:val="nil"/>
              <w:left w:val="nil"/>
              <w:bottom w:val="single" w:sz="4" w:space="0" w:color="auto"/>
              <w:right w:val="single" w:sz="4" w:space="0" w:color="auto"/>
            </w:tcBorders>
            <w:shd w:val="clear" w:color="000000" w:fill="C6E0B4"/>
            <w:vAlign w:val="center"/>
            <w:hideMark/>
          </w:tcPr>
          <w:p w14:paraId="47CC830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w:t>
            </w:r>
          </w:p>
        </w:tc>
        <w:tc>
          <w:tcPr>
            <w:tcW w:w="0" w:type="auto"/>
            <w:tcBorders>
              <w:top w:val="nil"/>
              <w:left w:val="nil"/>
              <w:bottom w:val="single" w:sz="4" w:space="0" w:color="auto"/>
              <w:right w:val="single" w:sz="4" w:space="0" w:color="auto"/>
            </w:tcBorders>
            <w:shd w:val="clear" w:color="000000" w:fill="C6E0B4"/>
            <w:vAlign w:val="center"/>
            <w:hideMark/>
          </w:tcPr>
          <w:p w14:paraId="0BCAA4C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Unted Airlines</w:t>
            </w:r>
          </w:p>
        </w:tc>
        <w:tc>
          <w:tcPr>
            <w:tcW w:w="0" w:type="auto"/>
            <w:tcBorders>
              <w:top w:val="nil"/>
              <w:left w:val="nil"/>
              <w:bottom w:val="single" w:sz="4" w:space="0" w:color="auto"/>
              <w:right w:val="single" w:sz="4" w:space="0" w:color="auto"/>
            </w:tcBorders>
            <w:shd w:val="clear" w:color="000000" w:fill="C6E0B4"/>
            <w:vAlign w:val="center"/>
            <w:hideMark/>
          </w:tcPr>
          <w:p w14:paraId="781FC02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751B86E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ARR</w:t>
            </w:r>
          </w:p>
        </w:tc>
        <w:tc>
          <w:tcPr>
            <w:tcW w:w="813" w:type="dxa"/>
            <w:tcBorders>
              <w:top w:val="nil"/>
              <w:left w:val="nil"/>
              <w:bottom w:val="single" w:sz="4" w:space="0" w:color="auto"/>
              <w:right w:val="single" w:sz="4" w:space="0" w:color="auto"/>
            </w:tcBorders>
            <w:vAlign w:val="center"/>
            <w:hideMark/>
          </w:tcPr>
          <w:p w14:paraId="3C13847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HKG-SGN</w:t>
            </w:r>
          </w:p>
        </w:tc>
        <w:tc>
          <w:tcPr>
            <w:tcW w:w="0" w:type="auto"/>
            <w:tcBorders>
              <w:top w:val="nil"/>
              <w:left w:val="nil"/>
              <w:bottom w:val="single" w:sz="4" w:space="0" w:color="auto"/>
              <w:right w:val="single" w:sz="4" w:space="0" w:color="auto"/>
            </w:tcBorders>
            <w:vAlign w:val="center"/>
            <w:hideMark/>
          </w:tcPr>
          <w:p w14:paraId="53CDB1C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LAX-HKG-SGN-HKG-LAX</w:t>
            </w:r>
          </w:p>
        </w:tc>
        <w:tc>
          <w:tcPr>
            <w:tcW w:w="0" w:type="auto"/>
            <w:tcBorders>
              <w:top w:val="nil"/>
              <w:left w:val="nil"/>
              <w:bottom w:val="single" w:sz="4" w:space="0" w:color="auto"/>
              <w:right w:val="single" w:sz="4" w:space="0" w:color="auto"/>
            </w:tcBorders>
            <w:vAlign w:val="center"/>
            <w:hideMark/>
          </w:tcPr>
          <w:p w14:paraId="152921D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6604F29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66DAE2B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763792B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4D045E5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50</w:t>
            </w:r>
          </w:p>
        </w:tc>
        <w:tc>
          <w:tcPr>
            <w:tcW w:w="0" w:type="auto"/>
            <w:tcBorders>
              <w:top w:val="nil"/>
              <w:left w:val="nil"/>
              <w:bottom w:val="single" w:sz="4" w:space="0" w:color="auto"/>
              <w:right w:val="single" w:sz="4" w:space="0" w:color="auto"/>
            </w:tcBorders>
            <w:vAlign w:val="center"/>
            <w:hideMark/>
          </w:tcPr>
          <w:p w14:paraId="3BA3B36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100 </w:t>
            </w:r>
          </w:p>
        </w:tc>
        <w:tc>
          <w:tcPr>
            <w:tcW w:w="0" w:type="auto"/>
            <w:tcBorders>
              <w:top w:val="nil"/>
              <w:left w:val="nil"/>
              <w:bottom w:val="single" w:sz="4" w:space="0" w:color="auto"/>
              <w:right w:val="single" w:sz="4" w:space="0" w:color="auto"/>
            </w:tcBorders>
            <w:vAlign w:val="center"/>
            <w:hideMark/>
          </w:tcPr>
          <w:p w14:paraId="1227408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 </w:t>
            </w:r>
          </w:p>
        </w:tc>
        <w:tc>
          <w:tcPr>
            <w:tcW w:w="0" w:type="auto"/>
            <w:tcBorders>
              <w:top w:val="nil"/>
              <w:left w:val="nil"/>
              <w:bottom w:val="single" w:sz="4" w:space="0" w:color="auto"/>
              <w:right w:val="single" w:sz="4" w:space="0" w:color="auto"/>
            </w:tcBorders>
            <w:noWrap/>
            <w:vAlign w:val="bottom"/>
            <w:hideMark/>
          </w:tcPr>
          <w:p w14:paraId="06E446E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w:t>
            </w:r>
          </w:p>
        </w:tc>
        <w:tc>
          <w:tcPr>
            <w:tcW w:w="0" w:type="auto"/>
            <w:tcBorders>
              <w:top w:val="nil"/>
              <w:left w:val="nil"/>
              <w:bottom w:val="single" w:sz="4" w:space="0" w:color="auto"/>
              <w:right w:val="single" w:sz="4" w:space="0" w:color="auto"/>
            </w:tcBorders>
            <w:vAlign w:val="center"/>
            <w:hideMark/>
          </w:tcPr>
          <w:p w14:paraId="7E80D20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J</w:t>
            </w:r>
          </w:p>
        </w:tc>
      </w:tr>
      <w:tr w:rsidR="006371A1" w:rsidRPr="006371A1" w14:paraId="1EA79B66"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3E10630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20-May-23</w:t>
            </w:r>
          </w:p>
        </w:tc>
        <w:tc>
          <w:tcPr>
            <w:tcW w:w="0" w:type="auto"/>
            <w:tcBorders>
              <w:top w:val="nil"/>
              <w:left w:val="nil"/>
              <w:bottom w:val="single" w:sz="4" w:space="0" w:color="auto"/>
              <w:right w:val="single" w:sz="4" w:space="0" w:color="auto"/>
            </w:tcBorders>
            <w:shd w:val="clear" w:color="000000" w:fill="C6E0B4"/>
            <w:vAlign w:val="center"/>
            <w:hideMark/>
          </w:tcPr>
          <w:p w14:paraId="15B3C2E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3</w:t>
            </w:r>
          </w:p>
        </w:tc>
        <w:tc>
          <w:tcPr>
            <w:tcW w:w="0" w:type="auto"/>
            <w:tcBorders>
              <w:top w:val="nil"/>
              <w:left w:val="nil"/>
              <w:bottom w:val="single" w:sz="4" w:space="0" w:color="auto"/>
              <w:right w:val="single" w:sz="4" w:space="0" w:color="auto"/>
            </w:tcBorders>
            <w:vAlign w:val="center"/>
            <w:hideMark/>
          </w:tcPr>
          <w:p w14:paraId="2C4A17E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UA124 </w:t>
            </w:r>
          </w:p>
        </w:tc>
        <w:tc>
          <w:tcPr>
            <w:tcW w:w="0" w:type="auto"/>
            <w:tcBorders>
              <w:top w:val="nil"/>
              <w:left w:val="nil"/>
              <w:bottom w:val="single" w:sz="4" w:space="0" w:color="auto"/>
              <w:right w:val="single" w:sz="4" w:space="0" w:color="auto"/>
            </w:tcBorders>
            <w:shd w:val="clear" w:color="000000" w:fill="C6E0B4"/>
            <w:vAlign w:val="center"/>
            <w:hideMark/>
          </w:tcPr>
          <w:p w14:paraId="3184B56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w:t>
            </w:r>
          </w:p>
        </w:tc>
        <w:tc>
          <w:tcPr>
            <w:tcW w:w="0" w:type="auto"/>
            <w:tcBorders>
              <w:top w:val="nil"/>
              <w:left w:val="nil"/>
              <w:bottom w:val="single" w:sz="4" w:space="0" w:color="auto"/>
              <w:right w:val="single" w:sz="4" w:space="0" w:color="auto"/>
            </w:tcBorders>
            <w:shd w:val="clear" w:color="000000" w:fill="C6E0B4"/>
            <w:vAlign w:val="center"/>
            <w:hideMark/>
          </w:tcPr>
          <w:p w14:paraId="4B3086F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Unted Airlines</w:t>
            </w:r>
          </w:p>
        </w:tc>
        <w:tc>
          <w:tcPr>
            <w:tcW w:w="0" w:type="auto"/>
            <w:tcBorders>
              <w:top w:val="nil"/>
              <w:left w:val="nil"/>
              <w:bottom w:val="single" w:sz="4" w:space="0" w:color="auto"/>
              <w:right w:val="single" w:sz="4" w:space="0" w:color="auto"/>
            </w:tcBorders>
            <w:shd w:val="clear" w:color="000000" w:fill="C6E0B4"/>
            <w:vAlign w:val="center"/>
            <w:hideMark/>
          </w:tcPr>
          <w:p w14:paraId="1FB5807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110D9EC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DEP</w:t>
            </w:r>
          </w:p>
        </w:tc>
        <w:tc>
          <w:tcPr>
            <w:tcW w:w="813" w:type="dxa"/>
            <w:tcBorders>
              <w:top w:val="nil"/>
              <w:left w:val="nil"/>
              <w:bottom w:val="single" w:sz="4" w:space="0" w:color="auto"/>
              <w:right w:val="single" w:sz="4" w:space="0" w:color="auto"/>
            </w:tcBorders>
            <w:vAlign w:val="center"/>
            <w:hideMark/>
          </w:tcPr>
          <w:p w14:paraId="5290504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SGN-HKG</w:t>
            </w:r>
          </w:p>
        </w:tc>
        <w:tc>
          <w:tcPr>
            <w:tcW w:w="0" w:type="auto"/>
            <w:tcBorders>
              <w:top w:val="nil"/>
              <w:left w:val="nil"/>
              <w:bottom w:val="single" w:sz="4" w:space="0" w:color="auto"/>
              <w:right w:val="single" w:sz="4" w:space="0" w:color="auto"/>
            </w:tcBorders>
            <w:vAlign w:val="center"/>
            <w:hideMark/>
          </w:tcPr>
          <w:p w14:paraId="0565229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LAX-HKG-SGN-HKG-LAX</w:t>
            </w:r>
          </w:p>
        </w:tc>
        <w:tc>
          <w:tcPr>
            <w:tcW w:w="0" w:type="auto"/>
            <w:tcBorders>
              <w:top w:val="nil"/>
              <w:left w:val="nil"/>
              <w:bottom w:val="single" w:sz="4" w:space="0" w:color="auto"/>
              <w:right w:val="single" w:sz="4" w:space="0" w:color="auto"/>
            </w:tcBorders>
            <w:vAlign w:val="center"/>
            <w:hideMark/>
          </w:tcPr>
          <w:p w14:paraId="13ECD06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7F04A9B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70EF62D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2AB0978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53B19E0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50</w:t>
            </w:r>
          </w:p>
        </w:tc>
        <w:tc>
          <w:tcPr>
            <w:tcW w:w="0" w:type="auto"/>
            <w:tcBorders>
              <w:top w:val="nil"/>
              <w:left w:val="nil"/>
              <w:bottom w:val="single" w:sz="4" w:space="0" w:color="auto"/>
              <w:right w:val="single" w:sz="4" w:space="0" w:color="auto"/>
            </w:tcBorders>
            <w:vAlign w:val="center"/>
            <w:hideMark/>
          </w:tcPr>
          <w:p w14:paraId="60098FF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100 </w:t>
            </w:r>
          </w:p>
        </w:tc>
        <w:tc>
          <w:tcPr>
            <w:tcW w:w="0" w:type="auto"/>
            <w:tcBorders>
              <w:top w:val="nil"/>
              <w:left w:val="nil"/>
              <w:bottom w:val="single" w:sz="4" w:space="0" w:color="auto"/>
              <w:right w:val="single" w:sz="4" w:space="0" w:color="auto"/>
            </w:tcBorders>
            <w:vAlign w:val="center"/>
            <w:hideMark/>
          </w:tcPr>
          <w:p w14:paraId="69E60EB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 </w:t>
            </w:r>
          </w:p>
        </w:tc>
        <w:tc>
          <w:tcPr>
            <w:tcW w:w="0" w:type="auto"/>
            <w:tcBorders>
              <w:top w:val="nil"/>
              <w:left w:val="nil"/>
              <w:bottom w:val="single" w:sz="4" w:space="0" w:color="auto"/>
              <w:right w:val="single" w:sz="4" w:space="0" w:color="auto"/>
            </w:tcBorders>
            <w:noWrap/>
            <w:vAlign w:val="bottom"/>
            <w:hideMark/>
          </w:tcPr>
          <w:p w14:paraId="39CF5D9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w:t>
            </w:r>
          </w:p>
        </w:tc>
        <w:tc>
          <w:tcPr>
            <w:tcW w:w="0" w:type="auto"/>
            <w:tcBorders>
              <w:top w:val="nil"/>
              <w:left w:val="nil"/>
              <w:bottom w:val="single" w:sz="4" w:space="0" w:color="auto"/>
              <w:right w:val="single" w:sz="4" w:space="0" w:color="auto"/>
            </w:tcBorders>
            <w:vAlign w:val="center"/>
            <w:hideMark/>
          </w:tcPr>
          <w:p w14:paraId="6346654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J</w:t>
            </w:r>
          </w:p>
        </w:tc>
      </w:tr>
      <w:tr w:rsidR="006371A1" w:rsidRPr="006371A1" w14:paraId="7CF0AE2C"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1F016CA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20-May-23</w:t>
            </w:r>
          </w:p>
        </w:tc>
        <w:tc>
          <w:tcPr>
            <w:tcW w:w="0" w:type="auto"/>
            <w:tcBorders>
              <w:top w:val="nil"/>
              <w:left w:val="nil"/>
              <w:bottom w:val="single" w:sz="4" w:space="0" w:color="auto"/>
              <w:right w:val="single" w:sz="4" w:space="0" w:color="auto"/>
            </w:tcBorders>
            <w:shd w:val="clear" w:color="000000" w:fill="C6E0B4"/>
            <w:vAlign w:val="center"/>
            <w:hideMark/>
          </w:tcPr>
          <w:p w14:paraId="14B1F8E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3</w:t>
            </w:r>
          </w:p>
        </w:tc>
        <w:tc>
          <w:tcPr>
            <w:tcW w:w="0" w:type="auto"/>
            <w:tcBorders>
              <w:top w:val="nil"/>
              <w:left w:val="nil"/>
              <w:bottom w:val="single" w:sz="4" w:space="0" w:color="auto"/>
              <w:right w:val="single" w:sz="4" w:space="0" w:color="auto"/>
            </w:tcBorders>
            <w:vAlign w:val="center"/>
            <w:hideMark/>
          </w:tcPr>
          <w:p w14:paraId="0AA7165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UA124 </w:t>
            </w:r>
          </w:p>
        </w:tc>
        <w:tc>
          <w:tcPr>
            <w:tcW w:w="0" w:type="auto"/>
            <w:tcBorders>
              <w:top w:val="nil"/>
              <w:left w:val="nil"/>
              <w:bottom w:val="single" w:sz="4" w:space="0" w:color="auto"/>
              <w:right w:val="single" w:sz="4" w:space="0" w:color="auto"/>
            </w:tcBorders>
            <w:shd w:val="clear" w:color="000000" w:fill="C6E0B4"/>
            <w:vAlign w:val="center"/>
            <w:hideMark/>
          </w:tcPr>
          <w:p w14:paraId="47106EE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UA</w:t>
            </w:r>
          </w:p>
        </w:tc>
        <w:tc>
          <w:tcPr>
            <w:tcW w:w="0" w:type="auto"/>
            <w:tcBorders>
              <w:top w:val="nil"/>
              <w:left w:val="nil"/>
              <w:bottom w:val="single" w:sz="4" w:space="0" w:color="auto"/>
              <w:right w:val="single" w:sz="4" w:space="0" w:color="auto"/>
            </w:tcBorders>
            <w:shd w:val="clear" w:color="000000" w:fill="C6E0B4"/>
            <w:vAlign w:val="center"/>
            <w:hideMark/>
          </w:tcPr>
          <w:p w14:paraId="5C7A89D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Unted Airlines</w:t>
            </w:r>
          </w:p>
        </w:tc>
        <w:tc>
          <w:tcPr>
            <w:tcW w:w="0" w:type="auto"/>
            <w:tcBorders>
              <w:top w:val="nil"/>
              <w:left w:val="nil"/>
              <w:bottom w:val="single" w:sz="4" w:space="0" w:color="auto"/>
              <w:right w:val="single" w:sz="4" w:space="0" w:color="auto"/>
            </w:tcBorders>
            <w:shd w:val="clear" w:color="000000" w:fill="C6E0B4"/>
            <w:vAlign w:val="center"/>
            <w:hideMark/>
          </w:tcPr>
          <w:p w14:paraId="6406468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5FCDACC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DEP</w:t>
            </w:r>
          </w:p>
        </w:tc>
        <w:tc>
          <w:tcPr>
            <w:tcW w:w="813" w:type="dxa"/>
            <w:tcBorders>
              <w:top w:val="nil"/>
              <w:left w:val="nil"/>
              <w:bottom w:val="single" w:sz="4" w:space="0" w:color="auto"/>
              <w:right w:val="single" w:sz="4" w:space="0" w:color="auto"/>
            </w:tcBorders>
            <w:vAlign w:val="center"/>
            <w:hideMark/>
          </w:tcPr>
          <w:p w14:paraId="706AE79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SGN-LAX</w:t>
            </w:r>
          </w:p>
        </w:tc>
        <w:tc>
          <w:tcPr>
            <w:tcW w:w="0" w:type="auto"/>
            <w:tcBorders>
              <w:top w:val="nil"/>
              <w:left w:val="nil"/>
              <w:bottom w:val="single" w:sz="4" w:space="0" w:color="auto"/>
              <w:right w:val="single" w:sz="4" w:space="0" w:color="auto"/>
            </w:tcBorders>
            <w:vAlign w:val="center"/>
            <w:hideMark/>
          </w:tcPr>
          <w:p w14:paraId="5042C79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LAX-HKG-SGN-HKG-LAX</w:t>
            </w:r>
          </w:p>
        </w:tc>
        <w:tc>
          <w:tcPr>
            <w:tcW w:w="0" w:type="auto"/>
            <w:tcBorders>
              <w:top w:val="nil"/>
              <w:left w:val="nil"/>
              <w:bottom w:val="single" w:sz="4" w:space="0" w:color="auto"/>
              <w:right w:val="single" w:sz="4" w:space="0" w:color="auto"/>
            </w:tcBorders>
            <w:vAlign w:val="center"/>
            <w:hideMark/>
          </w:tcPr>
          <w:p w14:paraId="2CF0004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0E47EA3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77F0A62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662226A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473135B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50</w:t>
            </w:r>
          </w:p>
        </w:tc>
        <w:tc>
          <w:tcPr>
            <w:tcW w:w="0" w:type="auto"/>
            <w:tcBorders>
              <w:top w:val="nil"/>
              <w:left w:val="nil"/>
              <w:bottom w:val="single" w:sz="4" w:space="0" w:color="auto"/>
              <w:right w:val="single" w:sz="4" w:space="0" w:color="auto"/>
            </w:tcBorders>
            <w:vAlign w:val="center"/>
            <w:hideMark/>
          </w:tcPr>
          <w:p w14:paraId="45E6D35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100 </w:t>
            </w:r>
          </w:p>
        </w:tc>
        <w:tc>
          <w:tcPr>
            <w:tcW w:w="0" w:type="auto"/>
            <w:tcBorders>
              <w:top w:val="nil"/>
              <w:left w:val="nil"/>
              <w:bottom w:val="single" w:sz="4" w:space="0" w:color="auto"/>
              <w:right w:val="single" w:sz="4" w:space="0" w:color="auto"/>
            </w:tcBorders>
            <w:vAlign w:val="center"/>
            <w:hideMark/>
          </w:tcPr>
          <w:p w14:paraId="4347C33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 </w:t>
            </w:r>
          </w:p>
        </w:tc>
        <w:tc>
          <w:tcPr>
            <w:tcW w:w="0" w:type="auto"/>
            <w:tcBorders>
              <w:top w:val="nil"/>
              <w:left w:val="nil"/>
              <w:bottom w:val="single" w:sz="4" w:space="0" w:color="auto"/>
              <w:right w:val="single" w:sz="4" w:space="0" w:color="auto"/>
            </w:tcBorders>
            <w:noWrap/>
            <w:vAlign w:val="bottom"/>
            <w:hideMark/>
          </w:tcPr>
          <w:p w14:paraId="33182D4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4</w:t>
            </w:r>
          </w:p>
        </w:tc>
        <w:tc>
          <w:tcPr>
            <w:tcW w:w="0" w:type="auto"/>
            <w:tcBorders>
              <w:top w:val="nil"/>
              <w:left w:val="nil"/>
              <w:bottom w:val="single" w:sz="4" w:space="0" w:color="auto"/>
              <w:right w:val="single" w:sz="4" w:space="0" w:color="auto"/>
            </w:tcBorders>
            <w:vAlign w:val="center"/>
            <w:hideMark/>
          </w:tcPr>
          <w:p w14:paraId="418DEE0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J</w:t>
            </w:r>
          </w:p>
        </w:tc>
      </w:tr>
      <w:tr w:rsidR="006371A1" w:rsidRPr="006371A1" w14:paraId="43FE3AA3"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3856B9F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21-May-23</w:t>
            </w:r>
          </w:p>
        </w:tc>
        <w:tc>
          <w:tcPr>
            <w:tcW w:w="0" w:type="auto"/>
            <w:tcBorders>
              <w:top w:val="nil"/>
              <w:left w:val="nil"/>
              <w:bottom w:val="single" w:sz="4" w:space="0" w:color="auto"/>
              <w:right w:val="single" w:sz="4" w:space="0" w:color="auto"/>
            </w:tcBorders>
            <w:shd w:val="clear" w:color="000000" w:fill="C6E0B4"/>
            <w:vAlign w:val="center"/>
            <w:hideMark/>
          </w:tcPr>
          <w:p w14:paraId="7228BC1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4</w:t>
            </w:r>
          </w:p>
        </w:tc>
        <w:tc>
          <w:tcPr>
            <w:tcW w:w="0" w:type="auto"/>
            <w:tcBorders>
              <w:top w:val="nil"/>
              <w:left w:val="nil"/>
              <w:bottom w:val="single" w:sz="4" w:space="0" w:color="auto"/>
              <w:right w:val="single" w:sz="4" w:space="0" w:color="auto"/>
            </w:tcBorders>
            <w:vAlign w:val="center"/>
            <w:hideMark/>
          </w:tcPr>
          <w:p w14:paraId="1FC511F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CI123</w:t>
            </w:r>
          </w:p>
        </w:tc>
        <w:tc>
          <w:tcPr>
            <w:tcW w:w="0" w:type="auto"/>
            <w:tcBorders>
              <w:top w:val="nil"/>
              <w:left w:val="nil"/>
              <w:bottom w:val="single" w:sz="4" w:space="0" w:color="auto"/>
              <w:right w:val="single" w:sz="4" w:space="0" w:color="auto"/>
            </w:tcBorders>
            <w:shd w:val="clear" w:color="000000" w:fill="C6E0B4"/>
            <w:vAlign w:val="center"/>
            <w:hideMark/>
          </w:tcPr>
          <w:p w14:paraId="664E95A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CI</w:t>
            </w:r>
          </w:p>
        </w:tc>
        <w:tc>
          <w:tcPr>
            <w:tcW w:w="0" w:type="auto"/>
            <w:tcBorders>
              <w:top w:val="nil"/>
              <w:left w:val="nil"/>
              <w:bottom w:val="single" w:sz="4" w:space="0" w:color="auto"/>
              <w:right w:val="single" w:sz="4" w:space="0" w:color="auto"/>
            </w:tcBorders>
            <w:shd w:val="clear" w:color="000000" w:fill="C6E0B4"/>
            <w:vAlign w:val="center"/>
            <w:hideMark/>
          </w:tcPr>
          <w:p w14:paraId="6FD11E7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China Airlines</w:t>
            </w:r>
          </w:p>
        </w:tc>
        <w:tc>
          <w:tcPr>
            <w:tcW w:w="0" w:type="auto"/>
            <w:tcBorders>
              <w:top w:val="nil"/>
              <w:left w:val="nil"/>
              <w:bottom w:val="single" w:sz="4" w:space="0" w:color="auto"/>
              <w:right w:val="single" w:sz="4" w:space="0" w:color="auto"/>
            </w:tcBorders>
            <w:shd w:val="clear" w:color="000000" w:fill="C6E0B4"/>
            <w:vAlign w:val="center"/>
            <w:hideMark/>
          </w:tcPr>
          <w:p w14:paraId="448A5E1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0B47C43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ARR</w:t>
            </w:r>
          </w:p>
        </w:tc>
        <w:tc>
          <w:tcPr>
            <w:tcW w:w="813" w:type="dxa"/>
            <w:tcBorders>
              <w:top w:val="nil"/>
              <w:left w:val="nil"/>
              <w:bottom w:val="single" w:sz="4" w:space="0" w:color="auto"/>
              <w:right w:val="single" w:sz="4" w:space="0" w:color="auto"/>
            </w:tcBorders>
            <w:vAlign w:val="center"/>
            <w:hideMark/>
          </w:tcPr>
          <w:p w14:paraId="5B3F262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TPE-SGN</w:t>
            </w:r>
          </w:p>
        </w:tc>
        <w:tc>
          <w:tcPr>
            <w:tcW w:w="0" w:type="auto"/>
            <w:tcBorders>
              <w:top w:val="nil"/>
              <w:left w:val="nil"/>
              <w:bottom w:val="single" w:sz="4" w:space="0" w:color="auto"/>
              <w:right w:val="single" w:sz="4" w:space="0" w:color="auto"/>
            </w:tcBorders>
            <w:vAlign w:val="center"/>
            <w:hideMark/>
          </w:tcPr>
          <w:p w14:paraId="20A6AA0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TPE-SGN-TPE</w:t>
            </w:r>
          </w:p>
        </w:tc>
        <w:tc>
          <w:tcPr>
            <w:tcW w:w="0" w:type="auto"/>
            <w:tcBorders>
              <w:top w:val="nil"/>
              <w:left w:val="nil"/>
              <w:bottom w:val="single" w:sz="4" w:space="0" w:color="auto"/>
              <w:right w:val="single" w:sz="4" w:space="0" w:color="auto"/>
            </w:tcBorders>
            <w:vAlign w:val="center"/>
            <w:hideMark/>
          </w:tcPr>
          <w:p w14:paraId="34D50FC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6CCA30B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23BB888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6C71E87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68F0820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150</w:t>
            </w:r>
          </w:p>
        </w:tc>
        <w:tc>
          <w:tcPr>
            <w:tcW w:w="0" w:type="auto"/>
            <w:tcBorders>
              <w:top w:val="nil"/>
              <w:left w:val="nil"/>
              <w:bottom w:val="single" w:sz="4" w:space="0" w:color="auto"/>
              <w:right w:val="single" w:sz="4" w:space="0" w:color="auto"/>
            </w:tcBorders>
            <w:vAlign w:val="center"/>
            <w:hideMark/>
          </w:tcPr>
          <w:p w14:paraId="6DBA6F7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1.000 </w:t>
            </w:r>
          </w:p>
        </w:tc>
        <w:tc>
          <w:tcPr>
            <w:tcW w:w="0" w:type="auto"/>
            <w:tcBorders>
              <w:top w:val="nil"/>
              <w:left w:val="nil"/>
              <w:bottom w:val="single" w:sz="4" w:space="0" w:color="auto"/>
              <w:right w:val="single" w:sz="4" w:space="0" w:color="auto"/>
            </w:tcBorders>
            <w:vAlign w:val="center"/>
            <w:hideMark/>
          </w:tcPr>
          <w:p w14:paraId="2452DEE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3 </w:t>
            </w:r>
          </w:p>
        </w:tc>
        <w:tc>
          <w:tcPr>
            <w:tcW w:w="0" w:type="auto"/>
            <w:tcBorders>
              <w:top w:val="nil"/>
              <w:left w:val="nil"/>
              <w:bottom w:val="single" w:sz="4" w:space="0" w:color="auto"/>
              <w:right w:val="single" w:sz="4" w:space="0" w:color="auto"/>
            </w:tcBorders>
            <w:noWrap/>
            <w:vAlign w:val="bottom"/>
            <w:hideMark/>
          </w:tcPr>
          <w:p w14:paraId="1A3F1B0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3</w:t>
            </w:r>
          </w:p>
        </w:tc>
        <w:tc>
          <w:tcPr>
            <w:tcW w:w="0" w:type="auto"/>
            <w:tcBorders>
              <w:top w:val="nil"/>
              <w:left w:val="nil"/>
              <w:bottom w:val="single" w:sz="4" w:space="0" w:color="auto"/>
              <w:right w:val="single" w:sz="4" w:space="0" w:color="auto"/>
            </w:tcBorders>
            <w:shd w:val="clear" w:color="000000" w:fill="FFFF00"/>
            <w:vAlign w:val="center"/>
            <w:hideMark/>
          </w:tcPr>
          <w:p w14:paraId="01FC380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w:t>
            </w:r>
          </w:p>
        </w:tc>
      </w:tr>
      <w:tr w:rsidR="006371A1" w:rsidRPr="006371A1" w14:paraId="2872870F"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0B1C4DB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21-May-23</w:t>
            </w:r>
          </w:p>
        </w:tc>
        <w:tc>
          <w:tcPr>
            <w:tcW w:w="0" w:type="auto"/>
            <w:tcBorders>
              <w:top w:val="nil"/>
              <w:left w:val="nil"/>
              <w:bottom w:val="single" w:sz="4" w:space="0" w:color="auto"/>
              <w:right w:val="single" w:sz="4" w:space="0" w:color="auto"/>
            </w:tcBorders>
            <w:shd w:val="clear" w:color="000000" w:fill="C6E0B4"/>
            <w:vAlign w:val="center"/>
            <w:hideMark/>
          </w:tcPr>
          <w:p w14:paraId="57DF4A4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4</w:t>
            </w:r>
          </w:p>
        </w:tc>
        <w:tc>
          <w:tcPr>
            <w:tcW w:w="0" w:type="auto"/>
            <w:tcBorders>
              <w:top w:val="nil"/>
              <w:left w:val="nil"/>
              <w:bottom w:val="single" w:sz="4" w:space="0" w:color="auto"/>
              <w:right w:val="single" w:sz="4" w:space="0" w:color="auto"/>
            </w:tcBorders>
            <w:vAlign w:val="center"/>
            <w:hideMark/>
          </w:tcPr>
          <w:p w14:paraId="2C31D1A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CI124</w:t>
            </w:r>
          </w:p>
        </w:tc>
        <w:tc>
          <w:tcPr>
            <w:tcW w:w="0" w:type="auto"/>
            <w:tcBorders>
              <w:top w:val="nil"/>
              <w:left w:val="nil"/>
              <w:bottom w:val="single" w:sz="4" w:space="0" w:color="auto"/>
              <w:right w:val="single" w:sz="4" w:space="0" w:color="auto"/>
            </w:tcBorders>
            <w:shd w:val="clear" w:color="000000" w:fill="C6E0B4"/>
            <w:vAlign w:val="center"/>
            <w:hideMark/>
          </w:tcPr>
          <w:p w14:paraId="0E4596B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CI</w:t>
            </w:r>
          </w:p>
        </w:tc>
        <w:tc>
          <w:tcPr>
            <w:tcW w:w="0" w:type="auto"/>
            <w:tcBorders>
              <w:top w:val="nil"/>
              <w:left w:val="nil"/>
              <w:bottom w:val="single" w:sz="4" w:space="0" w:color="auto"/>
              <w:right w:val="single" w:sz="4" w:space="0" w:color="auto"/>
            </w:tcBorders>
            <w:shd w:val="clear" w:color="000000" w:fill="C6E0B4"/>
            <w:vAlign w:val="center"/>
            <w:hideMark/>
          </w:tcPr>
          <w:p w14:paraId="1EB2CAA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China Airlines</w:t>
            </w:r>
          </w:p>
        </w:tc>
        <w:tc>
          <w:tcPr>
            <w:tcW w:w="0" w:type="auto"/>
            <w:tcBorders>
              <w:top w:val="nil"/>
              <w:left w:val="nil"/>
              <w:bottom w:val="single" w:sz="4" w:space="0" w:color="auto"/>
              <w:right w:val="single" w:sz="4" w:space="0" w:color="auto"/>
            </w:tcBorders>
            <w:shd w:val="clear" w:color="000000" w:fill="C6E0B4"/>
            <w:vAlign w:val="center"/>
            <w:hideMark/>
          </w:tcPr>
          <w:p w14:paraId="4C157E6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6F9DFF9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DEP</w:t>
            </w:r>
          </w:p>
        </w:tc>
        <w:tc>
          <w:tcPr>
            <w:tcW w:w="813" w:type="dxa"/>
            <w:tcBorders>
              <w:top w:val="nil"/>
              <w:left w:val="nil"/>
              <w:bottom w:val="single" w:sz="4" w:space="0" w:color="auto"/>
              <w:right w:val="single" w:sz="4" w:space="0" w:color="auto"/>
            </w:tcBorders>
            <w:vAlign w:val="center"/>
            <w:hideMark/>
          </w:tcPr>
          <w:p w14:paraId="1B623D9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SGN-TPE</w:t>
            </w:r>
          </w:p>
        </w:tc>
        <w:tc>
          <w:tcPr>
            <w:tcW w:w="0" w:type="auto"/>
            <w:tcBorders>
              <w:top w:val="nil"/>
              <w:left w:val="nil"/>
              <w:bottom w:val="single" w:sz="4" w:space="0" w:color="auto"/>
              <w:right w:val="single" w:sz="4" w:space="0" w:color="auto"/>
            </w:tcBorders>
            <w:vAlign w:val="center"/>
            <w:hideMark/>
          </w:tcPr>
          <w:p w14:paraId="22E16A2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TPE-SGN-</w:t>
            </w:r>
            <w:r w:rsidRPr="006371A1">
              <w:rPr>
                <w:rFonts w:asciiTheme="majorHAnsi" w:hAnsiTheme="majorHAnsi" w:cstheme="majorHAnsi"/>
                <w:color w:val="000000" w:themeColor="text1"/>
                <w:sz w:val="14"/>
                <w:szCs w:val="14"/>
                <w:lang w:eastAsia="vi-VN"/>
              </w:rPr>
              <w:lastRenderedPageBreak/>
              <w:t>TPE</w:t>
            </w:r>
          </w:p>
        </w:tc>
        <w:tc>
          <w:tcPr>
            <w:tcW w:w="0" w:type="auto"/>
            <w:tcBorders>
              <w:top w:val="nil"/>
              <w:left w:val="nil"/>
              <w:bottom w:val="single" w:sz="4" w:space="0" w:color="auto"/>
              <w:right w:val="single" w:sz="4" w:space="0" w:color="auto"/>
            </w:tcBorders>
            <w:vAlign w:val="center"/>
            <w:hideMark/>
          </w:tcPr>
          <w:p w14:paraId="3CB218A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lastRenderedPageBreak/>
              <w:t>AAA123</w:t>
            </w:r>
          </w:p>
        </w:tc>
        <w:tc>
          <w:tcPr>
            <w:tcW w:w="0" w:type="auto"/>
            <w:tcBorders>
              <w:top w:val="nil"/>
              <w:left w:val="nil"/>
              <w:bottom w:val="single" w:sz="4" w:space="0" w:color="auto"/>
              <w:right w:val="single" w:sz="4" w:space="0" w:color="auto"/>
            </w:tcBorders>
            <w:vAlign w:val="center"/>
            <w:hideMark/>
          </w:tcPr>
          <w:p w14:paraId="1768D19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2B3DE25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002175A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1EAA80A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150</w:t>
            </w:r>
          </w:p>
        </w:tc>
        <w:tc>
          <w:tcPr>
            <w:tcW w:w="0" w:type="auto"/>
            <w:tcBorders>
              <w:top w:val="nil"/>
              <w:left w:val="nil"/>
              <w:bottom w:val="single" w:sz="4" w:space="0" w:color="auto"/>
              <w:right w:val="single" w:sz="4" w:space="0" w:color="auto"/>
            </w:tcBorders>
            <w:vAlign w:val="center"/>
            <w:hideMark/>
          </w:tcPr>
          <w:p w14:paraId="0E162E0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2.000 </w:t>
            </w:r>
          </w:p>
        </w:tc>
        <w:tc>
          <w:tcPr>
            <w:tcW w:w="0" w:type="auto"/>
            <w:tcBorders>
              <w:top w:val="nil"/>
              <w:left w:val="nil"/>
              <w:bottom w:val="single" w:sz="4" w:space="0" w:color="auto"/>
              <w:right w:val="single" w:sz="4" w:space="0" w:color="auto"/>
            </w:tcBorders>
            <w:vAlign w:val="center"/>
            <w:hideMark/>
          </w:tcPr>
          <w:p w14:paraId="03EFD27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3 </w:t>
            </w:r>
          </w:p>
        </w:tc>
        <w:tc>
          <w:tcPr>
            <w:tcW w:w="0" w:type="auto"/>
            <w:tcBorders>
              <w:top w:val="nil"/>
              <w:left w:val="nil"/>
              <w:bottom w:val="single" w:sz="4" w:space="0" w:color="auto"/>
              <w:right w:val="single" w:sz="4" w:space="0" w:color="auto"/>
            </w:tcBorders>
            <w:noWrap/>
            <w:vAlign w:val="bottom"/>
            <w:hideMark/>
          </w:tcPr>
          <w:p w14:paraId="226969C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4</w:t>
            </w:r>
          </w:p>
        </w:tc>
        <w:tc>
          <w:tcPr>
            <w:tcW w:w="0" w:type="auto"/>
            <w:tcBorders>
              <w:top w:val="nil"/>
              <w:left w:val="nil"/>
              <w:bottom w:val="single" w:sz="4" w:space="0" w:color="auto"/>
              <w:right w:val="single" w:sz="4" w:space="0" w:color="auto"/>
            </w:tcBorders>
            <w:shd w:val="clear" w:color="000000" w:fill="FFFF00"/>
            <w:vAlign w:val="center"/>
            <w:hideMark/>
          </w:tcPr>
          <w:p w14:paraId="410CF07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w:t>
            </w:r>
          </w:p>
        </w:tc>
      </w:tr>
      <w:tr w:rsidR="006371A1" w:rsidRPr="006371A1" w14:paraId="353BD454"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4CB4254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lastRenderedPageBreak/>
              <w:t>22-May-23</w:t>
            </w:r>
          </w:p>
        </w:tc>
        <w:tc>
          <w:tcPr>
            <w:tcW w:w="0" w:type="auto"/>
            <w:tcBorders>
              <w:top w:val="nil"/>
              <w:left w:val="nil"/>
              <w:bottom w:val="single" w:sz="4" w:space="0" w:color="auto"/>
              <w:right w:val="single" w:sz="4" w:space="0" w:color="auto"/>
            </w:tcBorders>
            <w:shd w:val="clear" w:color="000000" w:fill="C6E0B4"/>
            <w:vAlign w:val="center"/>
            <w:hideMark/>
          </w:tcPr>
          <w:p w14:paraId="36065AE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4</w:t>
            </w:r>
          </w:p>
        </w:tc>
        <w:tc>
          <w:tcPr>
            <w:tcW w:w="0" w:type="auto"/>
            <w:tcBorders>
              <w:top w:val="nil"/>
              <w:left w:val="nil"/>
              <w:bottom w:val="single" w:sz="4" w:space="0" w:color="auto"/>
              <w:right w:val="single" w:sz="4" w:space="0" w:color="auto"/>
            </w:tcBorders>
            <w:noWrap/>
            <w:vAlign w:val="bottom"/>
            <w:hideMark/>
          </w:tcPr>
          <w:p w14:paraId="2CD90D8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CV7855</w:t>
            </w:r>
          </w:p>
        </w:tc>
        <w:tc>
          <w:tcPr>
            <w:tcW w:w="0" w:type="auto"/>
            <w:tcBorders>
              <w:top w:val="nil"/>
              <w:left w:val="nil"/>
              <w:bottom w:val="single" w:sz="4" w:space="0" w:color="auto"/>
              <w:right w:val="single" w:sz="4" w:space="0" w:color="auto"/>
            </w:tcBorders>
            <w:shd w:val="clear" w:color="000000" w:fill="C6E0B4"/>
            <w:noWrap/>
            <w:vAlign w:val="bottom"/>
            <w:hideMark/>
          </w:tcPr>
          <w:p w14:paraId="1DE9D3A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w:t>
            </w:r>
          </w:p>
        </w:tc>
        <w:tc>
          <w:tcPr>
            <w:tcW w:w="0" w:type="auto"/>
            <w:tcBorders>
              <w:top w:val="nil"/>
              <w:left w:val="nil"/>
              <w:bottom w:val="single" w:sz="4" w:space="0" w:color="auto"/>
              <w:right w:val="single" w:sz="4" w:space="0" w:color="auto"/>
            </w:tcBorders>
            <w:shd w:val="clear" w:color="000000" w:fill="C6E0B4"/>
            <w:vAlign w:val="center"/>
            <w:hideMark/>
          </w:tcPr>
          <w:p w14:paraId="2E6AA4E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Cargolux Airlines</w:t>
            </w:r>
          </w:p>
        </w:tc>
        <w:tc>
          <w:tcPr>
            <w:tcW w:w="0" w:type="auto"/>
            <w:tcBorders>
              <w:top w:val="nil"/>
              <w:left w:val="nil"/>
              <w:bottom w:val="single" w:sz="4" w:space="0" w:color="auto"/>
              <w:right w:val="single" w:sz="4" w:space="0" w:color="auto"/>
            </w:tcBorders>
            <w:shd w:val="clear" w:color="000000" w:fill="C6E0B4"/>
            <w:vAlign w:val="center"/>
            <w:hideMark/>
          </w:tcPr>
          <w:p w14:paraId="4C454B4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1966757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ARR</w:t>
            </w:r>
          </w:p>
        </w:tc>
        <w:tc>
          <w:tcPr>
            <w:tcW w:w="813" w:type="dxa"/>
            <w:tcBorders>
              <w:top w:val="nil"/>
              <w:left w:val="nil"/>
              <w:bottom w:val="single" w:sz="4" w:space="0" w:color="auto"/>
              <w:right w:val="single" w:sz="4" w:space="0" w:color="auto"/>
            </w:tcBorders>
            <w:vAlign w:val="center"/>
            <w:hideMark/>
          </w:tcPr>
          <w:p w14:paraId="0AB5C57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LUX-SGN</w:t>
            </w:r>
          </w:p>
        </w:tc>
        <w:tc>
          <w:tcPr>
            <w:tcW w:w="0" w:type="auto"/>
            <w:tcBorders>
              <w:top w:val="nil"/>
              <w:left w:val="nil"/>
              <w:bottom w:val="single" w:sz="4" w:space="0" w:color="auto"/>
              <w:right w:val="single" w:sz="4" w:space="0" w:color="auto"/>
            </w:tcBorders>
            <w:vAlign w:val="center"/>
            <w:hideMark/>
          </w:tcPr>
          <w:p w14:paraId="7A65B25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LUX-SGN-HKG-GYD-LUX</w:t>
            </w:r>
          </w:p>
        </w:tc>
        <w:tc>
          <w:tcPr>
            <w:tcW w:w="0" w:type="auto"/>
            <w:tcBorders>
              <w:top w:val="nil"/>
              <w:left w:val="nil"/>
              <w:bottom w:val="single" w:sz="4" w:space="0" w:color="auto"/>
              <w:right w:val="single" w:sz="4" w:space="0" w:color="auto"/>
            </w:tcBorders>
            <w:vAlign w:val="center"/>
            <w:hideMark/>
          </w:tcPr>
          <w:p w14:paraId="2A775EF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4083F05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B747</w:t>
            </w:r>
          </w:p>
        </w:tc>
        <w:tc>
          <w:tcPr>
            <w:tcW w:w="0" w:type="auto"/>
            <w:tcBorders>
              <w:top w:val="nil"/>
              <w:left w:val="nil"/>
              <w:bottom w:val="single" w:sz="4" w:space="0" w:color="auto"/>
              <w:right w:val="single" w:sz="4" w:space="0" w:color="auto"/>
            </w:tcBorders>
            <w:vAlign w:val="center"/>
            <w:hideMark/>
          </w:tcPr>
          <w:p w14:paraId="20A8310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6F6E3B0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72DA5E3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3E5C6CE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7ACB5B9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6685C97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3</w:t>
            </w:r>
          </w:p>
        </w:tc>
        <w:tc>
          <w:tcPr>
            <w:tcW w:w="0" w:type="auto"/>
            <w:tcBorders>
              <w:top w:val="nil"/>
              <w:left w:val="nil"/>
              <w:bottom w:val="single" w:sz="4" w:space="0" w:color="auto"/>
              <w:right w:val="single" w:sz="4" w:space="0" w:color="auto"/>
            </w:tcBorders>
            <w:shd w:val="clear" w:color="000000" w:fill="FFFF00"/>
            <w:vAlign w:val="center"/>
            <w:hideMark/>
          </w:tcPr>
          <w:p w14:paraId="358E756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F</w:t>
            </w:r>
          </w:p>
        </w:tc>
      </w:tr>
      <w:tr w:rsidR="006371A1" w:rsidRPr="006371A1" w14:paraId="4CA81CAE"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534D6C6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22-May-23</w:t>
            </w:r>
          </w:p>
        </w:tc>
        <w:tc>
          <w:tcPr>
            <w:tcW w:w="0" w:type="auto"/>
            <w:tcBorders>
              <w:top w:val="nil"/>
              <w:left w:val="nil"/>
              <w:bottom w:val="single" w:sz="4" w:space="0" w:color="auto"/>
              <w:right w:val="single" w:sz="4" w:space="0" w:color="auto"/>
            </w:tcBorders>
            <w:shd w:val="clear" w:color="000000" w:fill="C6E0B4"/>
            <w:vAlign w:val="center"/>
            <w:hideMark/>
          </w:tcPr>
          <w:p w14:paraId="5C44E67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4</w:t>
            </w:r>
          </w:p>
        </w:tc>
        <w:tc>
          <w:tcPr>
            <w:tcW w:w="0" w:type="auto"/>
            <w:tcBorders>
              <w:top w:val="nil"/>
              <w:left w:val="nil"/>
              <w:bottom w:val="single" w:sz="4" w:space="0" w:color="auto"/>
              <w:right w:val="single" w:sz="4" w:space="0" w:color="auto"/>
            </w:tcBorders>
            <w:noWrap/>
            <w:vAlign w:val="bottom"/>
            <w:hideMark/>
          </w:tcPr>
          <w:p w14:paraId="5A493EE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CV7855</w:t>
            </w:r>
          </w:p>
        </w:tc>
        <w:tc>
          <w:tcPr>
            <w:tcW w:w="0" w:type="auto"/>
            <w:tcBorders>
              <w:top w:val="nil"/>
              <w:left w:val="nil"/>
              <w:bottom w:val="single" w:sz="4" w:space="0" w:color="auto"/>
              <w:right w:val="single" w:sz="4" w:space="0" w:color="auto"/>
            </w:tcBorders>
            <w:shd w:val="clear" w:color="000000" w:fill="C6E0B4"/>
            <w:noWrap/>
            <w:vAlign w:val="bottom"/>
            <w:hideMark/>
          </w:tcPr>
          <w:p w14:paraId="46FF63E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w:t>
            </w:r>
          </w:p>
        </w:tc>
        <w:tc>
          <w:tcPr>
            <w:tcW w:w="0" w:type="auto"/>
            <w:tcBorders>
              <w:top w:val="nil"/>
              <w:left w:val="nil"/>
              <w:bottom w:val="single" w:sz="4" w:space="0" w:color="auto"/>
              <w:right w:val="single" w:sz="4" w:space="0" w:color="auto"/>
            </w:tcBorders>
            <w:shd w:val="clear" w:color="000000" w:fill="C6E0B4"/>
            <w:vAlign w:val="center"/>
            <w:hideMark/>
          </w:tcPr>
          <w:p w14:paraId="4EA7BCE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Cargolux Airlines</w:t>
            </w:r>
          </w:p>
        </w:tc>
        <w:tc>
          <w:tcPr>
            <w:tcW w:w="0" w:type="auto"/>
            <w:tcBorders>
              <w:top w:val="nil"/>
              <w:left w:val="nil"/>
              <w:bottom w:val="single" w:sz="4" w:space="0" w:color="auto"/>
              <w:right w:val="single" w:sz="4" w:space="0" w:color="auto"/>
            </w:tcBorders>
            <w:shd w:val="clear" w:color="000000" w:fill="C6E0B4"/>
            <w:vAlign w:val="center"/>
            <w:hideMark/>
          </w:tcPr>
          <w:p w14:paraId="1405CD2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3D9CC4C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DEP</w:t>
            </w:r>
          </w:p>
        </w:tc>
        <w:tc>
          <w:tcPr>
            <w:tcW w:w="813" w:type="dxa"/>
            <w:tcBorders>
              <w:top w:val="nil"/>
              <w:left w:val="nil"/>
              <w:bottom w:val="single" w:sz="4" w:space="0" w:color="auto"/>
              <w:right w:val="single" w:sz="4" w:space="0" w:color="auto"/>
            </w:tcBorders>
            <w:vAlign w:val="center"/>
            <w:hideMark/>
          </w:tcPr>
          <w:p w14:paraId="4235340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SGN-HKG</w:t>
            </w:r>
          </w:p>
        </w:tc>
        <w:tc>
          <w:tcPr>
            <w:tcW w:w="0" w:type="auto"/>
            <w:tcBorders>
              <w:top w:val="nil"/>
              <w:left w:val="nil"/>
              <w:bottom w:val="single" w:sz="4" w:space="0" w:color="auto"/>
              <w:right w:val="single" w:sz="4" w:space="0" w:color="auto"/>
            </w:tcBorders>
            <w:vAlign w:val="center"/>
            <w:hideMark/>
          </w:tcPr>
          <w:p w14:paraId="0E19931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LUX-SGN-HKG-GYD-LUX</w:t>
            </w:r>
          </w:p>
        </w:tc>
        <w:tc>
          <w:tcPr>
            <w:tcW w:w="0" w:type="auto"/>
            <w:tcBorders>
              <w:top w:val="nil"/>
              <w:left w:val="nil"/>
              <w:bottom w:val="single" w:sz="4" w:space="0" w:color="auto"/>
              <w:right w:val="single" w:sz="4" w:space="0" w:color="auto"/>
            </w:tcBorders>
            <w:vAlign w:val="center"/>
            <w:hideMark/>
          </w:tcPr>
          <w:p w14:paraId="062C82B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749F8A8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B747</w:t>
            </w:r>
          </w:p>
        </w:tc>
        <w:tc>
          <w:tcPr>
            <w:tcW w:w="0" w:type="auto"/>
            <w:tcBorders>
              <w:top w:val="nil"/>
              <w:left w:val="nil"/>
              <w:bottom w:val="single" w:sz="4" w:space="0" w:color="auto"/>
              <w:right w:val="single" w:sz="4" w:space="0" w:color="auto"/>
            </w:tcBorders>
            <w:vAlign w:val="center"/>
            <w:hideMark/>
          </w:tcPr>
          <w:p w14:paraId="279189E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1563188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15B1288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486C4D9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7DEA249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1A8AF40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w:t>
            </w:r>
          </w:p>
        </w:tc>
        <w:tc>
          <w:tcPr>
            <w:tcW w:w="0" w:type="auto"/>
            <w:tcBorders>
              <w:top w:val="nil"/>
              <w:left w:val="nil"/>
              <w:bottom w:val="single" w:sz="4" w:space="0" w:color="auto"/>
              <w:right w:val="single" w:sz="4" w:space="0" w:color="auto"/>
            </w:tcBorders>
            <w:shd w:val="clear" w:color="000000" w:fill="FFFF00"/>
            <w:vAlign w:val="center"/>
            <w:hideMark/>
          </w:tcPr>
          <w:p w14:paraId="5FBF659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F</w:t>
            </w:r>
          </w:p>
        </w:tc>
      </w:tr>
      <w:tr w:rsidR="006371A1" w:rsidRPr="006371A1" w14:paraId="6ABBF08C" w14:textId="77777777" w:rsidTr="00F87ADC">
        <w:trPr>
          <w:trHeight w:val="300"/>
        </w:trPr>
        <w:tc>
          <w:tcPr>
            <w:tcW w:w="0" w:type="auto"/>
            <w:tcBorders>
              <w:top w:val="nil"/>
              <w:left w:val="single" w:sz="4" w:space="0" w:color="auto"/>
              <w:bottom w:val="single" w:sz="4" w:space="0" w:color="auto"/>
              <w:right w:val="single" w:sz="4" w:space="0" w:color="auto"/>
            </w:tcBorders>
            <w:vAlign w:val="center"/>
            <w:hideMark/>
          </w:tcPr>
          <w:p w14:paraId="6861111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22-May-23</w:t>
            </w:r>
          </w:p>
        </w:tc>
        <w:tc>
          <w:tcPr>
            <w:tcW w:w="0" w:type="auto"/>
            <w:tcBorders>
              <w:top w:val="nil"/>
              <w:left w:val="nil"/>
              <w:bottom w:val="single" w:sz="4" w:space="0" w:color="auto"/>
              <w:right w:val="single" w:sz="4" w:space="0" w:color="auto"/>
            </w:tcBorders>
            <w:shd w:val="clear" w:color="000000" w:fill="C6E0B4"/>
            <w:vAlign w:val="center"/>
            <w:hideMark/>
          </w:tcPr>
          <w:p w14:paraId="6EDA271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w:t>
            </w:r>
          </w:p>
        </w:tc>
        <w:tc>
          <w:tcPr>
            <w:tcW w:w="0" w:type="auto"/>
            <w:tcBorders>
              <w:top w:val="nil"/>
              <w:left w:val="nil"/>
              <w:bottom w:val="single" w:sz="4" w:space="0" w:color="auto"/>
              <w:right w:val="single" w:sz="4" w:space="0" w:color="auto"/>
            </w:tcBorders>
            <w:noWrap/>
            <w:vAlign w:val="bottom"/>
            <w:hideMark/>
          </w:tcPr>
          <w:p w14:paraId="421AF8A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CV7855</w:t>
            </w:r>
          </w:p>
        </w:tc>
        <w:tc>
          <w:tcPr>
            <w:tcW w:w="0" w:type="auto"/>
            <w:tcBorders>
              <w:top w:val="nil"/>
              <w:left w:val="nil"/>
              <w:bottom w:val="single" w:sz="4" w:space="0" w:color="auto"/>
              <w:right w:val="single" w:sz="4" w:space="0" w:color="auto"/>
            </w:tcBorders>
            <w:shd w:val="clear" w:color="000000" w:fill="C6E0B4"/>
            <w:noWrap/>
            <w:vAlign w:val="bottom"/>
            <w:hideMark/>
          </w:tcPr>
          <w:p w14:paraId="1FC2AB7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w:t>
            </w:r>
          </w:p>
        </w:tc>
        <w:tc>
          <w:tcPr>
            <w:tcW w:w="0" w:type="auto"/>
            <w:tcBorders>
              <w:top w:val="nil"/>
              <w:left w:val="nil"/>
              <w:bottom w:val="single" w:sz="4" w:space="0" w:color="auto"/>
              <w:right w:val="single" w:sz="4" w:space="0" w:color="auto"/>
            </w:tcBorders>
            <w:shd w:val="clear" w:color="000000" w:fill="C6E0B4"/>
            <w:vAlign w:val="center"/>
            <w:hideMark/>
          </w:tcPr>
          <w:p w14:paraId="0A37B01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Cargolux Airlines</w:t>
            </w:r>
          </w:p>
        </w:tc>
        <w:tc>
          <w:tcPr>
            <w:tcW w:w="0" w:type="auto"/>
            <w:tcBorders>
              <w:top w:val="nil"/>
              <w:left w:val="nil"/>
              <w:bottom w:val="single" w:sz="4" w:space="0" w:color="auto"/>
              <w:right w:val="single" w:sz="4" w:space="0" w:color="auto"/>
            </w:tcBorders>
            <w:shd w:val="clear" w:color="000000" w:fill="C6E0B4"/>
            <w:vAlign w:val="center"/>
            <w:hideMark/>
          </w:tcPr>
          <w:p w14:paraId="156A67D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2E1ECA5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DEP</w:t>
            </w:r>
          </w:p>
        </w:tc>
        <w:tc>
          <w:tcPr>
            <w:tcW w:w="813" w:type="dxa"/>
            <w:tcBorders>
              <w:top w:val="nil"/>
              <w:left w:val="nil"/>
              <w:bottom w:val="single" w:sz="4" w:space="0" w:color="auto"/>
              <w:right w:val="single" w:sz="4" w:space="0" w:color="auto"/>
            </w:tcBorders>
            <w:vAlign w:val="center"/>
            <w:hideMark/>
          </w:tcPr>
          <w:p w14:paraId="6E457BF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SGN-GYD</w:t>
            </w:r>
          </w:p>
        </w:tc>
        <w:tc>
          <w:tcPr>
            <w:tcW w:w="0" w:type="auto"/>
            <w:tcBorders>
              <w:top w:val="nil"/>
              <w:left w:val="nil"/>
              <w:bottom w:val="single" w:sz="4" w:space="0" w:color="auto"/>
              <w:right w:val="single" w:sz="4" w:space="0" w:color="auto"/>
            </w:tcBorders>
            <w:vAlign w:val="center"/>
            <w:hideMark/>
          </w:tcPr>
          <w:p w14:paraId="7AB299E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LUX-SGN-HKG-GYD-LUX</w:t>
            </w:r>
          </w:p>
        </w:tc>
        <w:tc>
          <w:tcPr>
            <w:tcW w:w="0" w:type="auto"/>
            <w:tcBorders>
              <w:top w:val="nil"/>
              <w:left w:val="nil"/>
              <w:bottom w:val="single" w:sz="4" w:space="0" w:color="auto"/>
              <w:right w:val="single" w:sz="4" w:space="0" w:color="auto"/>
            </w:tcBorders>
            <w:vAlign w:val="center"/>
            <w:hideMark/>
          </w:tcPr>
          <w:p w14:paraId="30C85DE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11C87A4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B747</w:t>
            </w:r>
          </w:p>
        </w:tc>
        <w:tc>
          <w:tcPr>
            <w:tcW w:w="0" w:type="auto"/>
            <w:tcBorders>
              <w:top w:val="nil"/>
              <w:left w:val="nil"/>
              <w:bottom w:val="single" w:sz="4" w:space="0" w:color="auto"/>
              <w:right w:val="single" w:sz="4" w:space="0" w:color="auto"/>
            </w:tcBorders>
            <w:vAlign w:val="center"/>
            <w:hideMark/>
          </w:tcPr>
          <w:p w14:paraId="5307070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4FA645B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38CDDFC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4D0E2AF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3392E12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24D4817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w:t>
            </w:r>
          </w:p>
        </w:tc>
        <w:tc>
          <w:tcPr>
            <w:tcW w:w="0" w:type="auto"/>
            <w:tcBorders>
              <w:top w:val="nil"/>
              <w:left w:val="nil"/>
              <w:bottom w:val="single" w:sz="4" w:space="0" w:color="auto"/>
              <w:right w:val="single" w:sz="4" w:space="0" w:color="auto"/>
            </w:tcBorders>
            <w:noWrap/>
            <w:vAlign w:val="bottom"/>
            <w:hideMark/>
          </w:tcPr>
          <w:p w14:paraId="0776919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F</w:t>
            </w:r>
          </w:p>
        </w:tc>
      </w:tr>
      <w:tr w:rsidR="006371A1" w:rsidRPr="006371A1" w14:paraId="41EE4938"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4708088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22-May-23</w:t>
            </w:r>
          </w:p>
        </w:tc>
        <w:tc>
          <w:tcPr>
            <w:tcW w:w="0" w:type="auto"/>
            <w:tcBorders>
              <w:top w:val="nil"/>
              <w:left w:val="nil"/>
              <w:bottom w:val="single" w:sz="4" w:space="0" w:color="auto"/>
              <w:right w:val="single" w:sz="4" w:space="0" w:color="auto"/>
            </w:tcBorders>
            <w:shd w:val="clear" w:color="000000" w:fill="C6E0B4"/>
            <w:vAlign w:val="center"/>
            <w:hideMark/>
          </w:tcPr>
          <w:p w14:paraId="1A3BB21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5</w:t>
            </w:r>
          </w:p>
        </w:tc>
        <w:tc>
          <w:tcPr>
            <w:tcW w:w="0" w:type="auto"/>
            <w:tcBorders>
              <w:top w:val="nil"/>
              <w:left w:val="nil"/>
              <w:bottom w:val="single" w:sz="4" w:space="0" w:color="auto"/>
              <w:right w:val="single" w:sz="4" w:space="0" w:color="auto"/>
            </w:tcBorders>
            <w:noWrap/>
            <w:vAlign w:val="bottom"/>
            <w:hideMark/>
          </w:tcPr>
          <w:p w14:paraId="7F2C7CD6"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CV7855</w:t>
            </w:r>
          </w:p>
        </w:tc>
        <w:tc>
          <w:tcPr>
            <w:tcW w:w="0" w:type="auto"/>
            <w:tcBorders>
              <w:top w:val="nil"/>
              <w:left w:val="nil"/>
              <w:bottom w:val="single" w:sz="4" w:space="0" w:color="auto"/>
              <w:right w:val="single" w:sz="4" w:space="0" w:color="auto"/>
            </w:tcBorders>
            <w:shd w:val="clear" w:color="000000" w:fill="C6E0B4"/>
            <w:noWrap/>
            <w:vAlign w:val="bottom"/>
            <w:hideMark/>
          </w:tcPr>
          <w:p w14:paraId="68BE256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CV</w:t>
            </w:r>
          </w:p>
        </w:tc>
        <w:tc>
          <w:tcPr>
            <w:tcW w:w="0" w:type="auto"/>
            <w:tcBorders>
              <w:top w:val="nil"/>
              <w:left w:val="nil"/>
              <w:bottom w:val="single" w:sz="4" w:space="0" w:color="auto"/>
              <w:right w:val="single" w:sz="4" w:space="0" w:color="auto"/>
            </w:tcBorders>
            <w:shd w:val="clear" w:color="000000" w:fill="C6E0B4"/>
            <w:vAlign w:val="center"/>
            <w:hideMark/>
          </w:tcPr>
          <w:p w14:paraId="61AF11B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Cargolux Airlines</w:t>
            </w:r>
          </w:p>
        </w:tc>
        <w:tc>
          <w:tcPr>
            <w:tcW w:w="0" w:type="auto"/>
            <w:tcBorders>
              <w:top w:val="nil"/>
              <w:left w:val="nil"/>
              <w:bottom w:val="single" w:sz="4" w:space="0" w:color="auto"/>
              <w:right w:val="single" w:sz="4" w:space="0" w:color="auto"/>
            </w:tcBorders>
            <w:shd w:val="clear" w:color="000000" w:fill="C6E0B4"/>
            <w:vAlign w:val="center"/>
            <w:hideMark/>
          </w:tcPr>
          <w:p w14:paraId="1447F6D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INT</w:t>
            </w:r>
          </w:p>
        </w:tc>
        <w:tc>
          <w:tcPr>
            <w:tcW w:w="920" w:type="dxa"/>
            <w:tcBorders>
              <w:top w:val="nil"/>
              <w:left w:val="nil"/>
              <w:bottom w:val="single" w:sz="4" w:space="0" w:color="auto"/>
              <w:right w:val="single" w:sz="4" w:space="0" w:color="auto"/>
            </w:tcBorders>
            <w:vAlign w:val="center"/>
            <w:hideMark/>
          </w:tcPr>
          <w:p w14:paraId="27D49F7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DEP</w:t>
            </w:r>
          </w:p>
        </w:tc>
        <w:tc>
          <w:tcPr>
            <w:tcW w:w="813" w:type="dxa"/>
            <w:tcBorders>
              <w:top w:val="nil"/>
              <w:left w:val="nil"/>
              <w:bottom w:val="single" w:sz="4" w:space="0" w:color="auto"/>
              <w:right w:val="single" w:sz="4" w:space="0" w:color="auto"/>
            </w:tcBorders>
            <w:vAlign w:val="center"/>
            <w:hideMark/>
          </w:tcPr>
          <w:p w14:paraId="22F7905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SGN-LUX</w:t>
            </w:r>
          </w:p>
        </w:tc>
        <w:tc>
          <w:tcPr>
            <w:tcW w:w="0" w:type="auto"/>
            <w:tcBorders>
              <w:top w:val="nil"/>
              <w:left w:val="nil"/>
              <w:bottom w:val="single" w:sz="4" w:space="0" w:color="auto"/>
              <w:right w:val="single" w:sz="4" w:space="0" w:color="auto"/>
            </w:tcBorders>
            <w:vAlign w:val="center"/>
            <w:hideMark/>
          </w:tcPr>
          <w:p w14:paraId="0E6A600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LUX-SGN-HKG-GYD-LUX</w:t>
            </w:r>
          </w:p>
        </w:tc>
        <w:tc>
          <w:tcPr>
            <w:tcW w:w="0" w:type="auto"/>
            <w:tcBorders>
              <w:top w:val="nil"/>
              <w:left w:val="nil"/>
              <w:bottom w:val="single" w:sz="4" w:space="0" w:color="auto"/>
              <w:right w:val="single" w:sz="4" w:space="0" w:color="auto"/>
            </w:tcBorders>
            <w:vAlign w:val="center"/>
            <w:hideMark/>
          </w:tcPr>
          <w:p w14:paraId="21F3E73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AAA123</w:t>
            </w:r>
          </w:p>
        </w:tc>
        <w:tc>
          <w:tcPr>
            <w:tcW w:w="0" w:type="auto"/>
            <w:tcBorders>
              <w:top w:val="nil"/>
              <w:left w:val="nil"/>
              <w:bottom w:val="single" w:sz="4" w:space="0" w:color="auto"/>
              <w:right w:val="single" w:sz="4" w:space="0" w:color="auto"/>
            </w:tcBorders>
            <w:vAlign w:val="center"/>
            <w:hideMark/>
          </w:tcPr>
          <w:p w14:paraId="24FA9CB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B747</w:t>
            </w:r>
          </w:p>
        </w:tc>
        <w:tc>
          <w:tcPr>
            <w:tcW w:w="0" w:type="auto"/>
            <w:tcBorders>
              <w:top w:val="nil"/>
              <w:left w:val="nil"/>
              <w:bottom w:val="single" w:sz="4" w:space="0" w:color="auto"/>
              <w:right w:val="single" w:sz="4" w:space="0" w:color="auto"/>
            </w:tcBorders>
            <w:noWrap/>
            <w:vAlign w:val="bottom"/>
            <w:hideMark/>
          </w:tcPr>
          <w:p w14:paraId="3D5B3A53" w14:textId="77777777" w:rsidR="00233118" w:rsidRPr="006371A1" w:rsidRDefault="00233118" w:rsidP="00F87ADC">
            <w:pP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6FD9692D" w14:textId="77777777" w:rsidR="00233118" w:rsidRPr="006371A1" w:rsidRDefault="00233118" w:rsidP="00F87ADC">
            <w:pP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02A4DA30" w14:textId="77777777" w:rsidR="00233118" w:rsidRPr="006371A1" w:rsidRDefault="00233118" w:rsidP="00F87ADC">
            <w:pP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09531A37" w14:textId="77777777" w:rsidR="00233118" w:rsidRPr="006371A1" w:rsidRDefault="00233118" w:rsidP="00F87ADC">
            <w:pP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54215AFE" w14:textId="77777777" w:rsidR="00233118" w:rsidRPr="006371A1" w:rsidRDefault="00233118" w:rsidP="00F87ADC">
            <w:pP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noWrap/>
            <w:vAlign w:val="bottom"/>
            <w:hideMark/>
          </w:tcPr>
          <w:p w14:paraId="1EAC96C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4</w:t>
            </w:r>
          </w:p>
        </w:tc>
        <w:tc>
          <w:tcPr>
            <w:tcW w:w="0" w:type="auto"/>
            <w:tcBorders>
              <w:top w:val="nil"/>
              <w:left w:val="nil"/>
              <w:bottom w:val="single" w:sz="4" w:space="0" w:color="auto"/>
              <w:right w:val="single" w:sz="4" w:space="0" w:color="auto"/>
            </w:tcBorders>
            <w:noWrap/>
            <w:vAlign w:val="bottom"/>
            <w:hideMark/>
          </w:tcPr>
          <w:p w14:paraId="5E21636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F</w:t>
            </w:r>
          </w:p>
        </w:tc>
      </w:tr>
      <w:tr w:rsidR="006371A1" w:rsidRPr="006371A1" w14:paraId="3B94FEF9"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6D7BC00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23-May-23</w:t>
            </w:r>
          </w:p>
        </w:tc>
        <w:tc>
          <w:tcPr>
            <w:tcW w:w="0" w:type="auto"/>
            <w:tcBorders>
              <w:top w:val="nil"/>
              <w:left w:val="nil"/>
              <w:bottom w:val="single" w:sz="4" w:space="0" w:color="auto"/>
              <w:right w:val="single" w:sz="4" w:space="0" w:color="auto"/>
            </w:tcBorders>
            <w:shd w:val="clear" w:color="000000" w:fill="C6E0B4"/>
            <w:vAlign w:val="center"/>
            <w:hideMark/>
          </w:tcPr>
          <w:p w14:paraId="3F82F92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6</w:t>
            </w:r>
          </w:p>
        </w:tc>
        <w:tc>
          <w:tcPr>
            <w:tcW w:w="0" w:type="auto"/>
            <w:tcBorders>
              <w:top w:val="nil"/>
              <w:left w:val="nil"/>
              <w:bottom w:val="single" w:sz="4" w:space="0" w:color="auto"/>
              <w:right w:val="single" w:sz="4" w:space="0" w:color="auto"/>
            </w:tcBorders>
            <w:vAlign w:val="center"/>
            <w:hideMark/>
          </w:tcPr>
          <w:p w14:paraId="1E9E205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VN123</w:t>
            </w:r>
          </w:p>
        </w:tc>
        <w:tc>
          <w:tcPr>
            <w:tcW w:w="0" w:type="auto"/>
            <w:tcBorders>
              <w:top w:val="nil"/>
              <w:left w:val="nil"/>
              <w:bottom w:val="single" w:sz="4" w:space="0" w:color="auto"/>
              <w:right w:val="single" w:sz="4" w:space="0" w:color="auto"/>
            </w:tcBorders>
            <w:shd w:val="clear" w:color="000000" w:fill="C6E0B4"/>
            <w:vAlign w:val="center"/>
            <w:hideMark/>
          </w:tcPr>
          <w:p w14:paraId="334C9B0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VN</w:t>
            </w:r>
          </w:p>
        </w:tc>
        <w:tc>
          <w:tcPr>
            <w:tcW w:w="0" w:type="auto"/>
            <w:tcBorders>
              <w:top w:val="nil"/>
              <w:left w:val="nil"/>
              <w:bottom w:val="single" w:sz="4" w:space="0" w:color="auto"/>
              <w:right w:val="single" w:sz="4" w:space="0" w:color="auto"/>
            </w:tcBorders>
            <w:shd w:val="clear" w:color="000000" w:fill="C6E0B4"/>
            <w:vAlign w:val="center"/>
            <w:hideMark/>
          </w:tcPr>
          <w:p w14:paraId="1CE33B9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Vietnam Airlines</w:t>
            </w:r>
          </w:p>
        </w:tc>
        <w:tc>
          <w:tcPr>
            <w:tcW w:w="0" w:type="auto"/>
            <w:tcBorders>
              <w:top w:val="nil"/>
              <w:left w:val="nil"/>
              <w:bottom w:val="single" w:sz="4" w:space="0" w:color="auto"/>
              <w:right w:val="single" w:sz="4" w:space="0" w:color="auto"/>
            </w:tcBorders>
            <w:shd w:val="clear" w:color="000000" w:fill="C6E0B4"/>
            <w:vAlign w:val="center"/>
            <w:hideMark/>
          </w:tcPr>
          <w:p w14:paraId="54713172"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DOM</w:t>
            </w:r>
          </w:p>
        </w:tc>
        <w:tc>
          <w:tcPr>
            <w:tcW w:w="920" w:type="dxa"/>
            <w:tcBorders>
              <w:top w:val="nil"/>
              <w:left w:val="nil"/>
              <w:bottom w:val="single" w:sz="4" w:space="0" w:color="auto"/>
              <w:right w:val="single" w:sz="4" w:space="0" w:color="auto"/>
            </w:tcBorders>
            <w:vAlign w:val="center"/>
            <w:hideMark/>
          </w:tcPr>
          <w:p w14:paraId="1582C15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DEP</w:t>
            </w:r>
          </w:p>
        </w:tc>
        <w:tc>
          <w:tcPr>
            <w:tcW w:w="813" w:type="dxa"/>
            <w:tcBorders>
              <w:top w:val="nil"/>
              <w:left w:val="nil"/>
              <w:bottom w:val="single" w:sz="4" w:space="0" w:color="auto"/>
              <w:right w:val="single" w:sz="4" w:space="0" w:color="auto"/>
            </w:tcBorders>
            <w:vAlign w:val="center"/>
            <w:hideMark/>
          </w:tcPr>
          <w:p w14:paraId="5440527D"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HAN-SGN</w:t>
            </w:r>
          </w:p>
        </w:tc>
        <w:tc>
          <w:tcPr>
            <w:tcW w:w="0" w:type="auto"/>
            <w:tcBorders>
              <w:top w:val="nil"/>
              <w:left w:val="nil"/>
              <w:bottom w:val="single" w:sz="4" w:space="0" w:color="auto"/>
              <w:right w:val="single" w:sz="4" w:space="0" w:color="auto"/>
            </w:tcBorders>
            <w:vAlign w:val="center"/>
            <w:hideMark/>
          </w:tcPr>
          <w:p w14:paraId="42A9797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HAN-SGN-HAN</w:t>
            </w:r>
          </w:p>
        </w:tc>
        <w:tc>
          <w:tcPr>
            <w:tcW w:w="0" w:type="auto"/>
            <w:tcBorders>
              <w:top w:val="nil"/>
              <w:left w:val="nil"/>
              <w:bottom w:val="single" w:sz="4" w:space="0" w:color="auto"/>
              <w:right w:val="single" w:sz="4" w:space="0" w:color="auto"/>
            </w:tcBorders>
            <w:vAlign w:val="center"/>
            <w:hideMark/>
          </w:tcPr>
          <w:p w14:paraId="7AA5FEA8"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VNA123</w:t>
            </w:r>
          </w:p>
        </w:tc>
        <w:tc>
          <w:tcPr>
            <w:tcW w:w="0" w:type="auto"/>
            <w:tcBorders>
              <w:top w:val="nil"/>
              <w:left w:val="nil"/>
              <w:bottom w:val="single" w:sz="4" w:space="0" w:color="auto"/>
              <w:right w:val="single" w:sz="4" w:space="0" w:color="auto"/>
            </w:tcBorders>
            <w:vAlign w:val="center"/>
            <w:hideMark/>
          </w:tcPr>
          <w:p w14:paraId="4D275BDB"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79FBBEE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60.000</w:t>
            </w:r>
          </w:p>
        </w:tc>
        <w:tc>
          <w:tcPr>
            <w:tcW w:w="0" w:type="auto"/>
            <w:tcBorders>
              <w:top w:val="nil"/>
              <w:left w:val="nil"/>
              <w:bottom w:val="single" w:sz="4" w:space="0" w:color="auto"/>
              <w:right w:val="single" w:sz="4" w:space="0" w:color="auto"/>
            </w:tcBorders>
            <w:vAlign w:val="center"/>
            <w:hideMark/>
          </w:tcPr>
          <w:p w14:paraId="49D724F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180</w:t>
            </w:r>
          </w:p>
        </w:tc>
        <w:tc>
          <w:tcPr>
            <w:tcW w:w="0" w:type="auto"/>
            <w:tcBorders>
              <w:top w:val="nil"/>
              <w:left w:val="nil"/>
              <w:bottom w:val="single" w:sz="4" w:space="0" w:color="auto"/>
              <w:right w:val="single" w:sz="4" w:space="0" w:color="auto"/>
            </w:tcBorders>
            <w:vAlign w:val="center"/>
            <w:hideMark/>
          </w:tcPr>
          <w:p w14:paraId="5DB2068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155</w:t>
            </w:r>
          </w:p>
        </w:tc>
        <w:tc>
          <w:tcPr>
            <w:tcW w:w="0" w:type="auto"/>
            <w:tcBorders>
              <w:top w:val="nil"/>
              <w:left w:val="nil"/>
              <w:bottom w:val="single" w:sz="4" w:space="0" w:color="auto"/>
              <w:right w:val="single" w:sz="4" w:space="0" w:color="auto"/>
            </w:tcBorders>
            <w:vAlign w:val="center"/>
            <w:hideMark/>
          </w:tcPr>
          <w:p w14:paraId="11B21B81"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300 </w:t>
            </w:r>
          </w:p>
        </w:tc>
        <w:tc>
          <w:tcPr>
            <w:tcW w:w="0" w:type="auto"/>
            <w:tcBorders>
              <w:top w:val="nil"/>
              <w:left w:val="nil"/>
              <w:bottom w:val="single" w:sz="4" w:space="0" w:color="auto"/>
              <w:right w:val="single" w:sz="4" w:space="0" w:color="auto"/>
            </w:tcBorders>
            <w:vAlign w:val="center"/>
            <w:hideMark/>
          </w:tcPr>
          <w:p w14:paraId="78D5D3E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50.000 </w:t>
            </w:r>
          </w:p>
        </w:tc>
        <w:tc>
          <w:tcPr>
            <w:tcW w:w="0" w:type="auto"/>
            <w:tcBorders>
              <w:top w:val="nil"/>
              <w:left w:val="nil"/>
              <w:bottom w:val="single" w:sz="4" w:space="0" w:color="auto"/>
              <w:right w:val="single" w:sz="4" w:space="0" w:color="auto"/>
            </w:tcBorders>
            <w:shd w:val="clear" w:color="000000" w:fill="C6E0B4"/>
            <w:noWrap/>
            <w:vAlign w:val="bottom"/>
            <w:hideMark/>
          </w:tcPr>
          <w:p w14:paraId="3E2EBC3A" w14:textId="77777777" w:rsidR="00233118" w:rsidRPr="006371A1" w:rsidRDefault="00233118" w:rsidP="00F87ADC">
            <w:pP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21F7D43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J</w:t>
            </w:r>
          </w:p>
        </w:tc>
      </w:tr>
      <w:tr w:rsidR="006371A1" w:rsidRPr="006371A1" w14:paraId="6D74CBE5" w14:textId="77777777" w:rsidTr="00F87ADC">
        <w:trPr>
          <w:trHeight w:val="315"/>
        </w:trPr>
        <w:tc>
          <w:tcPr>
            <w:tcW w:w="0" w:type="auto"/>
            <w:tcBorders>
              <w:top w:val="nil"/>
              <w:left w:val="single" w:sz="4" w:space="0" w:color="auto"/>
              <w:bottom w:val="single" w:sz="4" w:space="0" w:color="auto"/>
              <w:right w:val="single" w:sz="4" w:space="0" w:color="auto"/>
            </w:tcBorders>
            <w:vAlign w:val="center"/>
            <w:hideMark/>
          </w:tcPr>
          <w:p w14:paraId="5E066AC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23-May-23</w:t>
            </w:r>
          </w:p>
        </w:tc>
        <w:tc>
          <w:tcPr>
            <w:tcW w:w="0" w:type="auto"/>
            <w:tcBorders>
              <w:top w:val="nil"/>
              <w:left w:val="nil"/>
              <w:bottom w:val="single" w:sz="4" w:space="0" w:color="auto"/>
              <w:right w:val="single" w:sz="4" w:space="0" w:color="auto"/>
            </w:tcBorders>
            <w:shd w:val="clear" w:color="000000" w:fill="C6E0B4"/>
            <w:vAlign w:val="center"/>
            <w:hideMark/>
          </w:tcPr>
          <w:p w14:paraId="373A2ED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6</w:t>
            </w:r>
          </w:p>
        </w:tc>
        <w:tc>
          <w:tcPr>
            <w:tcW w:w="0" w:type="auto"/>
            <w:tcBorders>
              <w:top w:val="nil"/>
              <w:left w:val="nil"/>
              <w:bottom w:val="single" w:sz="4" w:space="0" w:color="auto"/>
              <w:right w:val="single" w:sz="4" w:space="0" w:color="auto"/>
            </w:tcBorders>
            <w:vAlign w:val="center"/>
            <w:hideMark/>
          </w:tcPr>
          <w:p w14:paraId="4E2438A3"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VN124</w:t>
            </w:r>
          </w:p>
        </w:tc>
        <w:tc>
          <w:tcPr>
            <w:tcW w:w="0" w:type="auto"/>
            <w:tcBorders>
              <w:top w:val="nil"/>
              <w:left w:val="nil"/>
              <w:bottom w:val="single" w:sz="4" w:space="0" w:color="auto"/>
              <w:right w:val="single" w:sz="4" w:space="0" w:color="auto"/>
            </w:tcBorders>
            <w:shd w:val="clear" w:color="000000" w:fill="C6E0B4"/>
            <w:vAlign w:val="center"/>
            <w:hideMark/>
          </w:tcPr>
          <w:p w14:paraId="5E9D9E1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VN</w:t>
            </w:r>
          </w:p>
        </w:tc>
        <w:tc>
          <w:tcPr>
            <w:tcW w:w="0" w:type="auto"/>
            <w:tcBorders>
              <w:top w:val="nil"/>
              <w:left w:val="nil"/>
              <w:bottom w:val="single" w:sz="4" w:space="0" w:color="auto"/>
              <w:right w:val="single" w:sz="4" w:space="0" w:color="auto"/>
            </w:tcBorders>
            <w:shd w:val="clear" w:color="000000" w:fill="C6E0B4"/>
            <w:vAlign w:val="center"/>
            <w:hideMark/>
          </w:tcPr>
          <w:p w14:paraId="5FC64F7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Vietnam Airlines</w:t>
            </w:r>
          </w:p>
        </w:tc>
        <w:tc>
          <w:tcPr>
            <w:tcW w:w="0" w:type="auto"/>
            <w:tcBorders>
              <w:top w:val="nil"/>
              <w:left w:val="nil"/>
              <w:bottom w:val="single" w:sz="4" w:space="0" w:color="auto"/>
              <w:right w:val="single" w:sz="4" w:space="0" w:color="auto"/>
            </w:tcBorders>
            <w:shd w:val="clear" w:color="000000" w:fill="C6E0B4"/>
            <w:vAlign w:val="center"/>
            <w:hideMark/>
          </w:tcPr>
          <w:p w14:paraId="55E26449"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DOM</w:t>
            </w:r>
          </w:p>
        </w:tc>
        <w:tc>
          <w:tcPr>
            <w:tcW w:w="920" w:type="dxa"/>
            <w:tcBorders>
              <w:top w:val="nil"/>
              <w:left w:val="nil"/>
              <w:bottom w:val="single" w:sz="4" w:space="0" w:color="auto"/>
              <w:right w:val="single" w:sz="4" w:space="0" w:color="auto"/>
            </w:tcBorders>
            <w:vAlign w:val="center"/>
            <w:hideMark/>
          </w:tcPr>
          <w:p w14:paraId="692E343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ARR</w:t>
            </w:r>
          </w:p>
        </w:tc>
        <w:tc>
          <w:tcPr>
            <w:tcW w:w="813" w:type="dxa"/>
            <w:tcBorders>
              <w:top w:val="nil"/>
              <w:left w:val="nil"/>
              <w:bottom w:val="single" w:sz="4" w:space="0" w:color="auto"/>
              <w:right w:val="single" w:sz="4" w:space="0" w:color="auto"/>
            </w:tcBorders>
            <w:vAlign w:val="center"/>
            <w:hideMark/>
          </w:tcPr>
          <w:p w14:paraId="2C96DB55"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SGN-HAN</w:t>
            </w:r>
          </w:p>
        </w:tc>
        <w:tc>
          <w:tcPr>
            <w:tcW w:w="0" w:type="auto"/>
            <w:tcBorders>
              <w:top w:val="nil"/>
              <w:left w:val="nil"/>
              <w:bottom w:val="single" w:sz="4" w:space="0" w:color="auto"/>
              <w:right w:val="single" w:sz="4" w:space="0" w:color="auto"/>
            </w:tcBorders>
            <w:vAlign w:val="center"/>
            <w:hideMark/>
          </w:tcPr>
          <w:p w14:paraId="3269172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HAN-SGN-HAN</w:t>
            </w:r>
          </w:p>
        </w:tc>
        <w:tc>
          <w:tcPr>
            <w:tcW w:w="0" w:type="auto"/>
            <w:tcBorders>
              <w:top w:val="nil"/>
              <w:left w:val="nil"/>
              <w:bottom w:val="single" w:sz="4" w:space="0" w:color="auto"/>
              <w:right w:val="single" w:sz="4" w:space="0" w:color="auto"/>
            </w:tcBorders>
            <w:vAlign w:val="center"/>
            <w:hideMark/>
          </w:tcPr>
          <w:p w14:paraId="04AB2E9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VNA123</w:t>
            </w:r>
          </w:p>
        </w:tc>
        <w:tc>
          <w:tcPr>
            <w:tcW w:w="0" w:type="auto"/>
            <w:tcBorders>
              <w:top w:val="nil"/>
              <w:left w:val="nil"/>
              <w:bottom w:val="single" w:sz="4" w:space="0" w:color="auto"/>
              <w:right w:val="single" w:sz="4" w:space="0" w:color="auto"/>
            </w:tcBorders>
            <w:vAlign w:val="center"/>
            <w:hideMark/>
          </w:tcPr>
          <w:p w14:paraId="3627C38E"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A320</w:t>
            </w:r>
          </w:p>
        </w:tc>
        <w:tc>
          <w:tcPr>
            <w:tcW w:w="0" w:type="auto"/>
            <w:tcBorders>
              <w:top w:val="nil"/>
              <w:left w:val="nil"/>
              <w:bottom w:val="single" w:sz="4" w:space="0" w:color="auto"/>
              <w:right w:val="single" w:sz="4" w:space="0" w:color="auto"/>
            </w:tcBorders>
            <w:vAlign w:val="center"/>
            <w:hideMark/>
          </w:tcPr>
          <w:p w14:paraId="2E85F0DC"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60.000</w:t>
            </w:r>
          </w:p>
        </w:tc>
        <w:tc>
          <w:tcPr>
            <w:tcW w:w="0" w:type="auto"/>
            <w:tcBorders>
              <w:top w:val="nil"/>
              <w:left w:val="nil"/>
              <w:bottom w:val="single" w:sz="4" w:space="0" w:color="auto"/>
              <w:right w:val="single" w:sz="4" w:space="0" w:color="auto"/>
            </w:tcBorders>
            <w:vAlign w:val="center"/>
            <w:hideMark/>
          </w:tcPr>
          <w:p w14:paraId="6375EC54"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180</w:t>
            </w:r>
          </w:p>
        </w:tc>
        <w:tc>
          <w:tcPr>
            <w:tcW w:w="0" w:type="auto"/>
            <w:tcBorders>
              <w:top w:val="nil"/>
              <w:left w:val="nil"/>
              <w:bottom w:val="single" w:sz="4" w:space="0" w:color="auto"/>
              <w:right w:val="single" w:sz="4" w:space="0" w:color="auto"/>
            </w:tcBorders>
            <w:vAlign w:val="center"/>
            <w:hideMark/>
          </w:tcPr>
          <w:p w14:paraId="3DF84C80"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200</w:t>
            </w:r>
          </w:p>
        </w:tc>
        <w:tc>
          <w:tcPr>
            <w:tcW w:w="0" w:type="auto"/>
            <w:tcBorders>
              <w:top w:val="nil"/>
              <w:left w:val="nil"/>
              <w:bottom w:val="single" w:sz="4" w:space="0" w:color="auto"/>
              <w:right w:val="single" w:sz="4" w:space="0" w:color="auto"/>
            </w:tcBorders>
            <w:vAlign w:val="center"/>
            <w:hideMark/>
          </w:tcPr>
          <w:p w14:paraId="799B993F"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200 </w:t>
            </w:r>
          </w:p>
        </w:tc>
        <w:tc>
          <w:tcPr>
            <w:tcW w:w="0" w:type="auto"/>
            <w:tcBorders>
              <w:top w:val="nil"/>
              <w:left w:val="nil"/>
              <w:bottom w:val="single" w:sz="4" w:space="0" w:color="auto"/>
              <w:right w:val="single" w:sz="4" w:space="0" w:color="auto"/>
            </w:tcBorders>
            <w:vAlign w:val="center"/>
            <w:hideMark/>
          </w:tcPr>
          <w:p w14:paraId="6153026A"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xml:space="preserve">     40.000 </w:t>
            </w:r>
          </w:p>
        </w:tc>
        <w:tc>
          <w:tcPr>
            <w:tcW w:w="0" w:type="auto"/>
            <w:tcBorders>
              <w:top w:val="nil"/>
              <w:left w:val="nil"/>
              <w:bottom w:val="single" w:sz="4" w:space="0" w:color="auto"/>
              <w:right w:val="single" w:sz="4" w:space="0" w:color="auto"/>
            </w:tcBorders>
            <w:shd w:val="clear" w:color="000000" w:fill="C6E0B4"/>
            <w:noWrap/>
            <w:vAlign w:val="bottom"/>
            <w:hideMark/>
          </w:tcPr>
          <w:p w14:paraId="48909884" w14:textId="77777777" w:rsidR="00233118" w:rsidRPr="006371A1" w:rsidRDefault="00233118" w:rsidP="00F87ADC">
            <w:pP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 </w:t>
            </w:r>
          </w:p>
        </w:tc>
        <w:tc>
          <w:tcPr>
            <w:tcW w:w="0" w:type="auto"/>
            <w:tcBorders>
              <w:top w:val="nil"/>
              <w:left w:val="nil"/>
              <w:bottom w:val="single" w:sz="4" w:space="0" w:color="auto"/>
              <w:right w:val="single" w:sz="4" w:space="0" w:color="auto"/>
            </w:tcBorders>
            <w:vAlign w:val="center"/>
            <w:hideMark/>
          </w:tcPr>
          <w:p w14:paraId="6E37CB07" w14:textId="77777777" w:rsidR="00233118" w:rsidRPr="006371A1" w:rsidRDefault="00233118" w:rsidP="00F87ADC">
            <w:pPr>
              <w:jc w:val="center"/>
              <w:rPr>
                <w:rFonts w:asciiTheme="majorHAnsi" w:hAnsiTheme="majorHAnsi" w:cstheme="majorHAnsi"/>
                <w:color w:val="000000" w:themeColor="text1"/>
                <w:sz w:val="14"/>
                <w:szCs w:val="14"/>
                <w:lang w:eastAsia="vi-VN"/>
              </w:rPr>
            </w:pPr>
            <w:r w:rsidRPr="006371A1">
              <w:rPr>
                <w:rFonts w:asciiTheme="majorHAnsi" w:hAnsiTheme="majorHAnsi" w:cstheme="majorHAnsi"/>
                <w:color w:val="000000" w:themeColor="text1"/>
                <w:sz w:val="14"/>
                <w:szCs w:val="14"/>
                <w:lang w:eastAsia="vi-VN"/>
              </w:rPr>
              <w:t>J</w:t>
            </w:r>
          </w:p>
        </w:tc>
      </w:tr>
    </w:tbl>
    <w:p w14:paraId="34BEEFE0"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Cách thức lập báo cáo Mẫu HHK-3</w:t>
      </w:r>
    </w:p>
    <w:p w14:paraId="1C053C91" w14:textId="77777777" w:rsidR="00233118" w:rsidRPr="006371A1" w:rsidRDefault="00233118" w:rsidP="00233118">
      <w:pPr>
        <w:keepNext/>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a) Nội dung, yêu cầu báo cáo:</w:t>
      </w:r>
    </w:p>
    <w:p w14:paraId="0FF15880"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 xml:space="preserve">- Yêu cầu: hãng hàng không Việt Nam và hãng hàng không nước ngoài hoạt động vận tải hàng không thường lệ và </w:t>
      </w:r>
      <w:r w:rsidRPr="006371A1">
        <w:rPr>
          <w:rFonts w:asciiTheme="majorHAnsi" w:eastAsia="Arial" w:hAnsiTheme="majorHAnsi" w:cstheme="majorHAnsi"/>
          <w:i/>
          <w:iCs/>
          <w:color w:val="000000" w:themeColor="text1"/>
          <w:sz w:val="24"/>
          <w:szCs w:val="24"/>
        </w:rPr>
        <w:t>không thường lệ</w:t>
      </w:r>
      <w:r w:rsidRPr="006371A1">
        <w:rPr>
          <w:rFonts w:asciiTheme="majorHAnsi" w:eastAsia="Arial" w:hAnsiTheme="majorHAnsi" w:cstheme="majorHAnsi"/>
          <w:color w:val="000000" w:themeColor="text1"/>
          <w:sz w:val="24"/>
          <w:szCs w:val="24"/>
        </w:rPr>
        <w:t xml:space="preserve"> tại Việt Nam hoặc tổ chức, cá nhân được ủy quyền báo cáo Cảng vụ hàng không hoặc đại diện Cảng vụ hàng không tại cảng hàng không, sân bay tương ứng số liệu vận chuyển từng chuyến bay trong ngày tại cảng hàng không, sân bay (hàng tuần).</w:t>
      </w:r>
    </w:p>
    <w:p w14:paraId="38DCE777"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 Thông tin sử dụng trong báo cáo:</w:t>
      </w:r>
    </w:p>
    <w:p w14:paraId="0DA88638"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 Ngày bay (Date of Operation): ngày đến/đi cảng hàng không của chặng bay tính theo giờ địa phương. Ví dụ: 20Mar06.</w:t>
      </w:r>
    </w:p>
    <w:p w14:paraId="1531B87C"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 xml:space="preserve">2. Ngày trong tuần (Day of Week): tương ứng với các DAY 1 (Thứ Hai), DAY 2 (Thứ Ba), DAY 3 (Thứ Tư), DAY 4 (Thứ Năm), DAY 5 (Thứ Sáu), DAY 6 (Thứ Bảy), DAY 7 (Chủ nhật). </w:t>
      </w:r>
    </w:p>
    <w:p w14:paraId="2F7F31FB"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3. Số hiệu chuyến bay (FIight Number): số hiệu chuyến bay gắn với hành trình bay được phê chuẩn. Ví dụ: UA869.</w:t>
      </w:r>
    </w:p>
    <w:p w14:paraId="3DAD4838"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lastRenderedPageBreak/>
        <w:t>4. Code của hãng/nhà khai thác (Code IATA): là ký hiệu bằng mã IATA của các hãng hàng không. Ví dụ: VN, VJ, KE…</w:t>
      </w:r>
    </w:p>
    <w:p w14:paraId="3BB8649C" w14:textId="25845797" w:rsidR="00233118" w:rsidRPr="006371A1" w:rsidRDefault="00BA1EB4"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5</w:t>
      </w:r>
      <w:r w:rsidR="00233118" w:rsidRPr="006371A1">
        <w:rPr>
          <w:rFonts w:asciiTheme="majorHAnsi" w:eastAsia="Arial" w:hAnsiTheme="majorHAnsi" w:cstheme="majorHAnsi"/>
          <w:color w:val="000000" w:themeColor="text1"/>
          <w:sz w:val="24"/>
          <w:szCs w:val="24"/>
        </w:rPr>
        <w:t>. Tên hãng: Tên thương mại của hãng hàng không</w:t>
      </w:r>
    </w:p>
    <w:p w14:paraId="2BF88D77"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6. Đường bay quốc tế/Nội địa (INT/DOM): Nếu đường bay nội địa điền là DOM, quốc tế điền INT.</w:t>
      </w:r>
    </w:p>
    <w:p w14:paraId="7957CB12"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7. Cất cánh/hạ cánh (DEP/ARR): Chuyến bay đi điền DEP, chuyến bay đến điền ARR</w:t>
      </w:r>
    </w:p>
    <w:p w14:paraId="38165E43"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8. Chặng bay (Segment): chặng bay đến/đi cảng hàng không theo hành trình đi của khách, do vậy một số hiệu chuyến bay có thể phải báo cáo theo nhiều chặng bay. Ví dụ: UA869 sẽ phải báo cáo sản lượng hành khách, hàng hóa, bưu gửi cho các chặng: SGN- HKG và SFO-SGN.</w:t>
      </w:r>
    </w:p>
    <w:p w14:paraId="4D2AF965"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9. Đường bay (Route): Điền toàn bộ đường bay hãng dự kiến khai thác của chuyến đó, bao gồm sân bay xuất phát đầu tiên trong đường bay và các sân bay (điểm giữa) tiếp theo và sân bay tại điểm cuối (Ví dụ: LUX-DWC-SGN-HKG-GYD-BUD-LUX)</w:t>
      </w:r>
    </w:p>
    <w:p w14:paraId="04AE755B"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10. Đăng ký tàu bay (A/C Registration Mark): số hiệu đăng ký tàu bay ghi trên AOC hoặc FAOC.</w:t>
      </w:r>
    </w:p>
    <w:p w14:paraId="33D8D97C" w14:textId="2CD073B5"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 xml:space="preserve">11. Loại </w:t>
      </w:r>
      <w:r w:rsidR="00BA1EB4" w:rsidRPr="006371A1">
        <w:rPr>
          <w:rFonts w:asciiTheme="majorHAnsi" w:eastAsia="Arial" w:hAnsiTheme="majorHAnsi" w:cstheme="majorHAnsi"/>
          <w:color w:val="000000" w:themeColor="text1"/>
          <w:sz w:val="24"/>
          <w:szCs w:val="24"/>
        </w:rPr>
        <w:t>tàu</w:t>
      </w:r>
      <w:r w:rsidRPr="006371A1">
        <w:rPr>
          <w:rFonts w:asciiTheme="majorHAnsi" w:eastAsia="Arial" w:hAnsiTheme="majorHAnsi" w:cstheme="majorHAnsi"/>
          <w:color w:val="000000" w:themeColor="text1"/>
          <w:sz w:val="24"/>
          <w:szCs w:val="24"/>
        </w:rPr>
        <w:t xml:space="preserve"> bay (Aircraft Type): mã 3 hoặc 4 ký tự chỉ loại máy bay sử dụng. Ví dụ: 744 hoặc B747/B744 (B747-400); 320 hoặc A320 (A320); 777 hoặc B777/B772 (B777-200); AT7 hoặc AT72 (ATR-72).</w:t>
      </w:r>
    </w:p>
    <w:p w14:paraId="211C3115"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12. Trọng tải cung ứng (Available Tons- AT): trọng tải thương mại tối đa của máy bay cho phép chuyên chở các đối tượng vận chuyển (hành khách, hành lý, hàng hóa, bưu gửi) đối với chuyến bay đó, được tính theo đơn vị kg. AT = Total Traffic Load + Underload Before LMC (tổng trọng tải thương mại đã được đưa lên tàu bay + trọng tải thương mại chưa sử dụng có thể chuyên chở thêm của chuyến bay).</w:t>
      </w:r>
    </w:p>
    <w:p w14:paraId="5193AD99"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13. Ghế cung ứng (Configuration): số ghế thương mại bố trí của chuyến bay.</w:t>
      </w:r>
    </w:p>
    <w:p w14:paraId="29779E8D"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14. Hành khách (Passenger): người sử dụng dịch vụ vận chuyển của hãng hàng không nhằm mục đích đi lại giữa các chặng bay của chuyến bay, bao gồm khách có thu nhập, khách giảm giá dịch vụ vận chuyển đặc biệt và khách miễn giá dịch vụ vận chuyển.</w:t>
      </w:r>
    </w:p>
    <w:p w14:paraId="6D0A4423"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15. Hàng hóa (Cargo): hàng hóa tính theo kg được vận chuyển của chuyến bay.</w:t>
      </w:r>
    </w:p>
    <w:p w14:paraId="3DE4E668"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16. Bưu gửi (Mail): lượng bưu gửi tính theo kg được vận chuyển của chuyến bay.</w:t>
      </w:r>
    </w:p>
    <w:p w14:paraId="1167E8A5" w14:textId="7777777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 xml:space="preserve">17. Quyền vận chuyển (Trafic right): Điền quyền vận chuyển hàng không của chuyến bay do Cục HVKN cấp hoặc bỏ trống nếu chuyến bay </w:t>
      </w:r>
      <w:r w:rsidRPr="006371A1">
        <w:rPr>
          <w:rFonts w:asciiTheme="majorHAnsi" w:eastAsia="Arial" w:hAnsiTheme="majorHAnsi" w:cstheme="majorHAnsi"/>
          <w:color w:val="000000" w:themeColor="text1"/>
          <w:sz w:val="24"/>
          <w:szCs w:val="24"/>
        </w:rPr>
        <w:lastRenderedPageBreak/>
        <w:t>không thuộc trường hợp phải có Quyền vận chuyển hàng không.</w:t>
      </w:r>
    </w:p>
    <w:p w14:paraId="5A54B2A5" w14:textId="4927B947" w:rsidR="00233118" w:rsidRPr="006371A1" w:rsidRDefault="00233118" w:rsidP="00233118">
      <w:pPr>
        <w:spacing w:before="120" w:after="280" w:afterAutospacing="1"/>
        <w:ind w:firstLine="720"/>
        <w:rPr>
          <w:rFonts w:asciiTheme="majorHAnsi" w:eastAsia="Arial"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18. Loại hình chuyến bay (Type of services): Điền loại hình chuyến bay sử dụng code dịch vụ trong tài liệu SSIM (Ví dụ: Thường lệ chở khách -J, thường lệ chở hàng F, không thường lệ chở khách -C, không thường lệ chở hàng</w:t>
      </w:r>
      <w:r w:rsidR="00BA1EB4" w:rsidRPr="006371A1">
        <w:rPr>
          <w:rFonts w:asciiTheme="majorHAnsi" w:eastAsia="Arial" w:hAnsiTheme="majorHAnsi" w:cstheme="majorHAnsi"/>
          <w:color w:val="000000" w:themeColor="text1"/>
          <w:sz w:val="24"/>
          <w:szCs w:val="24"/>
        </w:rPr>
        <w:t>-</w:t>
      </w:r>
      <w:r w:rsidRPr="006371A1">
        <w:rPr>
          <w:rFonts w:asciiTheme="majorHAnsi" w:eastAsia="Arial" w:hAnsiTheme="majorHAnsi" w:cstheme="majorHAnsi"/>
          <w:color w:val="000000" w:themeColor="text1"/>
          <w:sz w:val="24"/>
          <w:szCs w:val="24"/>
        </w:rPr>
        <w:t>H...)</w:t>
      </w:r>
    </w:p>
    <w:p w14:paraId="7E564053"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 Định dạng báo cáo: báo cáo được lập dưới định dạng excel.</w:t>
      </w:r>
    </w:p>
    <w:p w14:paraId="4DEEAEEE"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color w:val="000000" w:themeColor="text1"/>
          <w:sz w:val="24"/>
          <w:szCs w:val="24"/>
        </w:rPr>
        <w:t>- Các đơn vị báo cáo chịu trách nhiệm về tính chính xác của số liệu.</w:t>
      </w:r>
    </w:p>
    <w:p w14:paraId="58B9C730" w14:textId="79EDAB9C"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b) Đơn vị thực hiện báo cáo: </w:t>
      </w:r>
      <w:r w:rsidRPr="006371A1">
        <w:rPr>
          <w:rFonts w:asciiTheme="majorHAnsi" w:eastAsia="Arial" w:hAnsiTheme="majorHAnsi" w:cstheme="majorHAnsi"/>
          <w:color w:val="000000" w:themeColor="text1"/>
          <w:sz w:val="24"/>
          <w:szCs w:val="24"/>
        </w:rPr>
        <w:t>hãng hàng không Việt Nam, hãng hàng không nước ngoài hoạt động tại Việt Nam hoặc tổ chức, cá nhân được hãng hàng không đó ủy quyền.</w:t>
      </w:r>
    </w:p>
    <w:p w14:paraId="6A1B5766"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c) Cơ quan nhận báo cáo: </w:t>
      </w:r>
      <w:r w:rsidRPr="006371A1">
        <w:rPr>
          <w:rFonts w:asciiTheme="majorHAnsi" w:eastAsia="Arial" w:hAnsiTheme="majorHAnsi" w:cstheme="majorHAnsi"/>
          <w:color w:val="000000" w:themeColor="text1"/>
          <w:sz w:val="24"/>
          <w:szCs w:val="24"/>
        </w:rPr>
        <w:t>Cảng vụ hàng không hoặc đại diện Cảng vụ hàng không tại cảng hàng không, sân bay tương ứng.</w:t>
      </w:r>
    </w:p>
    <w:p w14:paraId="35F4D187" w14:textId="3BC9CDF6"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d) Phương thức gửi, nhận báo cáo: </w:t>
      </w:r>
      <w:r w:rsidRPr="006371A1">
        <w:rPr>
          <w:rFonts w:asciiTheme="majorHAnsi" w:eastAsia="Arial" w:hAnsiTheme="majorHAnsi" w:cstheme="majorHAnsi"/>
          <w:color w:val="000000" w:themeColor="text1"/>
          <w:sz w:val="24"/>
          <w:szCs w:val="24"/>
        </w:rPr>
        <w:t>báo cáo qua Fax hoặc thư điện tử (E-mail</w:t>
      </w:r>
      <w:r w:rsidR="00BA1EB4" w:rsidRPr="006371A1">
        <w:rPr>
          <w:rFonts w:asciiTheme="majorHAnsi" w:eastAsia="Arial" w:hAnsiTheme="majorHAnsi" w:cstheme="majorHAnsi"/>
          <w:color w:val="000000" w:themeColor="text1"/>
          <w:sz w:val="24"/>
          <w:szCs w:val="24"/>
        </w:rPr>
        <w:t>)</w:t>
      </w:r>
      <w:r w:rsidRPr="006371A1">
        <w:rPr>
          <w:rFonts w:asciiTheme="majorHAnsi" w:eastAsia="Arial" w:hAnsiTheme="majorHAnsi" w:cstheme="majorHAnsi"/>
          <w:color w:val="000000" w:themeColor="text1"/>
          <w:sz w:val="24"/>
          <w:szCs w:val="24"/>
        </w:rPr>
        <w:t xml:space="preserve"> </w:t>
      </w:r>
    </w:p>
    <w:p w14:paraId="0C16E9FC"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đ) Thời hạn gửi báo cáo: </w:t>
      </w:r>
      <w:r w:rsidRPr="006371A1">
        <w:rPr>
          <w:rFonts w:asciiTheme="majorHAnsi" w:eastAsia="Arial" w:hAnsiTheme="majorHAnsi" w:cstheme="majorHAnsi"/>
          <w:color w:val="000000" w:themeColor="text1"/>
          <w:sz w:val="24"/>
          <w:szCs w:val="24"/>
        </w:rPr>
        <w:t>báo cáo trước 15 giờ 00 ngày thứ Tư hàng tuần.</w:t>
      </w:r>
    </w:p>
    <w:p w14:paraId="661B1607"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e) Tần suất thực hiện báo cáo: </w:t>
      </w:r>
      <w:r w:rsidRPr="006371A1">
        <w:rPr>
          <w:rFonts w:asciiTheme="majorHAnsi" w:eastAsia="Arial" w:hAnsiTheme="majorHAnsi" w:cstheme="majorHAnsi"/>
          <w:color w:val="000000" w:themeColor="text1"/>
          <w:sz w:val="24"/>
          <w:szCs w:val="24"/>
        </w:rPr>
        <w:t>báo cáo 01 lần/tuần.</w:t>
      </w:r>
    </w:p>
    <w:p w14:paraId="3828EE33"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g) Thời gian chốt số liệu báo cáo (kỳ báo cáo): </w:t>
      </w:r>
      <w:r w:rsidRPr="006371A1">
        <w:rPr>
          <w:rFonts w:asciiTheme="majorHAnsi" w:eastAsia="Arial" w:hAnsiTheme="majorHAnsi" w:cstheme="majorHAnsi"/>
          <w:color w:val="000000" w:themeColor="text1"/>
          <w:sz w:val="24"/>
          <w:szCs w:val="24"/>
        </w:rPr>
        <w:t>số liệu từ tính từ 00 giờ 00 ngày thứ Tư tuần trước đến 24 giờ 00 ngày thứ Ba tuần này theo giờ Hà Nội.</w:t>
      </w:r>
    </w:p>
    <w:p w14:paraId="1546E456" w14:textId="77777777" w:rsidR="00233118" w:rsidRPr="006371A1" w:rsidRDefault="00233118" w:rsidP="00233118">
      <w:pPr>
        <w:spacing w:before="120" w:after="280" w:afterAutospacing="1"/>
        <w:ind w:firstLine="720"/>
        <w:rPr>
          <w:rFonts w:asciiTheme="majorHAnsi" w:hAnsiTheme="majorHAnsi" w:cstheme="majorHAnsi"/>
          <w:color w:val="000000" w:themeColor="text1"/>
          <w:sz w:val="24"/>
          <w:szCs w:val="24"/>
        </w:rPr>
      </w:pPr>
      <w:r w:rsidRPr="006371A1">
        <w:rPr>
          <w:rFonts w:asciiTheme="majorHAnsi" w:eastAsia="Arial" w:hAnsiTheme="majorHAnsi" w:cstheme="majorHAnsi"/>
          <w:b/>
          <w:bCs/>
          <w:color w:val="000000" w:themeColor="text1"/>
          <w:sz w:val="24"/>
          <w:szCs w:val="24"/>
        </w:rPr>
        <w:t xml:space="preserve">h) Mẫu đề cương báo cáo: </w:t>
      </w:r>
      <w:r w:rsidRPr="006371A1">
        <w:rPr>
          <w:rFonts w:asciiTheme="majorHAnsi" w:eastAsia="Arial" w:hAnsiTheme="majorHAnsi" w:cstheme="majorHAnsi"/>
          <w:color w:val="000000" w:themeColor="text1"/>
          <w:sz w:val="24"/>
          <w:szCs w:val="24"/>
        </w:rPr>
        <w:t>không áp dụng.</w:t>
      </w:r>
    </w:p>
    <w:p w14:paraId="5BB2677F" w14:textId="77777777" w:rsidR="00233118" w:rsidRPr="006371A1" w:rsidRDefault="00233118" w:rsidP="00233118">
      <w:pPr>
        <w:spacing w:before="120" w:after="280" w:afterAutospacing="1"/>
        <w:rPr>
          <w:rFonts w:asciiTheme="majorHAnsi" w:hAnsiTheme="majorHAnsi" w:cstheme="majorHAnsi"/>
          <w:color w:val="000000" w:themeColor="text1"/>
        </w:rPr>
      </w:pPr>
    </w:p>
    <w:p w14:paraId="66394C13" w14:textId="77777777" w:rsidR="00233118" w:rsidRPr="006371A1" w:rsidRDefault="00233118" w:rsidP="00233118">
      <w:pPr>
        <w:spacing w:before="120" w:after="100" w:afterAutospacing="1"/>
        <w:rPr>
          <w:rFonts w:asciiTheme="majorHAnsi" w:hAnsiTheme="majorHAnsi" w:cstheme="majorHAnsi"/>
          <w:color w:val="000000" w:themeColor="text1"/>
        </w:rPr>
        <w:sectPr w:rsidR="00233118" w:rsidRPr="006371A1" w:rsidSect="00233118">
          <w:pgSz w:w="16838" w:h="11906" w:orient="landscape"/>
          <w:pgMar w:top="1418" w:right="1134" w:bottom="1134" w:left="1134" w:header="709" w:footer="709" w:gutter="0"/>
          <w:cols w:space="708"/>
          <w:docGrid w:linePitch="360"/>
        </w:sectPr>
      </w:pPr>
    </w:p>
    <w:p w14:paraId="3F28660B" w14:textId="2107F055" w:rsidR="00233118" w:rsidRPr="006371A1" w:rsidRDefault="00233118" w:rsidP="00921A59">
      <w:pPr>
        <w:pStyle w:val="Heading2"/>
        <w:jc w:val="center"/>
        <w:rPr>
          <w:color w:val="000000" w:themeColor="text1"/>
        </w:rPr>
      </w:pPr>
      <w:bookmarkStart w:id="32" w:name="chuong_pl_25"/>
      <w:r w:rsidRPr="006371A1">
        <w:rPr>
          <w:rFonts w:eastAsia="Arial"/>
          <w:color w:val="000000" w:themeColor="text1"/>
        </w:rPr>
        <w:lastRenderedPageBreak/>
        <w:t xml:space="preserve">Mẫu HHK-4. Báo cáo </w:t>
      </w:r>
      <w:bookmarkEnd w:id="32"/>
      <w:r w:rsidR="00921A59" w:rsidRPr="006371A1">
        <w:rPr>
          <w:rFonts w:eastAsia="Arial"/>
          <w:color w:val="000000" w:themeColor="text1"/>
        </w:rPr>
        <w:t>số liệu chuyến bay đi đúng giờ, chậm, hủy của các hãng hàng không Việt Nam tại cảng hàng không, sân bay Việt Nam (hằng ngày)</w:t>
      </w:r>
    </w:p>
    <w:p w14:paraId="0BDF987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thực hiện báo cáo:.....................................................................................</w:t>
      </w:r>
    </w:p>
    <w:p w14:paraId="1BE94A0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Cơ quan nhận báo cáo: .......................................................................................</w:t>
      </w:r>
    </w:p>
    <w:p w14:paraId="5FCAA45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Thời hạn gửi báo cáo: .......................................................................................... </w:t>
      </w:r>
    </w:p>
    <w:p w14:paraId="7C10AD9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Kỳ báo cáo: ...........................................................................................................</w:t>
      </w:r>
    </w:p>
    <w:p w14:paraId="26DFAAC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Cảng hàng không/Toàn mạng cảng hàng không Việt Nam:.............................. </w:t>
      </w:r>
    </w:p>
    <w:p w14:paraId="3D921901" w14:textId="77777777" w:rsidR="00BA1EB4" w:rsidRPr="006371A1" w:rsidRDefault="00BA1EB4" w:rsidP="00233118">
      <w:pPr>
        <w:spacing w:before="120" w:after="280" w:afterAutospacing="1"/>
        <w:rPr>
          <w:rFonts w:asciiTheme="majorHAnsi" w:eastAsia="Arial" w:hAnsiTheme="majorHAnsi" w:cstheme="majorHAnsi"/>
          <w:color w:val="000000" w:themeColor="text1"/>
          <w:sz w:val="26"/>
          <w:szCs w:val="26"/>
        </w:rPr>
      </w:pPr>
    </w:p>
    <w:p w14:paraId="6DA888E9" w14:textId="47EF2CAF"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Số chuyến bay thực hiện trong ngày: ............................................................. </w:t>
      </w:r>
    </w:p>
    <w:p w14:paraId="759937F2" w14:textId="6BF50A70" w:rsidR="00233118" w:rsidRPr="006371A1" w:rsidRDefault="00233118" w:rsidP="00233118">
      <w:pPr>
        <w:spacing w:before="120" w:after="280" w:afterAutospacing="1"/>
        <w:rPr>
          <w:rFonts w:asciiTheme="majorHAnsi" w:hAnsiTheme="majorHAnsi" w:cstheme="majorHAnsi"/>
          <w:color w:val="000000" w:themeColor="text1"/>
        </w:rPr>
      </w:pPr>
      <w:bookmarkStart w:id="33" w:name="muc_1_pl"/>
      <w:r w:rsidRPr="006371A1">
        <w:rPr>
          <w:rFonts w:asciiTheme="majorHAnsi" w:eastAsia="Arial" w:hAnsiTheme="majorHAnsi" w:cstheme="majorHAnsi"/>
          <w:b/>
          <w:bCs/>
          <w:color w:val="000000" w:themeColor="text1"/>
          <w:sz w:val="20"/>
        </w:rPr>
        <w:t xml:space="preserve">I. THỐNG KÊ CHUYẾN BAY </w:t>
      </w:r>
      <w:r w:rsidR="00BA1EB4" w:rsidRPr="006371A1">
        <w:rPr>
          <w:rFonts w:asciiTheme="majorHAnsi" w:eastAsia="Arial" w:hAnsiTheme="majorHAnsi" w:cstheme="majorHAnsi"/>
          <w:b/>
          <w:bCs/>
          <w:color w:val="000000" w:themeColor="text1"/>
          <w:sz w:val="20"/>
        </w:rPr>
        <w:t xml:space="preserve">ĐI </w:t>
      </w:r>
      <w:r w:rsidRPr="006371A1">
        <w:rPr>
          <w:rFonts w:asciiTheme="majorHAnsi" w:eastAsia="Arial" w:hAnsiTheme="majorHAnsi" w:cstheme="majorHAnsi"/>
          <w:b/>
          <w:bCs/>
          <w:color w:val="000000" w:themeColor="text1"/>
          <w:sz w:val="20"/>
        </w:rPr>
        <w:t>BỊ CHẬM</w:t>
      </w:r>
      <w:bookmarkEnd w:id="33"/>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86"/>
        <w:gridCol w:w="730"/>
        <w:gridCol w:w="584"/>
        <w:gridCol w:w="582"/>
        <w:gridCol w:w="681"/>
        <w:gridCol w:w="450"/>
        <w:gridCol w:w="732"/>
        <w:gridCol w:w="889"/>
      </w:tblGrid>
      <w:tr w:rsidR="006371A1" w:rsidRPr="006371A1" w14:paraId="398780B1" w14:textId="77777777" w:rsidTr="00F87ADC">
        <w:tc>
          <w:tcPr>
            <w:tcW w:w="2509"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2042EE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Nguyên nhân</w:t>
            </w:r>
          </w:p>
        </w:tc>
        <w:tc>
          <w:tcPr>
            <w:tcW w:w="704" w:type="pct"/>
            <w:gridSpan w:val="2"/>
            <w:vMerge w:val="restar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5894F9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Mã</w:t>
            </w:r>
          </w:p>
        </w:tc>
        <w:tc>
          <w:tcPr>
            <w:tcW w:w="1310" w:type="pct"/>
            <w:gridSpan w:val="4"/>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FBEC8E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Số chuyến bay bị chậm</w:t>
            </w:r>
          </w:p>
        </w:tc>
        <w:tc>
          <w:tcPr>
            <w:tcW w:w="476"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52EA54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Tổng thời gian chậm</w:t>
            </w:r>
          </w:p>
        </w:tc>
      </w:tr>
      <w:tr w:rsidR="006371A1" w:rsidRPr="006371A1" w14:paraId="59DA8BD5" w14:textId="77777777" w:rsidTr="00F87AD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1E60CF5C" w14:textId="77777777" w:rsidR="00233118" w:rsidRPr="006371A1" w:rsidRDefault="00233118" w:rsidP="00F87ADC">
            <w:pPr>
              <w:spacing w:before="120"/>
              <w:jc w:val="center"/>
              <w:rPr>
                <w:rFonts w:asciiTheme="majorHAnsi" w:hAnsiTheme="majorHAnsi" w:cstheme="majorHAnsi"/>
                <w:color w:val="000000" w:themeColor="text1"/>
              </w:rPr>
            </w:pPr>
          </w:p>
        </w:tc>
        <w:tc>
          <w:tcPr>
            <w:tcW w:w="0" w:type="auto"/>
            <w:gridSpan w:val="2"/>
            <w:vMerge/>
            <w:tcBorders>
              <w:top w:val="single" w:sz="8" w:space="0" w:color="auto"/>
              <w:left w:val="nil"/>
              <w:bottom w:val="single" w:sz="8" w:space="0" w:color="auto"/>
              <w:right w:val="single" w:sz="8" w:space="0" w:color="auto"/>
              <w:tl2br w:val="nil"/>
              <w:tr2bl w:val="nil"/>
            </w:tcBorders>
            <w:vAlign w:val="center"/>
          </w:tcPr>
          <w:p w14:paraId="02FFB3B9" w14:textId="77777777" w:rsidR="00233118" w:rsidRPr="006371A1" w:rsidRDefault="00233118" w:rsidP="00F87ADC">
            <w:pPr>
              <w:spacing w:before="120"/>
              <w:jc w:val="center"/>
              <w:rPr>
                <w:rFonts w:asciiTheme="majorHAnsi" w:hAnsiTheme="majorHAnsi" w:cstheme="majorHAnsi"/>
                <w:color w:val="000000" w:themeColor="text1"/>
              </w:rPr>
            </w:pP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9E75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trên 15'-2 giờ</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138EE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trên 2 giờ - 3 giờ</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5D6C7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trên 3 giờ</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15D39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Tổng chậm</w:t>
            </w:r>
          </w:p>
        </w:tc>
        <w:tc>
          <w:tcPr>
            <w:tcW w:w="0" w:type="auto"/>
            <w:tcBorders>
              <w:top w:val="single" w:sz="8" w:space="0" w:color="auto"/>
              <w:left w:val="nil"/>
              <w:bottom w:val="single" w:sz="8" w:space="0" w:color="auto"/>
              <w:right w:val="single" w:sz="8" w:space="0" w:color="auto"/>
              <w:tl2br w:val="nil"/>
              <w:tr2bl w:val="nil"/>
            </w:tcBorders>
            <w:vAlign w:val="center"/>
          </w:tcPr>
          <w:p w14:paraId="0863059A" w14:textId="77777777" w:rsidR="00233118" w:rsidRPr="006371A1" w:rsidRDefault="00233118" w:rsidP="00F87ADC">
            <w:pPr>
              <w:spacing w:before="120"/>
              <w:jc w:val="center"/>
              <w:rPr>
                <w:rFonts w:asciiTheme="majorHAnsi" w:hAnsiTheme="majorHAnsi" w:cstheme="majorHAnsi"/>
                <w:color w:val="000000" w:themeColor="text1"/>
              </w:rPr>
            </w:pPr>
          </w:p>
        </w:tc>
      </w:tr>
      <w:tr w:rsidR="006371A1" w:rsidRPr="006371A1" w14:paraId="4059520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0334E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(1)</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5C780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(2)</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75F3A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(3)</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10DC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(4)</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6F678B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(5)</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8190F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(6)</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A446E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(7)</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41C61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(8)</w:t>
            </w:r>
          </w:p>
        </w:tc>
      </w:tr>
      <w:tr w:rsidR="006371A1" w:rsidRPr="006371A1" w14:paraId="66F12E03"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DAC78B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1. Nguyên nhân chủ quan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9FB15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5640F0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AA276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B6A98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93083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2B02F0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0A01B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443CBA3"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D7F1A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1.1. Trang thiết bị và dịch vụ tại cảng hàng không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186E2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475FF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3908E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176A0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4B356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4DA13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62E962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5DAC0D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7E7E1C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Kiểm tra an ninh</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CDD75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AS</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CB70C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BB2A7B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D9B38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C9593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71B5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39CF8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E443EA2"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425A3E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Xuất nhập cảnh, hải quan, y tế</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0D583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AG</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FE0F8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AA63D7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6915B3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16459E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1D959A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51C6C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384521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B23B9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Trang thiết bị tại sân bay, các vị trí đỗ, ùn tắc tại sân đỗ, các giới hạn về đèn hiệu, các tòa nhà cao tầng, cửa ra tàu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80B25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AF</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46D80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D93F6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62569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A0C89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3BBA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7EAB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8A0BCAA"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64D103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sân bay đến: sân bay hoặc đường HCC đóng cửa do chướng ngại vật hoặc thời tiết, hoạt động khai thác, bất ổn chính trị, hạn chế của nhân viên, phải giảm tiếng ồn, chuyến bay đặc biệt, hạn chế bay đêm</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7511F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AD</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73ED25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88</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1975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BC5698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6D886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15B72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41FF2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9B16AD9"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9727D0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sân bay đi do hạn chế về điều hành bay: sân bay hoặc đường HCC đóng cửa do chướng ngại vật hoặc thời tiết, hoạt động khai thác, bất ổn chính trị, hạn chế của nhân viên, phải giảm tiếng ồn, chuyến bay đặc biệt, hạn chế bay đêm</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345DD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AM</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C02216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8C8741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D1B548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8595C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CFE6F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DD166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827B5B9"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65CE33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hành khách, hành lý hỏng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85B3C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ED</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4E003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36AA5D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6989A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D3271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38E3E4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F8A6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38257B4"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67350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hàng hóa hỏng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F3677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EC</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4D506E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B76175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C69768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F3D63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6E65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28B3B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D126D1E"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A6B7C7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bay hỏng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92C68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EF</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D73F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A9014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3A2E1F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AC3FDD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BEE595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E6C4A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5F90FE2"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6F0F1E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Các hệ thống khác tại cảng hàng không hỏng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7C711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EO</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0AB70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58</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71D3CB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AE63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3512C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1EB4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ECAE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7859713"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EE32EF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1.2. Quản lý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C8E6A3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E8E873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E545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29EC26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93CF1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7B922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3A18C0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54AC3BD"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B01860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Tắc nghẽn luồng không lưu trong điều kiện tiêu chuẩn của nhu cầu và khả năng đáp ứng của đường hàng không khi điều hành bay đường dài</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7F710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AT</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81F825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D72B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A9D1C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E2CA8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880EFE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57FDCE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A5C6767"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044157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Tắc nghẽn luồng không lưu trong điều kiện bất thường về nhu cầu và khả năng đáp ứng của đường hàng không khi điều hành bay đường dài</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EF8F82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AX</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54122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487D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0D92C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C3EC0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A4384D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4B147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F0DC41A"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5F7BC5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điểm đến do sân bay hoặc đường cất hạ cánh đóng cửa do chướng ngại vật, hoạt động khai thác, bất ổn chính trị, hạn chế của nhân viên, phải giảm tiếng ồn, chuyến bay đặc biệt, hạn chế bay đêm</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C018BA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AE</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587AE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83</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6F26C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E2FE2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E0E880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84536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7F488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47A50B2"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E28CC3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trong điều hành bay do thời tiết tại điểm đến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306C9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AW</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C1F53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84</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5E9AA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03566F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BAF18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DD0E14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5EFF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5866EDE"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3766A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1.3. Hãng hàng không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0DE70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91BD7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21DBC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E468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A7859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0C470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0D9E8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B45747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157F05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1.3.1. Kỹ thuật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AD4F6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CC8CB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63F485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4C5D3E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5EBFD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F1CE0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78D9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B30BF3F"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29290A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Tàu bay bị hỏng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C3A40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TD</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780F6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F30BF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1E51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3ACDF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AFC4BC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F4035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CA5D4A7"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825DF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Bảo dưỡng định kỳ nhưng bị kết thúc muộn so với kế hoạch</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F294C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TM</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41AFA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FC066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8ED03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ED5F72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76E5E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5F009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FAFA9A8"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0DBEF0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Bảo dưỡng đột xuất; các việc kiểm tra phát sinh sau bảo dưỡng định kỳ</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06C8EC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TN</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AED9A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43</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E01E8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FFF27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0690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D90EB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165B0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2B8155E"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10C8B1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phụ tùng, bảo dưỡng bị thiếu, hỏng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41C5C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TS</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B4C5E6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44</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BCD338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A3DE9A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438927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56C1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4784A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755E6F3"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B187AC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 tùng thay thế cho tàu bay hỏng phải chờ mang tới từ địa điểm khác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2C31D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TA</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B81D3F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AD54B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96D95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1D1D6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FCB0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C1AB31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45C8155"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589F7C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Thay thế tàu bay vì lý do kỹ thuật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F479A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TC</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EC7B2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3E2F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C2B63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0D4A7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2900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0ED05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9FE2302"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BDA9C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dự phòng không đưa được vào theo kế hoạch vì lý do kỹ thuật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A945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TL</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DE07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C6BBE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722F29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C27A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E652A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3FE332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ED37A19"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591DF8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Thay đổi chủng loại, tải trọng (số ghế) tàu bay so với kế hoạch</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83891F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TV</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4551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48</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62FC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B8568D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131B8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14D33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F749B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1917860"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1FFE6A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1.3.2. Chờ chuyển khách, hàng hóa, hành lý từ các chuyến bay khác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4058C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RL</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9AA86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3B56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78195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70DBD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ADF07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EFC62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39F1E4F"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4C3A2D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1.3.3. Tổ bay, khai thác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49D84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FB306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7BB42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BA4D5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3636B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DE973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05D3AA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0EA0574"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A5AA52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Kế hoạch bay (tài liệu chuyến bay, các thay đổi chuyến bay) hoàn thành muộn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27E84B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FP</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B709A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F9E79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3768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B9504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48BFA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ED553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B81DB1A"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CE006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thay đổi về khai thác như lượng xăng, lượng tải</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5376E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FF</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204953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DC518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30113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6104F4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ABE45C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87242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0F85334"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FBF81D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Tổ bay đến muộn hoặc quá trình chuẩn bị khởi hành bị muộn không vì nguyên nhân tổ bay nối chuyến hoặc chuyển sân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E4BF4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FT, FL</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8B5DD6"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rPr>
              <w:t>63,</w:t>
            </w:r>
          </w:p>
          <w:p w14:paraId="479BC06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31B55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07B19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34AA8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7F9BA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282DA2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9D75982"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19CB27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hạn chế đối với tổ bay như bị ốm đột xuất, chờ tổ bay dự bị, các giới hạn về thời gian bay, các giấy tờ về y tế, thị thực của tổ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377E2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FS, FC</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2D2C8C"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rPr>
              <w:t>64,</w:t>
            </w:r>
          </w:p>
          <w:p w14:paraId="7512B9E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A735C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69DD1C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F86A93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15C9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ADDCB9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082807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591B65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Các yêu cầu đặc biệt đối với tổ bay chuyển sân không liên quan đến các yêu cầu về khai thác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0D8A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FR, FA</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8C774A"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rPr>
              <w:t>65,</w:t>
            </w:r>
          </w:p>
          <w:p w14:paraId="43C937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68</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56F61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82BBF6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15A8D3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E9273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9147F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152A87D"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9866FE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yêu cầu của cơ trưởng đối với việc kiểm tra an ninh không liên quan đến các yêu cầu về khai thác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80C12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FB</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7D9CE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FA01B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1FDC1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4B0A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D876F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5971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71CB86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B166FB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1.3.4. Phục vụ mặt đất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6C7C08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32C69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EF9D29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0FEF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B67A2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C405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1CE22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09B1318"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3DA1C5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Tổng hợp tài liệu chuyến bay (bảng cân bằng trọng tải, bản kê hành khách...) bị chậm, không chính xác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7EB4F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GD</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F11C6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DB8FD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2AA8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982E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E4E2DB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3DA97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7DE6F4A"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83869E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Ảnh hưởng của việc bốc/dỡ hành lý đặc biệt, quá khổ; thiếu nhân viên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4338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GL</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D89D5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17FF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8B55B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92DBF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0E98E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0BE85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97D4003"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B60173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bốc/dỡ bị thiếu, hỏng; thiếu nhân viên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676EB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GE</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B0E9B1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33</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5FFDC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974E8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AD44D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37199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DC964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1A18C88"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50D8B5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phục vụ bị thiếu, hỏng; thiếu nhân viên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3A8065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GS</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08763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34</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FAC46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0BC05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DE03B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40B1D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F22C7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E003A37"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D98FE1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vệ sinh tàu bay bị chậm</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157C90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GC</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C7551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17A3B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EF001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87C29F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E6237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FDDC7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4EA3E3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9C6408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Việc tra, nạp xăng dầu bị chậm</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5A627C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GF</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250C1A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F210A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8ED9F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4C15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D12C8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A7155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7A54EFE"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962746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Cung cấp suất ăn bị chậm</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18E09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GB</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26C279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38A5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2F15F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69E3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847E86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AB9C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AF6A0BF"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BD433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Mâm hàng (ULD) bị thiếu hoặc đang bảo trì</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6B840B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GU</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9753A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38</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71A0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38CF0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6B8C0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E7906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9BB1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081B5CD"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281A04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Trang thiết bị kỹ thuật bị thiếu, hỏng; thiếu nhân viên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EE4B9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GT</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D68F2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B3DFCD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1AB19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F1C62C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06FDA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3CFB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9DAC929"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B286AD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1.3.5. Sắp xếp lịch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978D1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0DE85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597BBE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108CB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F450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C42B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CFA43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5B0C019"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964102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Chưa được sắp xếp cửa ra tàu bay theo kế hoạch do ảnh hưởng của chuyến bay khác đang sử dụng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ECD3F8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OA</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309F1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7C2FE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47A66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C8DC8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C0BF3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75A11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E59581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8C65E6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gian quay đầu tàu bay ít hơn so với thời gian quay đầu tối thiểu đã thể hiện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1FFDF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5ECC3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2CC37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F6745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DAABA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F8429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1E9C2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AC54E8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4952E9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1.3.6. Hành khách và hành lý, hàng hóa, bưu gửi</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2A291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76E1A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1BA662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6EECF3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918A3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713B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0A21F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8B75680"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E62766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Kết sổ chuyến bay muộn so với thời gian đóng quầy dự kiến để giải quyết khách sổ chờ</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265DDE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PD</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8FFE5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116B0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42C82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04476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33CA6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E7B92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9EE7F5D"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C7E48F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Kết sổ chuyến bay muộn so với thời gian đóng quầy dự kiến do ùn tắc, quá tải tại khu vực làm thủ tục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C1E4C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PL</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717C5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BC8A6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162EB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60AFD2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9E463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8F77FC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6361DD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D98ECD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khi làm thủ tục đối với hành khách, hành lý</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EC3276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PE</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CBB42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13</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CBCB5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44638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AA2D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A8CE3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FC4D8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8EF8ADA"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522872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Chuyến bay bán quá lượng tải cung ứng; lỗi hệ thống đặt chỗ</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A703A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PO, CO</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43475B"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rPr>
              <w:t>14,</w:t>
            </w:r>
          </w:p>
          <w:p w14:paraId="521517F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44670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30146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C8CD15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471F5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8928D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AF4BCFE"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8AEBE7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khách VIP, báo chí; thất lạc hành lý cá nhân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CE8D7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PS</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15CFB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CE966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46C5E5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6CB5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83A2C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208140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16CB22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A03001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Đặt suất ăn bị chậm hoặc đặt không đúng tới nhà cung cấp</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275C7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PC</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1253C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242B3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9AD2D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97779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D3D4D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9A098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8303933"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1FB2C6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Quy trình xử lý, phân loại hành lý</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E43C8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PB</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F29BD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18</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52A70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DEC2D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E558E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910CA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9F73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7FFCAB3"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D0F20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khi làm tài liệu hàng hóa, bưu gửi</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4CD03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CD, CE</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DB8FE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21, 27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2BD81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0F033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EFC1D2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F7C4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3D1F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959932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B1026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Tập kết hàng hóa, bưu gửi đến vị trí muộn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B1E2D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CP, CL</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456E61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22, 28</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C5870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D9D16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42A57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2D3CD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7FBBE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636CF52"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C6ECBA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Chậm trong việc chấp nhận vận chuyển hàng hóa, bưu gửi</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88B8D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CC, CA</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28CA4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23, 29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E4F76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F3528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B1DC6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617A0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93BFE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37E44CD"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FBC700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Quy cách đóng gói không phù hợp</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22A47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CI</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B0C66F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24</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D6BD6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A2D616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FD7FD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1EE88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CC239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2E2F4D7"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E224A5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Chuẩn bị, thu xếp kho hàng muộn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8B75C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CU</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3127C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D0061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87541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B1A9D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CD220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A0261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5DA380B"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7D788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1.3.7. Ảnh hưởng chặng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29B051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1F154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37F268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FF6A1B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3A7206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9211D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C32E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7D5D744"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FA4A2F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trong hệ thống làm thủ tục thẳng cho hành khách, hành lý nối chuyến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0B99B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RT</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14FB1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F173A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6EDAC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6EE29E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CAE30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74686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54FF637"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1B006C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Chờ tổ bay tới từ chuyến bay khác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FFAC5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RS, RC</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82A4F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94, 95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FEE2F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E5695D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BE5C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3F2519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30CDB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BB6A3CA"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7A5599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Do hoạt động điều hành khai thác của hãng trong việc đổi hành trình, chuyển hướng, ghép chuyến bay, thay đổi tàu bay không vì lý do kỹ thuật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6A1BB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RO</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AB627F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287C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33D30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33B8B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412F8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C8FDA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38CB8E9"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8B64C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1.3.8. Lý do khác liên quan đến hoạt động của hãng hàng không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AF4A8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MI</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CBA04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D1495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F8792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4DD8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8715A6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A5B7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FAE0ECB"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89EB1F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2.</w:t>
            </w:r>
            <w:r w:rsidRPr="006371A1">
              <w:rPr>
                <w:rFonts w:asciiTheme="majorHAnsi" w:hAnsiTheme="majorHAnsi" w:cstheme="majorHAnsi"/>
                <w:b/>
                <w:bCs/>
                <w:color w:val="000000" w:themeColor="text1"/>
              </w:rPr>
              <w:t xml:space="preserve"> Nguyên nhân khách quan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1F0D9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59ACD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49143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69966D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60AE6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B2A3C6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5CF84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C11F54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37A486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2.1. Thời tiết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5387C4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044F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7001A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FB0FB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95FE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5DB2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695CE2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FD09598"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7FC43B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tiết tại điểm xuất phát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BDCA7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WO</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0D506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D1A3E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58AC39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7F5C4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045F3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EC4D2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C9CD2D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007C9D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tiết tại điểm đến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D77DA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FD024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34D52F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75445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CACF2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7A3BC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C53F9A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A2CB4F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7510F7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tiết trên đường bay hoặc tại sân bay dự bị</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CA48A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WR</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51159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73</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3B6184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CD134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569AEA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5E6C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81B5E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1294D4D"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02825C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tuyết/băng trên thân tàu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3F05C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WI</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CDC17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383DD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C522D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D6F62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6AF65F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E8203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6D98ED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88762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tuyết/băng/cát/nước... tại sân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EC1EA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WS</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5FE73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363C4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EB3C0C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F70FF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2C85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FAC80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7D89260"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34A7CB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Dịch vụ mặt đất bị ảnh hưởng vì thời tiết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BA0516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WG</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5EAD3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B28BD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4EA596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D753D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5CD08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C9C00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D05B268"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A7451C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2.2. Lý do khác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73191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96453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EB5D3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643DA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9E29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B39A4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F32DAE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1EF4D38"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E9A00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Tìm khách, khách đến cửa ra tàu bay muộn; dỡ hành lý của khách bị từ chối vận chuyển; khách từ chối tiếp tục hành trình...</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0FE5E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PH</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F3127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17AF9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B7868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FB0A0A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60F84E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69625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AA73E77"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472497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người tàn tật khi lên/xuống tàu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79384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PW</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7060F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A44E2E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FC0DB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AA2C0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6904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DEA68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3E4C445"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D1448A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trong quá trình thực hiện chuyến bay (va phải chim, sét đánh, nhiễu động, hạ cánh quá tải, va chạm khi đang lăn)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E33037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DF</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61877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AC1A0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6F33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15592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0B1F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C2E55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19EE177"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A4A757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khi đang trên mặt đất (không trong giai đoạn lăn) do va chạm, hư hại khi chất xếp/dỡ tải, kéo tàu bay, ngập nước, điều kiện thời tiết khắc nghiệt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892D5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DG</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9E78D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8FB11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F89B46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DA55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31DE5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F8032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032E60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73C76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lý do khách quan khác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5948E7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MO, MX</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2B5C0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98, 99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7653B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7708F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49F07D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FD0B2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A2235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867DA57"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BB0369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3.</w:t>
            </w:r>
            <w:r w:rsidRPr="006371A1">
              <w:rPr>
                <w:rFonts w:asciiTheme="majorHAnsi" w:hAnsiTheme="majorHAnsi" w:cstheme="majorHAnsi"/>
                <w:b/>
                <w:bCs/>
                <w:color w:val="000000" w:themeColor="text1"/>
              </w:rPr>
              <w:t xml:space="preserve"> Tàu bay về muộn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2B56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RA</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3916C9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93</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FEDED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B730E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6DCB9A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CA44E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6C255F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38F5E25"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33002A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3.1. Tàu bay về muộn vì lý do chủ quan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E2088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6EBA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022AF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35FD7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848EA7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5787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03D8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9B86C74"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E1B716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3.1.1. Do trang thiết bị, dịch vụ tại cảng hàng không xuất phát của chuyến bay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DDB677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1C5C2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071E0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18BE2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449BF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1F2CF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0DC7D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8F69D1F"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32586D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3.1.2. Do hạn chế về điều hành bay tại cảng hàng không xuất phát của chuyến bay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B1D04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D8EF6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8BB3A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77D2A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DA1BD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76B4E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A938D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0F498C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7F6824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3.1.3. Do hoạt động khai thác của hãng hàng không tại cảng hàng không xuất phát của chuyến bay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6EFE93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CD257D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7FC44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9A43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50EAA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ADC6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A9176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EECD3C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294C3A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3.2. Tàu bay về muộn vì lý do khách quan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022EFE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5B51F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564DFD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EB931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76D9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38AD45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01C4F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C37C3EF"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E86242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Do ảnh hưởng thời tiết chặng bay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26F61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WO, WT, WR, WI, WS, WG</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0BABF9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71, 72, 73, 75, 76, 77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5506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3F1007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ABB3D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200EF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E9C50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85D1BE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26452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Tìm khách, khách đến cửa ra tàu bay muộn; Dỡ hành lý của khách bị từ chối vận chuyển; Khách từ chối tiếp tục hành trình... của chặng bay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AAFAA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PH</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5FCAE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F7530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73961A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F6508C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0EBFD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E182A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1AEC899"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704365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người khuyết tật khi lên/xuống tàu bay của chặng bay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A5CE7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PW</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EEEBF2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2790F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F1E34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A8B2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C52F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B9CB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EDC6CB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952757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trong quá trình thực hiện chuyến bay của chặng trước (va phải chim, sét đánh, nhiễu động, hạ cánh quá tải, va chạm khi đang lăn)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72296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DF</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AC45D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FF292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D9DE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43976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14764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0B5C3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AD41B4F"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94362B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khi đang trên mặt đất (không trong giai đoạn lăn) do va chạm, hư hại khi chất xếp/dỡ tải, kéo tàu bay, ngập nước, điều kiện thời tiết khắc nghiệt của chặng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2E4C0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DG</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27DB6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418A1A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FDABE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B9886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5B2A1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DA1E9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540C302"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628961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Chặng bay trước bị chậm vì tàu bay về muộn (chậm dây chuyền)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E12DBE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8A135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13D65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122E8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8EEA8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C8D4F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9F45A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984728F"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085F04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Tổng chậm (1+2+3)</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60AC3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0BC7A2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A6E36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6F2AA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DC43E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8B97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3D6CD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092B8941" w14:textId="02D60BF5" w:rsidR="00233118" w:rsidRPr="006371A1" w:rsidRDefault="00233118" w:rsidP="00233118">
      <w:pPr>
        <w:spacing w:before="120" w:after="280" w:afterAutospacing="1"/>
        <w:rPr>
          <w:rFonts w:asciiTheme="majorHAnsi" w:hAnsiTheme="majorHAnsi" w:cstheme="majorHAnsi"/>
          <w:color w:val="000000" w:themeColor="text1"/>
        </w:rPr>
      </w:pPr>
      <w:r w:rsidRPr="006371A1">
        <w:rPr>
          <w:rFonts w:asciiTheme="majorHAnsi" w:eastAsia="Arial" w:hAnsiTheme="majorHAnsi" w:cstheme="majorHAnsi"/>
          <w:b/>
          <w:bCs/>
          <w:color w:val="000000" w:themeColor="text1"/>
          <w:sz w:val="20"/>
        </w:rPr>
        <w:t xml:space="preserve">2. Thống kê chi tiết các chuyến bay </w:t>
      </w:r>
      <w:r w:rsidR="00BA1EB4" w:rsidRPr="006371A1">
        <w:rPr>
          <w:rFonts w:asciiTheme="majorHAnsi" w:eastAsia="Arial" w:hAnsiTheme="majorHAnsi" w:cstheme="majorHAnsi"/>
          <w:b/>
          <w:bCs/>
          <w:color w:val="000000" w:themeColor="text1"/>
          <w:sz w:val="20"/>
        </w:rPr>
        <w:t>đi</w:t>
      </w:r>
      <w:r w:rsidRPr="006371A1">
        <w:rPr>
          <w:rFonts w:asciiTheme="majorHAnsi" w:eastAsia="Arial" w:hAnsiTheme="majorHAnsi" w:cstheme="majorHAnsi"/>
          <w:b/>
          <w:bCs/>
          <w:color w:val="000000" w:themeColor="text1"/>
          <w:sz w:val="20"/>
        </w:rPr>
        <w:t xml:space="preserve"> bị chậm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8"/>
        <w:gridCol w:w="896"/>
        <w:gridCol w:w="566"/>
        <w:gridCol w:w="930"/>
        <w:gridCol w:w="728"/>
        <w:gridCol w:w="1053"/>
        <w:gridCol w:w="1118"/>
        <w:gridCol w:w="855"/>
        <w:gridCol w:w="674"/>
        <w:gridCol w:w="2046"/>
      </w:tblGrid>
      <w:tr w:rsidR="006371A1" w:rsidRPr="006371A1" w14:paraId="3018CAE8" w14:textId="77777777" w:rsidTr="00F87ADC">
        <w:tc>
          <w:tcPr>
            <w:tcW w:w="251" w:type="pc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63D4A0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STT</w:t>
            </w:r>
          </w:p>
        </w:tc>
        <w:tc>
          <w:tcPr>
            <w:tcW w:w="480"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84D7FA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Ngày</w:t>
            </w:r>
          </w:p>
        </w:tc>
        <w:tc>
          <w:tcPr>
            <w:tcW w:w="303"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02606D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Loại tàu bay</w:t>
            </w:r>
          </w:p>
        </w:tc>
        <w:tc>
          <w:tcPr>
            <w:tcW w:w="498"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DE197F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đăng ký tàu bay</w:t>
            </w:r>
          </w:p>
        </w:tc>
        <w:tc>
          <w:tcPr>
            <w:tcW w:w="390"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29080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hiệu chuyến bay</w:t>
            </w:r>
          </w:p>
        </w:tc>
        <w:tc>
          <w:tcPr>
            <w:tcW w:w="564"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CA3716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Chặng bay</w:t>
            </w:r>
          </w:p>
        </w:tc>
        <w:tc>
          <w:tcPr>
            <w:tcW w:w="599"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542A99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SOBT</w:t>
            </w:r>
          </w:p>
        </w:tc>
        <w:tc>
          <w:tcPr>
            <w:tcW w:w="458"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97063D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AOBT</w:t>
            </w:r>
          </w:p>
        </w:tc>
        <w:tc>
          <w:tcPr>
            <w:tcW w:w="361"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7B2F71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Thời gian chậm</w:t>
            </w:r>
          </w:p>
        </w:tc>
        <w:tc>
          <w:tcPr>
            <w:tcW w:w="1097"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7BEDC5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Nguyên nhân chậm</w:t>
            </w:r>
          </w:p>
        </w:tc>
      </w:tr>
      <w:tr w:rsidR="006371A1" w:rsidRPr="006371A1" w14:paraId="54919879" w14:textId="77777777" w:rsidTr="00F87ADC">
        <w:tblPrEx>
          <w:tblBorders>
            <w:top w:val="none" w:sz="0" w:space="0" w:color="auto"/>
            <w:bottom w:val="none" w:sz="0" w:space="0" w:color="auto"/>
            <w:insideH w:val="none" w:sz="0" w:space="0" w:color="auto"/>
            <w:insideV w:val="none" w:sz="0" w:space="0" w:color="auto"/>
          </w:tblBorders>
        </w:tblPrEx>
        <w:tc>
          <w:tcPr>
            <w:tcW w:w="25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22CE81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w:t>
            </w:r>
          </w:p>
        </w:tc>
        <w:tc>
          <w:tcPr>
            <w:tcW w:w="48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CFC07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9/1/2014</w:t>
            </w:r>
          </w:p>
        </w:tc>
        <w:tc>
          <w:tcPr>
            <w:tcW w:w="30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16C14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A320</w:t>
            </w:r>
          </w:p>
        </w:tc>
        <w:tc>
          <w:tcPr>
            <w:tcW w:w="4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02E31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VNA123</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CFD3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AB123</w:t>
            </w:r>
          </w:p>
        </w:tc>
        <w:tc>
          <w:tcPr>
            <w:tcW w:w="5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F6D09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HANSGN</w:t>
            </w:r>
          </w:p>
        </w:tc>
        <w:tc>
          <w:tcPr>
            <w:tcW w:w="59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ADB3B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14:00</w:t>
            </w:r>
          </w:p>
        </w:tc>
        <w:tc>
          <w:tcPr>
            <w:tcW w:w="4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D4FC9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14:25</w:t>
            </w:r>
          </w:p>
        </w:tc>
        <w:tc>
          <w:tcPr>
            <w:tcW w:w="36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EA85F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25</w:t>
            </w:r>
          </w:p>
        </w:tc>
        <w:tc>
          <w:tcPr>
            <w:tcW w:w="109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224A8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WO (thời tiết tại điểm xuất phát)</w:t>
            </w:r>
          </w:p>
        </w:tc>
      </w:tr>
      <w:tr w:rsidR="006371A1" w:rsidRPr="006371A1" w14:paraId="2971D20E" w14:textId="77777777" w:rsidTr="00F87ADC">
        <w:tblPrEx>
          <w:tblBorders>
            <w:top w:val="none" w:sz="0" w:space="0" w:color="auto"/>
            <w:bottom w:val="none" w:sz="0" w:space="0" w:color="auto"/>
            <w:insideH w:val="none" w:sz="0" w:space="0" w:color="auto"/>
            <w:insideV w:val="none" w:sz="0" w:space="0" w:color="auto"/>
          </w:tblBorders>
        </w:tblPrEx>
        <w:tc>
          <w:tcPr>
            <w:tcW w:w="25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09330B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w:t>
            </w:r>
          </w:p>
        </w:tc>
        <w:tc>
          <w:tcPr>
            <w:tcW w:w="48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C1101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9/1/2014</w:t>
            </w:r>
          </w:p>
        </w:tc>
        <w:tc>
          <w:tcPr>
            <w:tcW w:w="30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92DE9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A320</w:t>
            </w:r>
          </w:p>
        </w:tc>
        <w:tc>
          <w:tcPr>
            <w:tcW w:w="4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72A62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VNA234</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5C980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AB122</w:t>
            </w:r>
          </w:p>
        </w:tc>
        <w:tc>
          <w:tcPr>
            <w:tcW w:w="5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4051E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SGNHAN</w:t>
            </w:r>
          </w:p>
        </w:tc>
        <w:tc>
          <w:tcPr>
            <w:tcW w:w="59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92E83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16:45</w:t>
            </w:r>
          </w:p>
        </w:tc>
        <w:tc>
          <w:tcPr>
            <w:tcW w:w="4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E2F23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17:10</w:t>
            </w:r>
          </w:p>
        </w:tc>
        <w:tc>
          <w:tcPr>
            <w:tcW w:w="36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726A2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25</w:t>
            </w:r>
          </w:p>
        </w:tc>
        <w:tc>
          <w:tcPr>
            <w:tcW w:w="109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5FACB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RA/WO (tàu bay về muộn vì thời tiết điểm xuất phát chặng trước)</w:t>
            </w:r>
          </w:p>
        </w:tc>
      </w:tr>
      <w:tr w:rsidR="006371A1" w:rsidRPr="006371A1" w14:paraId="48F813D4" w14:textId="77777777" w:rsidTr="00F87ADC">
        <w:tblPrEx>
          <w:tblBorders>
            <w:top w:val="none" w:sz="0" w:space="0" w:color="auto"/>
            <w:bottom w:val="none" w:sz="0" w:space="0" w:color="auto"/>
            <w:insideH w:val="none" w:sz="0" w:space="0" w:color="auto"/>
            <w:insideV w:val="none" w:sz="0" w:space="0" w:color="auto"/>
          </w:tblBorders>
        </w:tblPrEx>
        <w:tc>
          <w:tcPr>
            <w:tcW w:w="25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E943A4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w:t>
            </w:r>
          </w:p>
        </w:tc>
        <w:tc>
          <w:tcPr>
            <w:tcW w:w="48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8D864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9/1/2014</w:t>
            </w:r>
          </w:p>
        </w:tc>
        <w:tc>
          <w:tcPr>
            <w:tcW w:w="30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65E1C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B737</w:t>
            </w:r>
          </w:p>
        </w:tc>
        <w:tc>
          <w:tcPr>
            <w:tcW w:w="4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939D2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VNA111</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FFF54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AB234</w:t>
            </w:r>
          </w:p>
        </w:tc>
        <w:tc>
          <w:tcPr>
            <w:tcW w:w="5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7142B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HANVII</w:t>
            </w:r>
          </w:p>
        </w:tc>
        <w:tc>
          <w:tcPr>
            <w:tcW w:w="59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1845F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5:55</w:t>
            </w:r>
          </w:p>
        </w:tc>
        <w:tc>
          <w:tcPr>
            <w:tcW w:w="4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41AB8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6:45</w:t>
            </w:r>
          </w:p>
        </w:tc>
        <w:tc>
          <w:tcPr>
            <w:tcW w:w="36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5EA2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50</w:t>
            </w:r>
          </w:p>
        </w:tc>
        <w:tc>
          <w:tcPr>
            <w:tcW w:w="109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8ED7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WT (thời tiết tại điểm đến)</w:t>
            </w:r>
          </w:p>
        </w:tc>
      </w:tr>
      <w:tr w:rsidR="006371A1" w:rsidRPr="006371A1" w14:paraId="448EDA53" w14:textId="77777777" w:rsidTr="00F87ADC">
        <w:tblPrEx>
          <w:tblBorders>
            <w:top w:val="none" w:sz="0" w:space="0" w:color="auto"/>
            <w:bottom w:val="none" w:sz="0" w:space="0" w:color="auto"/>
            <w:insideH w:val="none" w:sz="0" w:space="0" w:color="auto"/>
            <w:insideV w:val="none" w:sz="0" w:space="0" w:color="auto"/>
          </w:tblBorders>
        </w:tblPrEx>
        <w:tc>
          <w:tcPr>
            <w:tcW w:w="25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01D8AA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w:t>
            </w:r>
          </w:p>
        </w:tc>
        <w:tc>
          <w:tcPr>
            <w:tcW w:w="48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5CEBF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9/1/2014</w:t>
            </w:r>
          </w:p>
        </w:tc>
        <w:tc>
          <w:tcPr>
            <w:tcW w:w="30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D4CDF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A321</w:t>
            </w:r>
          </w:p>
        </w:tc>
        <w:tc>
          <w:tcPr>
            <w:tcW w:w="4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EEBD9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VNA112</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EC5EE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AB344</w:t>
            </w:r>
          </w:p>
        </w:tc>
        <w:tc>
          <w:tcPr>
            <w:tcW w:w="5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010F2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SGNDAD</w:t>
            </w:r>
          </w:p>
        </w:tc>
        <w:tc>
          <w:tcPr>
            <w:tcW w:w="59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AFDA4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6:05</w:t>
            </w:r>
          </w:p>
        </w:tc>
        <w:tc>
          <w:tcPr>
            <w:tcW w:w="4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54F69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6:30</w:t>
            </w:r>
          </w:p>
        </w:tc>
        <w:tc>
          <w:tcPr>
            <w:tcW w:w="36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83AB0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25</w:t>
            </w:r>
          </w:p>
        </w:tc>
        <w:tc>
          <w:tcPr>
            <w:tcW w:w="109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453F0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PH (tìm khách)</w:t>
            </w:r>
          </w:p>
        </w:tc>
      </w:tr>
      <w:tr w:rsidR="006371A1" w:rsidRPr="006371A1" w14:paraId="1911EE95" w14:textId="77777777" w:rsidTr="00F87ADC">
        <w:tblPrEx>
          <w:tblBorders>
            <w:top w:val="none" w:sz="0" w:space="0" w:color="auto"/>
            <w:bottom w:val="none" w:sz="0" w:space="0" w:color="auto"/>
            <w:insideH w:val="none" w:sz="0" w:space="0" w:color="auto"/>
            <w:insideV w:val="none" w:sz="0" w:space="0" w:color="auto"/>
          </w:tblBorders>
        </w:tblPrEx>
        <w:tc>
          <w:tcPr>
            <w:tcW w:w="25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75A72E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
            </w:r>
          </w:p>
        </w:tc>
        <w:tc>
          <w:tcPr>
            <w:tcW w:w="48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F7C09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
            </w:r>
          </w:p>
        </w:tc>
        <w:tc>
          <w:tcPr>
            <w:tcW w:w="30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A4608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182F0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D0EF7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80875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D51B4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834FC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9748F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109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D84D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4072D24" w14:textId="77777777" w:rsidTr="00F87ADC">
        <w:tblPrEx>
          <w:tblBorders>
            <w:top w:val="none" w:sz="0" w:space="0" w:color="auto"/>
            <w:bottom w:val="none" w:sz="0" w:space="0" w:color="auto"/>
            <w:insideH w:val="none" w:sz="0" w:space="0" w:color="auto"/>
            <w:insideV w:val="none" w:sz="0" w:space="0" w:color="auto"/>
          </w:tblBorders>
        </w:tblPrEx>
        <w:tc>
          <w:tcPr>
            <w:tcW w:w="1532" w:type="pct"/>
            <w:gridSpan w:val="4"/>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FFA76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Tổng số chuyến bay chậm:</w:t>
            </w:r>
          </w:p>
        </w:tc>
        <w:tc>
          <w:tcPr>
            <w:tcW w:w="3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9AA18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w:t>
            </w:r>
          </w:p>
        </w:tc>
        <w:tc>
          <w:tcPr>
            <w:tcW w:w="56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337B2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1057"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0963F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Tổng thời gian chậm</w:t>
            </w:r>
          </w:p>
        </w:tc>
        <w:tc>
          <w:tcPr>
            <w:tcW w:w="36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4C9C7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125</w:t>
            </w:r>
          </w:p>
        </w:tc>
        <w:tc>
          <w:tcPr>
            <w:tcW w:w="109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1AB7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125B9E84" w14:textId="1B3C1EC4" w:rsidR="00233118" w:rsidRPr="006371A1" w:rsidRDefault="00233118" w:rsidP="00233118">
      <w:pPr>
        <w:spacing w:before="120" w:after="280" w:afterAutospacing="1"/>
        <w:rPr>
          <w:rFonts w:asciiTheme="majorHAnsi" w:hAnsiTheme="majorHAnsi" w:cstheme="majorHAnsi"/>
          <w:color w:val="000000" w:themeColor="text1"/>
        </w:rPr>
      </w:pPr>
      <w:bookmarkStart w:id="34" w:name="muc_2_pl"/>
      <w:r w:rsidRPr="006371A1">
        <w:rPr>
          <w:rFonts w:asciiTheme="majorHAnsi" w:eastAsia="Arial" w:hAnsiTheme="majorHAnsi" w:cstheme="majorHAnsi"/>
          <w:b/>
          <w:bCs/>
          <w:color w:val="000000" w:themeColor="text1"/>
          <w:sz w:val="20"/>
        </w:rPr>
        <w:t xml:space="preserve">II. THỐNG KÊ CHUYẾN BAY </w:t>
      </w:r>
      <w:r w:rsidR="00BA1EB4" w:rsidRPr="006371A1">
        <w:rPr>
          <w:rFonts w:asciiTheme="majorHAnsi" w:eastAsia="Arial" w:hAnsiTheme="majorHAnsi" w:cstheme="majorHAnsi"/>
          <w:b/>
          <w:bCs/>
          <w:color w:val="000000" w:themeColor="text1"/>
          <w:sz w:val="20"/>
        </w:rPr>
        <w:t xml:space="preserve">ĐI </w:t>
      </w:r>
      <w:r w:rsidRPr="006371A1">
        <w:rPr>
          <w:rFonts w:asciiTheme="majorHAnsi" w:eastAsia="Arial" w:hAnsiTheme="majorHAnsi" w:cstheme="majorHAnsi"/>
          <w:b/>
          <w:bCs/>
          <w:color w:val="000000" w:themeColor="text1"/>
          <w:sz w:val="20"/>
        </w:rPr>
        <w:t>BỊ HỦY</w:t>
      </w:r>
      <w:bookmarkEnd w:id="34"/>
    </w:p>
    <w:p w14:paraId="5FDCD8A9" w14:textId="77777777" w:rsidR="00233118" w:rsidRPr="006371A1" w:rsidRDefault="00233118" w:rsidP="00233118">
      <w:pPr>
        <w:spacing w:before="120" w:after="280" w:afterAutospacing="1"/>
        <w:rPr>
          <w:rFonts w:asciiTheme="majorHAnsi" w:hAnsiTheme="majorHAnsi" w:cstheme="majorHAnsi"/>
          <w:color w:val="000000" w:themeColor="text1"/>
        </w:rPr>
      </w:pPr>
      <w:r w:rsidRPr="006371A1">
        <w:rPr>
          <w:rFonts w:asciiTheme="majorHAnsi" w:eastAsia="Arial" w:hAnsiTheme="majorHAnsi" w:cstheme="majorHAnsi"/>
          <w:b/>
          <w:bCs/>
          <w:color w:val="000000" w:themeColor="text1"/>
          <w:sz w:val="20"/>
        </w:rPr>
        <w:t>1. Nguyên nhân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52"/>
        <w:gridCol w:w="4682"/>
      </w:tblGrid>
      <w:tr w:rsidR="006371A1" w:rsidRPr="006371A1" w14:paraId="3964EB07" w14:textId="77777777" w:rsidTr="00F87ADC">
        <w:trPr>
          <w:trHeight w:val="20"/>
        </w:trPr>
        <w:tc>
          <w:tcPr>
            <w:tcW w:w="2492" w:type="pc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670B9C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Nguyên nhân</w:t>
            </w:r>
          </w:p>
        </w:tc>
        <w:tc>
          <w:tcPr>
            <w:tcW w:w="2508"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D935D0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 bay hủy</w:t>
            </w:r>
          </w:p>
        </w:tc>
      </w:tr>
      <w:tr w:rsidR="006371A1" w:rsidRPr="006371A1" w14:paraId="053899FF" w14:textId="77777777" w:rsidTr="00F87ADC">
        <w:tblPrEx>
          <w:tblBorders>
            <w:top w:val="none" w:sz="0" w:space="0" w:color="auto"/>
            <w:bottom w:val="none" w:sz="0" w:space="0" w:color="auto"/>
            <w:insideH w:val="none" w:sz="0" w:space="0" w:color="auto"/>
            <w:insideV w:val="none" w:sz="0" w:space="0" w:color="auto"/>
          </w:tblBorders>
        </w:tblPrEx>
        <w:trPr>
          <w:trHeight w:val="20"/>
        </w:trPr>
        <w:tc>
          <w:tcPr>
            <w:tcW w:w="2492"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F992D5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Do thời tiết</w:t>
            </w:r>
          </w:p>
        </w:tc>
        <w:tc>
          <w:tcPr>
            <w:tcW w:w="25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6CDBC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2E393F8" w14:textId="77777777" w:rsidTr="00F87ADC">
        <w:tblPrEx>
          <w:tblBorders>
            <w:top w:val="none" w:sz="0" w:space="0" w:color="auto"/>
            <w:bottom w:val="none" w:sz="0" w:space="0" w:color="auto"/>
            <w:insideH w:val="none" w:sz="0" w:space="0" w:color="auto"/>
            <w:insideV w:val="none" w:sz="0" w:space="0" w:color="auto"/>
          </w:tblBorders>
        </w:tblPrEx>
        <w:trPr>
          <w:trHeight w:val="20"/>
        </w:trPr>
        <w:tc>
          <w:tcPr>
            <w:tcW w:w="2492"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778754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Do kỹ thuật</w:t>
            </w:r>
          </w:p>
        </w:tc>
        <w:tc>
          <w:tcPr>
            <w:tcW w:w="25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38BE2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BA4C92F" w14:textId="77777777" w:rsidTr="00F87ADC">
        <w:tblPrEx>
          <w:tblBorders>
            <w:top w:val="none" w:sz="0" w:space="0" w:color="auto"/>
            <w:bottom w:val="none" w:sz="0" w:space="0" w:color="auto"/>
            <w:insideH w:val="none" w:sz="0" w:space="0" w:color="auto"/>
            <w:insideV w:val="none" w:sz="0" w:space="0" w:color="auto"/>
          </w:tblBorders>
        </w:tblPrEx>
        <w:trPr>
          <w:trHeight w:val="20"/>
        </w:trPr>
        <w:tc>
          <w:tcPr>
            <w:tcW w:w="2492"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FB054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Do thương mại</w:t>
            </w:r>
          </w:p>
        </w:tc>
        <w:tc>
          <w:tcPr>
            <w:tcW w:w="25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AA8B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06F1499" w14:textId="77777777" w:rsidTr="00F87ADC">
        <w:tblPrEx>
          <w:tblBorders>
            <w:top w:val="none" w:sz="0" w:space="0" w:color="auto"/>
            <w:bottom w:val="none" w:sz="0" w:space="0" w:color="auto"/>
            <w:insideH w:val="none" w:sz="0" w:space="0" w:color="auto"/>
            <w:insideV w:val="none" w:sz="0" w:space="0" w:color="auto"/>
          </w:tblBorders>
        </w:tblPrEx>
        <w:trPr>
          <w:trHeight w:val="20"/>
        </w:trPr>
        <w:tc>
          <w:tcPr>
            <w:tcW w:w="2492"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BC706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 Do khai thác</w:t>
            </w:r>
          </w:p>
        </w:tc>
        <w:tc>
          <w:tcPr>
            <w:tcW w:w="25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3E772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D225C8D" w14:textId="77777777" w:rsidTr="00F87ADC">
        <w:tblPrEx>
          <w:tblBorders>
            <w:top w:val="none" w:sz="0" w:space="0" w:color="auto"/>
            <w:bottom w:val="none" w:sz="0" w:space="0" w:color="auto"/>
            <w:insideH w:val="none" w:sz="0" w:space="0" w:color="auto"/>
            <w:insideV w:val="none" w:sz="0" w:space="0" w:color="auto"/>
          </w:tblBorders>
        </w:tblPrEx>
        <w:trPr>
          <w:trHeight w:val="20"/>
        </w:trPr>
        <w:tc>
          <w:tcPr>
            <w:tcW w:w="2492"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076193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5. Lý do khác</w:t>
            </w:r>
          </w:p>
        </w:tc>
        <w:tc>
          <w:tcPr>
            <w:tcW w:w="25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B1E81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23658AA" w14:textId="77777777" w:rsidTr="00F87ADC">
        <w:tblPrEx>
          <w:tblBorders>
            <w:top w:val="none" w:sz="0" w:space="0" w:color="auto"/>
            <w:bottom w:val="none" w:sz="0" w:space="0" w:color="auto"/>
            <w:insideH w:val="none" w:sz="0" w:space="0" w:color="auto"/>
            <w:insideV w:val="none" w:sz="0" w:space="0" w:color="auto"/>
          </w:tblBorders>
        </w:tblPrEx>
        <w:trPr>
          <w:trHeight w:val="20"/>
        </w:trPr>
        <w:tc>
          <w:tcPr>
            <w:tcW w:w="2492"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A457A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Tổng</w:t>
            </w:r>
          </w:p>
        </w:tc>
        <w:tc>
          <w:tcPr>
            <w:tcW w:w="25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69C1A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39F4526A" w14:textId="497DD163" w:rsidR="00233118" w:rsidRPr="006371A1" w:rsidRDefault="00233118" w:rsidP="00233118">
      <w:pPr>
        <w:spacing w:before="120" w:after="280" w:afterAutospacing="1"/>
        <w:rPr>
          <w:rFonts w:asciiTheme="majorHAnsi" w:hAnsiTheme="majorHAnsi" w:cstheme="majorHAnsi"/>
          <w:color w:val="000000" w:themeColor="text1"/>
        </w:rPr>
      </w:pPr>
      <w:r w:rsidRPr="006371A1">
        <w:rPr>
          <w:rFonts w:asciiTheme="majorHAnsi" w:eastAsia="Arial" w:hAnsiTheme="majorHAnsi" w:cstheme="majorHAnsi"/>
          <w:b/>
          <w:bCs/>
          <w:color w:val="000000" w:themeColor="text1"/>
          <w:sz w:val="20"/>
        </w:rPr>
        <w:t>2. Thống kê chi tiết chuyến bay</w:t>
      </w:r>
      <w:r w:rsidR="00BA1EB4" w:rsidRPr="006371A1">
        <w:rPr>
          <w:rFonts w:asciiTheme="majorHAnsi" w:eastAsia="Arial" w:hAnsiTheme="majorHAnsi" w:cstheme="majorHAnsi"/>
          <w:b/>
          <w:bCs/>
          <w:color w:val="000000" w:themeColor="text1"/>
          <w:sz w:val="20"/>
        </w:rPr>
        <w:t xml:space="preserve"> đi</w:t>
      </w:r>
      <w:r w:rsidRPr="006371A1">
        <w:rPr>
          <w:rFonts w:asciiTheme="majorHAnsi" w:eastAsia="Arial" w:hAnsiTheme="majorHAnsi" w:cstheme="majorHAnsi"/>
          <w:b/>
          <w:bCs/>
          <w:color w:val="000000" w:themeColor="text1"/>
          <w:sz w:val="20"/>
        </w:rPr>
        <w:t xml:space="preserve"> bị hủy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7"/>
        <w:gridCol w:w="1966"/>
        <w:gridCol w:w="902"/>
        <w:gridCol w:w="1374"/>
        <w:gridCol w:w="1271"/>
        <w:gridCol w:w="1169"/>
        <w:gridCol w:w="2055"/>
      </w:tblGrid>
      <w:tr w:rsidR="006371A1" w:rsidRPr="006371A1" w14:paraId="7F46B7A7" w14:textId="77777777" w:rsidTr="00F87ADC">
        <w:tc>
          <w:tcPr>
            <w:tcW w:w="320" w:type="pc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D0A927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STT</w:t>
            </w:r>
          </w:p>
        </w:tc>
        <w:tc>
          <w:tcPr>
            <w:tcW w:w="1053"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49A2810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xml:space="preserve">Ngày </w:t>
            </w:r>
            <w:r w:rsidRPr="006371A1">
              <w:rPr>
                <w:rFonts w:asciiTheme="majorHAnsi" w:hAnsiTheme="majorHAnsi" w:cstheme="majorHAnsi"/>
                <w:caps/>
                <w:color w:val="000000" w:themeColor="text1"/>
              </w:rPr>
              <w:t>(DD/MM/YYYY)</w:t>
            </w:r>
          </w:p>
        </w:tc>
        <w:tc>
          <w:tcPr>
            <w:tcW w:w="483"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7A3DC00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Loại tàu bay</w:t>
            </w:r>
          </w:p>
        </w:tc>
        <w:tc>
          <w:tcPr>
            <w:tcW w:w="736"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2DFD24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đăng ký tàu bay</w:t>
            </w:r>
          </w:p>
        </w:tc>
        <w:tc>
          <w:tcPr>
            <w:tcW w:w="681"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6362164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hiệu chuyến bay</w:t>
            </w:r>
          </w:p>
        </w:tc>
        <w:tc>
          <w:tcPr>
            <w:tcW w:w="626"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44FDC7F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Chặng bay</w:t>
            </w:r>
          </w:p>
        </w:tc>
        <w:tc>
          <w:tcPr>
            <w:tcW w:w="1101"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56EDE3B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Nguyên nhân hủy chuyến</w:t>
            </w:r>
          </w:p>
        </w:tc>
      </w:tr>
      <w:tr w:rsidR="006371A1" w:rsidRPr="006371A1" w14:paraId="7F9DCFB1" w14:textId="77777777" w:rsidTr="00F87ADC">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700746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w:t>
            </w:r>
          </w:p>
        </w:tc>
        <w:tc>
          <w:tcPr>
            <w:tcW w:w="105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7DB10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09/6/2023</w:t>
            </w:r>
          </w:p>
        </w:tc>
        <w:tc>
          <w:tcPr>
            <w:tcW w:w="48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FD938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A320</w:t>
            </w:r>
          </w:p>
        </w:tc>
        <w:tc>
          <w:tcPr>
            <w:tcW w:w="73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11025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VNA123</w:t>
            </w:r>
          </w:p>
        </w:tc>
        <w:tc>
          <w:tcPr>
            <w:tcW w:w="68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93F08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AB123</w:t>
            </w:r>
          </w:p>
        </w:tc>
        <w:tc>
          <w:tcPr>
            <w:tcW w:w="62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B7FC0A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HANSGN</w:t>
            </w:r>
          </w:p>
        </w:tc>
        <w:tc>
          <w:tcPr>
            <w:tcW w:w="110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0F0E2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Hủy chuyến vì lý do thời tiết tại CHKQT TSN</w:t>
            </w:r>
          </w:p>
        </w:tc>
      </w:tr>
      <w:tr w:rsidR="006371A1" w:rsidRPr="006371A1" w14:paraId="53E7DCC1" w14:textId="77777777" w:rsidTr="00F87ADC">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435B30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w:t>
            </w:r>
          </w:p>
        </w:tc>
        <w:tc>
          <w:tcPr>
            <w:tcW w:w="105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2326B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09/6/2023</w:t>
            </w:r>
          </w:p>
        </w:tc>
        <w:tc>
          <w:tcPr>
            <w:tcW w:w="48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91BD7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A320</w:t>
            </w:r>
          </w:p>
        </w:tc>
        <w:tc>
          <w:tcPr>
            <w:tcW w:w="73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1D1B9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VNA234</w:t>
            </w:r>
          </w:p>
        </w:tc>
        <w:tc>
          <w:tcPr>
            <w:tcW w:w="68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B79E7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AB122</w:t>
            </w:r>
          </w:p>
        </w:tc>
        <w:tc>
          <w:tcPr>
            <w:tcW w:w="62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247CAD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SGNHAN</w:t>
            </w:r>
          </w:p>
        </w:tc>
        <w:tc>
          <w:tcPr>
            <w:tcW w:w="110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3DAB7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Hủy chuyến vì lý do thời tiết tại CHKQT TSN</w:t>
            </w:r>
          </w:p>
        </w:tc>
      </w:tr>
      <w:tr w:rsidR="006371A1" w:rsidRPr="006371A1" w14:paraId="267B9F78" w14:textId="77777777" w:rsidTr="00F87ADC">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10CC0D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w:t>
            </w:r>
          </w:p>
        </w:tc>
        <w:tc>
          <w:tcPr>
            <w:tcW w:w="105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4FB59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09/6/2023</w:t>
            </w:r>
          </w:p>
        </w:tc>
        <w:tc>
          <w:tcPr>
            <w:tcW w:w="48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F5B9B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B737</w:t>
            </w:r>
          </w:p>
        </w:tc>
        <w:tc>
          <w:tcPr>
            <w:tcW w:w="73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E1B92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VNA111</w:t>
            </w:r>
          </w:p>
        </w:tc>
        <w:tc>
          <w:tcPr>
            <w:tcW w:w="68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89F98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AB234</w:t>
            </w:r>
          </w:p>
        </w:tc>
        <w:tc>
          <w:tcPr>
            <w:tcW w:w="62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372FA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HANVII</w:t>
            </w:r>
          </w:p>
        </w:tc>
        <w:tc>
          <w:tcPr>
            <w:tcW w:w="110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2AD6B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Hủy chuyến vì lý do kỹ thuật</w:t>
            </w:r>
          </w:p>
        </w:tc>
      </w:tr>
      <w:tr w:rsidR="006371A1" w:rsidRPr="006371A1" w14:paraId="526D1CEA" w14:textId="77777777" w:rsidTr="00F87ADC">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FA17D8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w:t>
            </w:r>
          </w:p>
        </w:tc>
        <w:tc>
          <w:tcPr>
            <w:tcW w:w="105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59BA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09/6/2023</w:t>
            </w:r>
          </w:p>
        </w:tc>
        <w:tc>
          <w:tcPr>
            <w:tcW w:w="48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51B05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A321</w:t>
            </w:r>
          </w:p>
        </w:tc>
        <w:tc>
          <w:tcPr>
            <w:tcW w:w="73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E754D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VNA112</w:t>
            </w:r>
          </w:p>
        </w:tc>
        <w:tc>
          <w:tcPr>
            <w:tcW w:w="68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AECEB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AB344</w:t>
            </w:r>
          </w:p>
        </w:tc>
        <w:tc>
          <w:tcPr>
            <w:tcW w:w="62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3E14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SGNDAD</w:t>
            </w:r>
          </w:p>
        </w:tc>
        <w:tc>
          <w:tcPr>
            <w:tcW w:w="110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AA5AD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Hủy chuyến vì lý do kỹ thuật</w:t>
            </w:r>
          </w:p>
        </w:tc>
      </w:tr>
      <w:tr w:rsidR="006371A1" w:rsidRPr="006371A1" w14:paraId="100BA1C0" w14:textId="77777777" w:rsidTr="00F87ADC">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EFB193F" w14:textId="77777777" w:rsidR="00233118" w:rsidRPr="006371A1" w:rsidRDefault="00233118" w:rsidP="00F87ADC">
            <w:pPr>
              <w:spacing w:before="120"/>
              <w:jc w:val="both"/>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105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204505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8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8BEEC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73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533C5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8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3E30A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2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DDD4E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110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23D986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2948F46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Cách thức lập báo cáo Mẫu HHK-4</w:t>
      </w:r>
    </w:p>
    <w:p w14:paraId="6ED5FAD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a) Nội dung, yêu cầu báo cáo:</w:t>
      </w:r>
    </w:p>
    <w:p w14:paraId="22053D56" w14:textId="64F43903"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Yêu cầu: thống kê tổng số chuyến bay </w:t>
      </w:r>
      <w:r w:rsidR="00BA1EB4" w:rsidRPr="006371A1">
        <w:rPr>
          <w:rFonts w:asciiTheme="majorHAnsi" w:eastAsia="Arial" w:hAnsiTheme="majorHAnsi" w:cstheme="majorHAnsi"/>
          <w:color w:val="000000" w:themeColor="text1"/>
          <w:sz w:val="26"/>
          <w:szCs w:val="26"/>
        </w:rPr>
        <w:t>đi</w:t>
      </w:r>
      <w:r w:rsidRPr="006371A1">
        <w:rPr>
          <w:rFonts w:asciiTheme="majorHAnsi" w:eastAsia="Arial" w:hAnsiTheme="majorHAnsi" w:cstheme="majorHAnsi"/>
          <w:color w:val="000000" w:themeColor="text1"/>
          <w:sz w:val="26"/>
          <w:szCs w:val="26"/>
        </w:rPr>
        <w:t xml:space="preserve"> tại cảng hàng không Việt Nam bị chậm chuyến (Mục I.1) hủy chuyến (Mục II.1) theo nguyên nhân của ngày báo cáo và chi tiết nguyên nhân chậm chuyến (Mục I.2), hủy chuyến (Mục II.2) theo từng chuyến bay của từng ngày đối với từng cảng hàng không và toàn mạng cảng hàng không</w:t>
      </w:r>
      <w:r w:rsidR="0020115D" w:rsidRPr="006371A1">
        <w:rPr>
          <w:rFonts w:asciiTheme="majorHAnsi" w:eastAsia="Arial" w:hAnsiTheme="majorHAnsi" w:cstheme="majorHAnsi"/>
          <w:color w:val="000000" w:themeColor="text1"/>
          <w:sz w:val="26"/>
          <w:szCs w:val="26"/>
        </w:rPr>
        <w:t>, sân bay</w:t>
      </w:r>
      <w:r w:rsidRPr="006371A1">
        <w:rPr>
          <w:rFonts w:asciiTheme="majorHAnsi" w:eastAsia="Arial" w:hAnsiTheme="majorHAnsi" w:cstheme="majorHAnsi"/>
          <w:color w:val="000000" w:themeColor="text1"/>
          <w:sz w:val="26"/>
          <w:szCs w:val="26"/>
        </w:rPr>
        <w:t xml:space="preserve"> Việt Nam.</w:t>
      </w:r>
    </w:p>
    <w:p w14:paraId="3E0ED24D" w14:textId="32A87FD1" w:rsidR="00233118" w:rsidRPr="006371A1" w:rsidRDefault="00233118" w:rsidP="00233118">
      <w:pPr>
        <w:spacing w:before="120" w:after="280" w:afterAutospacing="1"/>
        <w:rPr>
          <w:rFonts w:asciiTheme="majorHAnsi" w:eastAsia="Arial"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Chuyến bay </w:t>
      </w:r>
      <w:r w:rsidR="00BA1EB4" w:rsidRPr="006371A1">
        <w:rPr>
          <w:rFonts w:asciiTheme="majorHAnsi" w:eastAsia="Arial" w:hAnsiTheme="majorHAnsi" w:cstheme="majorHAnsi"/>
          <w:color w:val="000000" w:themeColor="text1"/>
          <w:sz w:val="26"/>
          <w:szCs w:val="26"/>
        </w:rPr>
        <w:t>đi</w:t>
      </w:r>
      <w:r w:rsidRPr="006371A1">
        <w:rPr>
          <w:rFonts w:asciiTheme="majorHAnsi" w:eastAsia="Arial" w:hAnsiTheme="majorHAnsi" w:cstheme="majorHAnsi"/>
          <w:color w:val="000000" w:themeColor="text1"/>
          <w:sz w:val="26"/>
          <w:szCs w:val="26"/>
        </w:rPr>
        <w:t xml:space="preserve"> từ cảng hàng không Việt Nam: từng cảng hàng không tương ứng và toàn mạng cảng hàng không Việt Nam.</w:t>
      </w:r>
    </w:p>
    <w:p w14:paraId="3FF5815C" w14:textId="67392917" w:rsidR="00481428" w:rsidRPr="006371A1" w:rsidRDefault="00481428" w:rsidP="00481428">
      <w:pPr>
        <w:spacing w:before="120" w:after="280" w:afterAutospacing="1"/>
        <w:rPr>
          <w:rFonts w:asciiTheme="majorHAnsi" w:eastAsia="Arial"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Chuyến bay đi bị chậm: </w:t>
      </w:r>
      <w:r w:rsidRPr="006371A1">
        <w:rPr>
          <w:color w:val="000000" w:themeColor="text1"/>
          <w:sz w:val="28"/>
          <w:szCs w:val="28"/>
        </w:rPr>
        <w:t>Chuyến bay bị chậm là chuyến bay có thời gian đi thực tế (AOBT) muộn hơn 15 phút so với thời gian đi theo Lịch bay căn cứ</w:t>
      </w:r>
      <w:r w:rsidRPr="006371A1">
        <w:rPr>
          <w:rFonts w:asciiTheme="majorHAnsi" w:eastAsia="Arial" w:hAnsiTheme="majorHAnsi" w:cstheme="majorHAnsi"/>
          <w:color w:val="000000" w:themeColor="text1"/>
          <w:sz w:val="26"/>
          <w:szCs w:val="26"/>
        </w:rPr>
        <w:t xml:space="preserve"> </w:t>
      </w:r>
    </w:p>
    <w:p w14:paraId="48706E6E" w14:textId="0FFEDFF0" w:rsidR="00481428" w:rsidRPr="006371A1" w:rsidRDefault="00481428" w:rsidP="00481428">
      <w:pPr>
        <w:spacing w:before="120" w:after="120"/>
        <w:jc w:val="both"/>
        <w:rPr>
          <w:color w:val="000000" w:themeColor="text1"/>
          <w:sz w:val="28"/>
          <w:szCs w:val="28"/>
        </w:rPr>
      </w:pPr>
      <w:r w:rsidRPr="006371A1">
        <w:rPr>
          <w:rFonts w:asciiTheme="majorHAnsi" w:eastAsia="Arial" w:hAnsiTheme="majorHAnsi" w:cstheme="majorHAnsi"/>
          <w:color w:val="000000" w:themeColor="text1"/>
          <w:sz w:val="26"/>
          <w:szCs w:val="26"/>
        </w:rPr>
        <w:t xml:space="preserve">- </w:t>
      </w:r>
      <w:r w:rsidRPr="006371A1">
        <w:rPr>
          <w:color w:val="000000" w:themeColor="text1"/>
          <w:sz w:val="28"/>
          <w:szCs w:val="28"/>
        </w:rPr>
        <w:t xml:space="preserve">Chuyến bay </w:t>
      </w:r>
      <w:r w:rsidR="002221D8" w:rsidRPr="006371A1">
        <w:rPr>
          <w:color w:val="000000" w:themeColor="text1"/>
          <w:sz w:val="28"/>
          <w:szCs w:val="28"/>
        </w:rPr>
        <w:t xml:space="preserve">đi </w:t>
      </w:r>
      <w:r w:rsidRPr="006371A1">
        <w:rPr>
          <w:color w:val="000000" w:themeColor="text1"/>
          <w:sz w:val="28"/>
          <w:szCs w:val="28"/>
        </w:rPr>
        <w:t>bị hủy</w:t>
      </w:r>
      <w:r w:rsidR="002221D8" w:rsidRPr="006371A1">
        <w:rPr>
          <w:color w:val="000000" w:themeColor="text1"/>
          <w:sz w:val="28"/>
          <w:szCs w:val="28"/>
        </w:rPr>
        <w:t>:</w:t>
      </w:r>
      <w:r w:rsidRPr="006371A1">
        <w:rPr>
          <w:color w:val="000000" w:themeColor="text1"/>
          <w:sz w:val="28"/>
          <w:szCs w:val="28"/>
        </w:rPr>
        <w:t xml:space="preserve"> là việc không thực hiện một chuyến bay gắn với số hiệu chuyến bay, có ít nhất một hành khách đã được xác nhận chỗ và có vé. Các trường hợp thay đổi số hiệu chuyến bay sau đây không được xác định là chuyến bay bị hủy:</w:t>
      </w:r>
    </w:p>
    <w:p w14:paraId="1C493ACB" w14:textId="77777777" w:rsidR="00481428" w:rsidRPr="006371A1" w:rsidRDefault="00481428" w:rsidP="00481428">
      <w:pPr>
        <w:spacing w:before="120" w:after="120"/>
        <w:jc w:val="both"/>
        <w:rPr>
          <w:color w:val="000000" w:themeColor="text1"/>
          <w:spacing w:val="-4"/>
          <w:sz w:val="28"/>
          <w:szCs w:val="28"/>
        </w:rPr>
      </w:pPr>
      <w:r w:rsidRPr="006371A1">
        <w:rPr>
          <w:color w:val="000000" w:themeColor="text1"/>
          <w:spacing w:val="-4"/>
          <w:sz w:val="28"/>
          <w:szCs w:val="28"/>
        </w:rPr>
        <w:t>a) Chuyến bay bị chậm kéo dài dẫn đến việc phải thay đổi số hiệu chuyến bay;</w:t>
      </w:r>
    </w:p>
    <w:p w14:paraId="40614680" w14:textId="77777777" w:rsidR="00481428" w:rsidRPr="006371A1" w:rsidRDefault="00481428" w:rsidP="00481428">
      <w:pPr>
        <w:spacing w:before="120" w:after="120"/>
        <w:jc w:val="both"/>
        <w:rPr>
          <w:color w:val="000000" w:themeColor="text1"/>
          <w:sz w:val="28"/>
          <w:szCs w:val="28"/>
        </w:rPr>
      </w:pPr>
      <w:r w:rsidRPr="006371A1">
        <w:rPr>
          <w:color w:val="000000" w:themeColor="text1"/>
          <w:sz w:val="28"/>
          <w:szCs w:val="28"/>
        </w:rPr>
        <w:t>b) Theo yêu cầu của cơ quan có thẩm quyền.</w:t>
      </w:r>
    </w:p>
    <w:p w14:paraId="59A6A771"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Định dạng báo cáo:</w:t>
      </w:r>
    </w:p>
    <w:p w14:paraId="6972813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Báo cáo được lập dưới định dạng excel.</w:t>
      </w:r>
    </w:p>
    <w:p w14:paraId="68D46C7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Thời gian được định dạng ngày: DD/MM/YY. Ví dụ 29/MAR/21.</w:t>
      </w:r>
    </w:p>
    <w:p w14:paraId="38527F6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Thời gian được định dạng giờ: giờ: phút (hh:ss). Ví dụ: chuyến bay AB123 giờ kế </w:t>
      </w:r>
      <w:r w:rsidRPr="006371A1">
        <w:rPr>
          <w:rFonts w:asciiTheme="majorHAnsi" w:eastAsia="Arial" w:hAnsiTheme="majorHAnsi" w:cstheme="majorHAnsi"/>
          <w:color w:val="000000" w:themeColor="text1"/>
          <w:sz w:val="26"/>
          <w:szCs w:val="26"/>
        </w:rPr>
        <w:lastRenderedPageBreak/>
        <w:t>hoạch 10:15, giờ thực hiện 10:20.</w:t>
      </w:r>
    </w:p>
    <w:p w14:paraId="4FEF632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Cảng hàng không: tên cảng hàng không thực hiện việc báo cáo số liệu theo mẫu.</w:t>
      </w:r>
    </w:p>
    <w:p w14:paraId="2DBB678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Toàn mạng cảng hàng không Việt Nam: toàn bộ cảng hàng không Việt Nam thực hiện việc báo cáo số liệu theo mẫu.</w:t>
      </w:r>
    </w:p>
    <w:p w14:paraId="097F346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Các đơn vị báo cáo chịu trách nhiệm về tính chính xác của số liệu.</w:t>
      </w:r>
    </w:p>
    <w:p w14:paraId="700B3500" w14:textId="0E0D5CFC"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b) Đơn vị thực hiện báo cáo: </w:t>
      </w:r>
      <w:r w:rsidR="00B66945" w:rsidRPr="006371A1">
        <w:rPr>
          <w:rFonts w:asciiTheme="majorHAnsi" w:eastAsia="Arial" w:hAnsiTheme="majorHAnsi" w:cstheme="majorHAnsi"/>
          <w:color w:val="000000" w:themeColor="text1"/>
          <w:sz w:val="26"/>
          <w:szCs w:val="26"/>
        </w:rPr>
        <w:t>hãng hàng không Việt Nam có Giấy phép kinh doanh vận tải hàng không thương mại với phạm vi kinh doanh là loại hình vận tải thường lệ.</w:t>
      </w:r>
    </w:p>
    <w:p w14:paraId="78FD476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c) Cơ quan nhận báo cáo: </w:t>
      </w:r>
      <w:r w:rsidRPr="006371A1">
        <w:rPr>
          <w:rFonts w:asciiTheme="majorHAnsi" w:eastAsia="Arial" w:hAnsiTheme="majorHAnsi" w:cstheme="majorHAnsi"/>
          <w:color w:val="000000" w:themeColor="text1"/>
          <w:sz w:val="26"/>
          <w:szCs w:val="26"/>
        </w:rPr>
        <w:t>Cục Hàng không Việt Nam, Cảng vụ hàng không hoặc đại diện Cảng vụ hàng không tại cảng hàng không, sân bay, Người khai thác cảng hàng không, sân bay.</w:t>
      </w:r>
    </w:p>
    <w:p w14:paraId="27A9CEF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d) Phương thức gửi, nhận báo cáo: </w:t>
      </w:r>
      <w:r w:rsidRPr="006371A1">
        <w:rPr>
          <w:rFonts w:asciiTheme="majorHAnsi" w:eastAsia="Arial" w:hAnsiTheme="majorHAnsi" w:cstheme="majorHAnsi"/>
          <w:color w:val="000000" w:themeColor="text1"/>
          <w:sz w:val="26"/>
          <w:szCs w:val="26"/>
        </w:rPr>
        <w:t>báo cáo qua thư điện tử (E-mail)</w:t>
      </w:r>
    </w:p>
    <w:p w14:paraId="3876377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đ) Thời hạn gửi báo cáo: </w:t>
      </w:r>
      <w:r w:rsidRPr="006371A1">
        <w:rPr>
          <w:rFonts w:asciiTheme="majorHAnsi" w:eastAsia="Arial" w:hAnsiTheme="majorHAnsi" w:cstheme="majorHAnsi"/>
          <w:color w:val="000000" w:themeColor="text1"/>
          <w:sz w:val="26"/>
          <w:szCs w:val="26"/>
        </w:rPr>
        <w:t>trước 15 giờ 00 ngày kế tiếp của ngày báo cáo.</w:t>
      </w:r>
    </w:p>
    <w:p w14:paraId="2A39D61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e) Tần suất thực hiện báo cáo: </w:t>
      </w:r>
      <w:r w:rsidRPr="006371A1">
        <w:rPr>
          <w:rFonts w:asciiTheme="majorHAnsi" w:eastAsia="Arial" w:hAnsiTheme="majorHAnsi" w:cstheme="majorHAnsi"/>
          <w:color w:val="000000" w:themeColor="text1"/>
          <w:sz w:val="26"/>
          <w:szCs w:val="26"/>
        </w:rPr>
        <w:t>báo cáo hàng ngày.</w:t>
      </w:r>
    </w:p>
    <w:p w14:paraId="07D7541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g) Thời gian chốt số liệu báo cáo (kỳ báo cáo): </w:t>
      </w:r>
      <w:r w:rsidRPr="006371A1">
        <w:rPr>
          <w:rFonts w:asciiTheme="majorHAnsi" w:eastAsia="Arial" w:hAnsiTheme="majorHAnsi" w:cstheme="majorHAnsi"/>
          <w:color w:val="000000" w:themeColor="text1"/>
          <w:sz w:val="26"/>
          <w:szCs w:val="26"/>
        </w:rPr>
        <w:t>báo cáo số liệu diễn ra trong một ngày dương lịch từ 00 giờ 00 đến hết 23 giờ 59. Thời gian được tính theo giờ Hà Nội.</w:t>
      </w:r>
    </w:p>
    <w:p w14:paraId="6AC13251"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h) Mẫu đề cương báo cáo: </w:t>
      </w:r>
      <w:r w:rsidRPr="006371A1">
        <w:rPr>
          <w:rFonts w:asciiTheme="majorHAnsi" w:eastAsia="Arial" w:hAnsiTheme="majorHAnsi" w:cstheme="majorHAnsi"/>
          <w:color w:val="000000" w:themeColor="text1"/>
          <w:sz w:val="26"/>
          <w:szCs w:val="26"/>
        </w:rPr>
        <w:t>không áp dụng.</w:t>
      </w:r>
    </w:p>
    <w:p w14:paraId="10B45054" w14:textId="77777777" w:rsidR="00233118" w:rsidRDefault="00233118" w:rsidP="00233118">
      <w:pPr>
        <w:spacing w:before="120" w:after="100" w:afterAutospacing="1"/>
        <w:rPr>
          <w:rFonts w:asciiTheme="majorHAnsi" w:hAnsiTheme="majorHAnsi" w:cstheme="majorHAnsi"/>
          <w:color w:val="000000" w:themeColor="text1"/>
          <w:sz w:val="26"/>
          <w:szCs w:val="26"/>
          <w:lang w:val="vi-VN"/>
        </w:rPr>
      </w:pPr>
    </w:p>
    <w:p w14:paraId="28DFD9E4" w14:textId="77777777" w:rsidR="006371A1" w:rsidRDefault="006371A1" w:rsidP="00233118">
      <w:pPr>
        <w:spacing w:before="120" w:after="100" w:afterAutospacing="1"/>
        <w:rPr>
          <w:rFonts w:asciiTheme="majorHAnsi" w:hAnsiTheme="majorHAnsi" w:cstheme="majorHAnsi"/>
          <w:color w:val="000000" w:themeColor="text1"/>
          <w:sz w:val="26"/>
          <w:szCs w:val="26"/>
          <w:lang w:val="vi-VN"/>
        </w:rPr>
      </w:pPr>
    </w:p>
    <w:p w14:paraId="347F0CB0" w14:textId="77777777" w:rsidR="006371A1" w:rsidRDefault="006371A1" w:rsidP="00233118">
      <w:pPr>
        <w:spacing w:before="120" w:after="100" w:afterAutospacing="1"/>
        <w:rPr>
          <w:rFonts w:asciiTheme="majorHAnsi" w:hAnsiTheme="majorHAnsi" w:cstheme="majorHAnsi"/>
          <w:color w:val="000000" w:themeColor="text1"/>
          <w:sz w:val="26"/>
          <w:szCs w:val="26"/>
          <w:lang w:val="vi-VN"/>
        </w:rPr>
      </w:pPr>
    </w:p>
    <w:p w14:paraId="3F664888" w14:textId="77777777" w:rsidR="006371A1" w:rsidRDefault="006371A1" w:rsidP="00233118">
      <w:pPr>
        <w:spacing w:before="120" w:after="100" w:afterAutospacing="1"/>
        <w:rPr>
          <w:rFonts w:asciiTheme="majorHAnsi" w:hAnsiTheme="majorHAnsi" w:cstheme="majorHAnsi"/>
          <w:color w:val="000000" w:themeColor="text1"/>
          <w:sz w:val="26"/>
          <w:szCs w:val="26"/>
          <w:lang w:val="vi-VN"/>
        </w:rPr>
      </w:pPr>
    </w:p>
    <w:p w14:paraId="64AC78B9" w14:textId="77777777" w:rsidR="006371A1" w:rsidRDefault="006371A1" w:rsidP="00233118">
      <w:pPr>
        <w:spacing w:before="120" w:after="100" w:afterAutospacing="1"/>
        <w:rPr>
          <w:rFonts w:asciiTheme="majorHAnsi" w:hAnsiTheme="majorHAnsi" w:cstheme="majorHAnsi"/>
          <w:color w:val="000000" w:themeColor="text1"/>
          <w:sz w:val="26"/>
          <w:szCs w:val="26"/>
          <w:lang w:val="vi-VN"/>
        </w:rPr>
      </w:pPr>
    </w:p>
    <w:p w14:paraId="6BAAE2F6" w14:textId="77777777" w:rsidR="006371A1" w:rsidRDefault="006371A1" w:rsidP="00233118">
      <w:pPr>
        <w:spacing w:before="120" w:after="100" w:afterAutospacing="1"/>
        <w:rPr>
          <w:rFonts w:asciiTheme="majorHAnsi" w:hAnsiTheme="majorHAnsi" w:cstheme="majorHAnsi"/>
          <w:color w:val="000000" w:themeColor="text1"/>
          <w:sz w:val="26"/>
          <w:szCs w:val="26"/>
          <w:lang w:val="vi-VN"/>
        </w:rPr>
      </w:pPr>
    </w:p>
    <w:p w14:paraId="31AC1DE1" w14:textId="77777777" w:rsidR="006371A1" w:rsidRDefault="006371A1" w:rsidP="00233118">
      <w:pPr>
        <w:spacing w:before="120" w:after="100" w:afterAutospacing="1"/>
        <w:rPr>
          <w:rFonts w:asciiTheme="majorHAnsi" w:hAnsiTheme="majorHAnsi" w:cstheme="majorHAnsi"/>
          <w:color w:val="000000" w:themeColor="text1"/>
          <w:sz w:val="26"/>
          <w:szCs w:val="26"/>
          <w:lang w:val="vi-VN"/>
        </w:rPr>
      </w:pPr>
    </w:p>
    <w:p w14:paraId="15C3F81C" w14:textId="77777777" w:rsidR="006371A1" w:rsidRDefault="006371A1" w:rsidP="00233118">
      <w:pPr>
        <w:spacing w:before="120" w:after="100" w:afterAutospacing="1"/>
        <w:rPr>
          <w:rFonts w:asciiTheme="majorHAnsi" w:hAnsiTheme="majorHAnsi" w:cstheme="majorHAnsi"/>
          <w:color w:val="000000" w:themeColor="text1"/>
          <w:sz w:val="26"/>
          <w:szCs w:val="26"/>
          <w:lang w:val="vi-VN"/>
        </w:rPr>
      </w:pPr>
    </w:p>
    <w:p w14:paraId="3FDAB3DD" w14:textId="77777777" w:rsidR="006371A1" w:rsidRDefault="006371A1" w:rsidP="00233118">
      <w:pPr>
        <w:spacing w:before="120" w:after="100" w:afterAutospacing="1"/>
        <w:rPr>
          <w:rFonts w:asciiTheme="majorHAnsi" w:hAnsiTheme="majorHAnsi" w:cstheme="majorHAnsi"/>
          <w:color w:val="000000" w:themeColor="text1"/>
          <w:sz w:val="26"/>
          <w:szCs w:val="26"/>
          <w:lang w:val="vi-VN"/>
        </w:rPr>
      </w:pPr>
    </w:p>
    <w:p w14:paraId="73E81AFE" w14:textId="77777777" w:rsidR="006371A1" w:rsidRDefault="006371A1" w:rsidP="00233118">
      <w:pPr>
        <w:spacing w:before="120" w:after="100" w:afterAutospacing="1"/>
        <w:rPr>
          <w:rFonts w:asciiTheme="majorHAnsi" w:hAnsiTheme="majorHAnsi" w:cstheme="majorHAnsi"/>
          <w:color w:val="000000" w:themeColor="text1"/>
          <w:sz w:val="26"/>
          <w:szCs w:val="26"/>
          <w:lang w:val="vi-VN"/>
        </w:rPr>
      </w:pPr>
    </w:p>
    <w:p w14:paraId="51160F8A" w14:textId="77777777" w:rsidR="006371A1" w:rsidRDefault="006371A1" w:rsidP="00233118">
      <w:pPr>
        <w:spacing w:before="120" w:after="100" w:afterAutospacing="1"/>
        <w:rPr>
          <w:rFonts w:asciiTheme="majorHAnsi" w:hAnsiTheme="majorHAnsi" w:cstheme="majorHAnsi"/>
          <w:color w:val="000000" w:themeColor="text1"/>
          <w:sz w:val="26"/>
          <w:szCs w:val="26"/>
          <w:lang w:val="vi-VN"/>
        </w:rPr>
      </w:pPr>
    </w:p>
    <w:p w14:paraId="140E5CCC" w14:textId="77777777" w:rsidR="006371A1" w:rsidRPr="006371A1" w:rsidRDefault="006371A1" w:rsidP="00233118">
      <w:pPr>
        <w:spacing w:before="120" w:after="100" w:afterAutospacing="1"/>
        <w:rPr>
          <w:rFonts w:asciiTheme="majorHAnsi" w:hAnsiTheme="majorHAnsi" w:cstheme="majorHAnsi"/>
          <w:color w:val="000000" w:themeColor="text1"/>
          <w:sz w:val="26"/>
          <w:szCs w:val="26"/>
          <w:lang w:val="vi-VN"/>
        </w:rPr>
      </w:pPr>
    </w:p>
    <w:p w14:paraId="707A6680" w14:textId="0A9DF12C" w:rsidR="00233118" w:rsidRPr="006371A1" w:rsidRDefault="00233118" w:rsidP="00921A59">
      <w:pPr>
        <w:pStyle w:val="Heading2"/>
        <w:jc w:val="center"/>
        <w:rPr>
          <w:color w:val="000000" w:themeColor="text1"/>
        </w:rPr>
      </w:pPr>
      <w:r w:rsidRPr="006371A1">
        <w:rPr>
          <w:rFonts w:eastAsia="Arial"/>
          <w:color w:val="000000" w:themeColor="text1"/>
        </w:rPr>
        <w:lastRenderedPageBreak/>
        <w:t xml:space="preserve">Mẫu HHK-5. Báo cáo </w:t>
      </w:r>
      <w:r w:rsidR="00921A59" w:rsidRPr="006371A1">
        <w:rPr>
          <w:rFonts w:eastAsia="Arial"/>
          <w:color w:val="000000" w:themeColor="text1"/>
        </w:rPr>
        <w:t>số liệu chuyến bay đến đúng giờ, chậm, hủy của các hãng hàng không Việt Nam tại cảng hàng không, sân bay Việt Nam (hằng ngày)</w:t>
      </w:r>
    </w:p>
    <w:p w14:paraId="22BB415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thực hiện báo cáo:.....................................................................................</w:t>
      </w:r>
    </w:p>
    <w:p w14:paraId="04C6CF2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Cơ quan nhận báo cáo: .......................................................................................</w:t>
      </w:r>
    </w:p>
    <w:p w14:paraId="5A049F4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Thời hạn gửi báo cáo: .......................................................................................... </w:t>
      </w:r>
    </w:p>
    <w:p w14:paraId="7E5FE19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Kỳ báo cáo: ...........................................................................................................</w:t>
      </w:r>
    </w:p>
    <w:p w14:paraId="3F5DC2B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Cảng hàng không/Toàn mạng cảng hàng không Việt Nam:.............................. </w:t>
      </w:r>
    </w:p>
    <w:p w14:paraId="0B04635E" w14:textId="60BAF72B"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Số chuyến bay thực hiện trong ngày: ............................................................. </w:t>
      </w:r>
    </w:p>
    <w:p w14:paraId="4264C20C" w14:textId="0244E8D3" w:rsidR="00233118" w:rsidRPr="006371A1" w:rsidRDefault="00233118" w:rsidP="00233118">
      <w:pPr>
        <w:spacing w:before="120" w:after="280" w:afterAutospacing="1"/>
        <w:rPr>
          <w:rFonts w:asciiTheme="majorHAnsi" w:hAnsiTheme="majorHAnsi" w:cstheme="majorHAnsi"/>
          <w:color w:val="000000" w:themeColor="text1"/>
        </w:rPr>
      </w:pPr>
      <w:r w:rsidRPr="006371A1">
        <w:rPr>
          <w:rFonts w:asciiTheme="majorHAnsi" w:eastAsia="Arial" w:hAnsiTheme="majorHAnsi" w:cstheme="majorHAnsi"/>
          <w:b/>
          <w:bCs/>
          <w:color w:val="000000" w:themeColor="text1"/>
          <w:sz w:val="20"/>
        </w:rPr>
        <w:t xml:space="preserve">I. THỐNG KÊ CHUYẾN BAY </w:t>
      </w:r>
      <w:r w:rsidR="00BA1EB4" w:rsidRPr="006371A1">
        <w:rPr>
          <w:rFonts w:asciiTheme="majorHAnsi" w:eastAsia="Arial" w:hAnsiTheme="majorHAnsi" w:cstheme="majorHAnsi"/>
          <w:b/>
          <w:bCs/>
          <w:color w:val="000000" w:themeColor="text1"/>
          <w:sz w:val="20"/>
        </w:rPr>
        <w:t xml:space="preserve">ĐẾN </w:t>
      </w:r>
      <w:r w:rsidRPr="006371A1">
        <w:rPr>
          <w:rFonts w:asciiTheme="majorHAnsi" w:eastAsia="Arial" w:hAnsiTheme="majorHAnsi" w:cstheme="majorHAnsi"/>
          <w:b/>
          <w:bCs/>
          <w:color w:val="000000" w:themeColor="text1"/>
          <w:sz w:val="20"/>
        </w:rPr>
        <w:t>BỊ CHẬM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86"/>
        <w:gridCol w:w="730"/>
        <w:gridCol w:w="584"/>
        <w:gridCol w:w="582"/>
        <w:gridCol w:w="681"/>
        <w:gridCol w:w="450"/>
        <w:gridCol w:w="732"/>
        <w:gridCol w:w="889"/>
      </w:tblGrid>
      <w:tr w:rsidR="006371A1" w:rsidRPr="006371A1" w14:paraId="3E6EC05A" w14:textId="77777777" w:rsidTr="00F87ADC">
        <w:tc>
          <w:tcPr>
            <w:tcW w:w="2509"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E75295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Nguyên nhân</w:t>
            </w:r>
          </w:p>
        </w:tc>
        <w:tc>
          <w:tcPr>
            <w:tcW w:w="704" w:type="pct"/>
            <w:gridSpan w:val="2"/>
            <w:vMerge w:val="restar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FBFC66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Mã</w:t>
            </w:r>
          </w:p>
        </w:tc>
        <w:tc>
          <w:tcPr>
            <w:tcW w:w="1310" w:type="pct"/>
            <w:gridSpan w:val="4"/>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B2BF29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Số chuyến bay bị chậm</w:t>
            </w:r>
          </w:p>
        </w:tc>
        <w:tc>
          <w:tcPr>
            <w:tcW w:w="476"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005ED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Tổng thời gian chậm</w:t>
            </w:r>
          </w:p>
        </w:tc>
      </w:tr>
      <w:tr w:rsidR="006371A1" w:rsidRPr="006371A1" w14:paraId="1571CE44" w14:textId="77777777" w:rsidTr="00F87AD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39D61ACE" w14:textId="77777777" w:rsidR="00233118" w:rsidRPr="006371A1" w:rsidRDefault="00233118" w:rsidP="00F87ADC">
            <w:pPr>
              <w:spacing w:before="120"/>
              <w:jc w:val="center"/>
              <w:rPr>
                <w:rFonts w:asciiTheme="majorHAnsi" w:hAnsiTheme="majorHAnsi" w:cstheme="majorHAnsi"/>
                <w:color w:val="000000" w:themeColor="text1"/>
              </w:rPr>
            </w:pPr>
          </w:p>
        </w:tc>
        <w:tc>
          <w:tcPr>
            <w:tcW w:w="0" w:type="auto"/>
            <w:gridSpan w:val="2"/>
            <w:vMerge/>
            <w:tcBorders>
              <w:top w:val="single" w:sz="8" w:space="0" w:color="auto"/>
              <w:left w:val="nil"/>
              <w:bottom w:val="single" w:sz="8" w:space="0" w:color="auto"/>
              <w:right w:val="single" w:sz="8" w:space="0" w:color="auto"/>
              <w:tl2br w:val="nil"/>
              <w:tr2bl w:val="nil"/>
            </w:tcBorders>
            <w:vAlign w:val="center"/>
          </w:tcPr>
          <w:p w14:paraId="65CF3011" w14:textId="77777777" w:rsidR="00233118" w:rsidRPr="006371A1" w:rsidRDefault="00233118" w:rsidP="00F87ADC">
            <w:pPr>
              <w:spacing w:before="120"/>
              <w:jc w:val="center"/>
              <w:rPr>
                <w:rFonts w:asciiTheme="majorHAnsi" w:hAnsiTheme="majorHAnsi" w:cstheme="majorHAnsi"/>
                <w:color w:val="000000" w:themeColor="text1"/>
              </w:rPr>
            </w:pP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73F73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trên 15'-2 giờ</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DF8FD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trên 2 giờ - 3 giờ</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9DC79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trên 3 giờ</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FE538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Tổng chậm</w:t>
            </w:r>
          </w:p>
        </w:tc>
        <w:tc>
          <w:tcPr>
            <w:tcW w:w="0" w:type="auto"/>
            <w:tcBorders>
              <w:top w:val="single" w:sz="8" w:space="0" w:color="auto"/>
              <w:left w:val="nil"/>
              <w:bottom w:val="single" w:sz="8" w:space="0" w:color="auto"/>
              <w:right w:val="single" w:sz="8" w:space="0" w:color="auto"/>
              <w:tl2br w:val="nil"/>
              <w:tr2bl w:val="nil"/>
            </w:tcBorders>
            <w:vAlign w:val="center"/>
          </w:tcPr>
          <w:p w14:paraId="0CD6546F" w14:textId="77777777" w:rsidR="00233118" w:rsidRPr="006371A1" w:rsidRDefault="00233118" w:rsidP="00F87ADC">
            <w:pPr>
              <w:spacing w:before="120"/>
              <w:jc w:val="center"/>
              <w:rPr>
                <w:rFonts w:asciiTheme="majorHAnsi" w:hAnsiTheme="majorHAnsi" w:cstheme="majorHAnsi"/>
                <w:color w:val="000000" w:themeColor="text1"/>
              </w:rPr>
            </w:pPr>
          </w:p>
        </w:tc>
      </w:tr>
      <w:tr w:rsidR="006371A1" w:rsidRPr="006371A1" w14:paraId="085D6490"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A02B30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(1)</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9C34A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(2)</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79D656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(3)</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470B3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(4)</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C86E43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(5)</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ED457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(6)</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8F48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(7)</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CC797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(8)</w:t>
            </w:r>
          </w:p>
        </w:tc>
      </w:tr>
      <w:tr w:rsidR="006371A1" w:rsidRPr="006371A1" w14:paraId="12FCEF7B"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1E7ABF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1. Nguyên nhân chủ quan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BD4A1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BD158D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4AD95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80F49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34F76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036E5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EAC4C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16FAB3D"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C7BFB2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1.1. Trang thiết bị và dịch vụ tại cảng hàng không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B5EED3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BF665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C51D9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50E41B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EFAF08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EB357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6F64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AB373F8"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4091F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Kiểm tra an ninh</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CFAD70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AS</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18E6D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5B924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078A0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C471F7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8EC17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29FE22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E1AAEFD"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174B25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Xuất nhập cảnh, hải quan, y tế</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4EB2EE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AG</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D73A96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3627C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A033C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EF9F0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B4B6C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D56F4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B0AC25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0B8029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Trang thiết bị tại sân bay, các vị trí đỗ, ùn tắc tại sân đỗ, các giới hạn về đèn hiệu, các tòa nhà cao tầng, cửa ra tàu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E483D2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AF</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45F33B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50144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26B9F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BA02B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06FE3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539F1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B46FDFA"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6CD878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sân bay đến: sân bay hoặc đường HCC đóng cửa do chướng ngại vật hoặc thời tiết, hoạt động khai thác, bất ổn chính trị, hạn chế của nhân viên, phải giảm tiếng ồn, chuyến bay đặc biệt, hạn chế bay đêm</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5D5014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AD</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A0278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88</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619ABE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E5984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1005A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1B5CF6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6E2864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6AE96E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D8A24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sân bay đi do hạn chế về điều hành bay: sân bay hoặc đường HCC đóng cửa do chướng ngại vật hoặc thời tiết, hoạt động khai thác, bất ổn chính trị, hạn chế của nhân viên, phải giảm tiếng ồn, chuyến bay đặc biệt, hạn chế bay đêm</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A55EA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AM</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E2D888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DABA8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324B3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7D7BF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088E0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3DE6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81185E4"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2E0C9A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hành khách, hành lý hỏng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A4F77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ED</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B75ED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BEFF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6477C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54E46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2CAAB5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1D033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9462A59"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34A29C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hàng hóa hỏng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30DE9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EC</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D7AB3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CFE93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F31EDF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821B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53CBA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B7FBD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8E5C7BF"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3D362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bay hỏng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7FAE4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EF</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4E77F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D5C4CB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F6EA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39321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664EB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E6F8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A01A10E"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22CAA3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hệ thống khác tại cảng hàng không hỏng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8B439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EO</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ADE85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58</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B7AA6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0FEB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B7862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6A2DC5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EAC7D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C9FC330"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B8C6C0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1.2. Quản lý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192F7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3FE4A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3348A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2784AF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E2085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675E3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96C8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AABF589"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81002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Tắc nghẽn luồng không lưu trong điều kiện tiêu chuẩn của nhu cầu và khả năng đáp ứng của đường hàng không khi điều hành bay đường dài</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2B58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AT</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F4036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233B4B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A823E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76057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7BCC16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54938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EC7F01F"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1F766C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Tắc nghẽn luồng không lưu trong điều kiện bất thường về nhu cầu và khả năng đáp ứng của đường hàng không khi điều hành bay đường dài</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2FC51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AX</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2A94F3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5194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AA909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279DC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FCC25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6B8134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C9F744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75395A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điểm đến do sân bay hoặc đường cất hạ cánh đóng cửa do chướng ngại vật, hoạt động khai thác, bất ổn chính trị, hạn chế của nhân viên, phải giảm tiếng ồn, chuyến bay đặc biệt, hạn chế bay đêm</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9FF61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AE</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B0977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83</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AF722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BBAF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474B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370D6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0AA66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2EDA27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C3D533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trong điều hành bay do thời tiết tại điểm đến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AE230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AW</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825FF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84</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A7746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292A6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4D42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EA193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4D6790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CFC4C8B"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17D728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1.3. Hãng hàng không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A0C9E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76F116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AFBEFA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25422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667379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CBA36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474A5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0E1F465"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6113A6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1.3.1. Kỹ thuật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DFAC26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800829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69EDC4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749E0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FE03C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8D3E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95A4D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7AB5199"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7699F2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Tàu bay bị hỏng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0C956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TD</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CC8DA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61FA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D7F11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48BE9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6C4B2C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0A27F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15472C2"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266168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Bảo dưỡng định kỳ nhưng bị kết thúc muộn so với kế hoạch</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7AF88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TM</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9C674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33A0C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ACE2A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7F855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2A692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114A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E766907"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FC32F8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Bảo dưỡng đột xuất; các việc kiểm tra phát sinh sau bảo dưỡng định kỳ</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E02361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TN</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E1DC1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43</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C5EA2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B494D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BEB84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B029C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40652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83CFA5E"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FA8312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phụ tùng, bảo dưỡng bị thiếu, hỏng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2723F2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TS</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EE2F9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44</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3A4549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24E70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64D7F3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17520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7B1BA1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02BFD6A"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65DC53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 tùng thay thế cho tàu bay hỏng phải chờ mang tới từ địa điểm khác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663730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TA</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406ED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E826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F10A63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C4752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CF1A5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F32EFF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2036DF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2A5B7E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Thay thế tàu bay vì lý do kỹ thuật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8DF90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TC</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396898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261A8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D40F1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530C9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15E73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5459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29A3D6A"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89D9E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dự phòng không đưa được vào theo kế hoạch vì lý do kỹ thuật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1E6C4E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TL</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D1CFE2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4FF4E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72B8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2CE1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DD8B2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305E3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5B847EA"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232ED8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Thay đổi chủng loại, tải trọng (số ghế) tàu bay so với kế hoạch</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6CEAAE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TV</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7F6AD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48</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327B8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B966D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2AA676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E4D771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DF832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0184B5D"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9ABAB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1.3.2. Chờ chuyển khách, hàng hóa, hành lý từ các chuyến bay khác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DC897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RL</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930A7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04C4A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F923A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DD936C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172ED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6D7B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2A6BFAB"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F1034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1.3.3. Tổ bay, khai thác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B948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116C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808D3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B64A3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4A65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1EA56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BB4D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46F0F1A"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213FFA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Kế hoạch bay (tài liệu chuyến bay, các thay đổi chuyến bay) hoàn thành muộn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437F2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FP</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722B6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F7CA4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18317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62E0E5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FEA4D8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ADB1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942C48F"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3A3333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thay đổi về khai thác như lượng xăng, lượng tải</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6EF6AA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FF</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DAE3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6501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6F8B39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0EAB5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3D093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3B4C6F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F562105"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17B63F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Tổ bay đến muộn hoặc quá trình chuẩn bị khởi hành bị muộn không vì nguyên nhân tổ bay nối chuyến hoặc chuyển sân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B6AF2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FT, FL</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6B573E"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rPr>
              <w:t>63,</w:t>
            </w:r>
          </w:p>
          <w:p w14:paraId="4CFED61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671D4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DACA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A18DD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CBDD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FD7AA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6E3304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63D8EF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hạn chế đối với tổ bay như bị ốm đột xuất, chờ tổ bay dự bị, các giới hạn về thời gian bay, các giấy tờ về y tế, thị thực của tổ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A16A0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FS, FC</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56D440B"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rPr>
              <w:t>64,</w:t>
            </w:r>
          </w:p>
          <w:p w14:paraId="3BD8282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88FE9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9BB6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C68F3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715CB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FEBE9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C2D9A1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4BEEF7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yêu cầu đặc biệt đối với tổ bay chuyển sân không liên quan đến các yêu cầu về khai thác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F5E83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FR, FA</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3D9AE18"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rPr>
              <w:t>65,</w:t>
            </w:r>
          </w:p>
          <w:p w14:paraId="50F87FB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68</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848AE1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4C09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B1E7F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1CF4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D6956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50C863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C7DDEE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xml:space="preserve">- Các yêu cầu của cơ trưởng đối với việc kiểm tra an </w:t>
            </w:r>
            <w:r w:rsidRPr="006371A1">
              <w:rPr>
                <w:rFonts w:asciiTheme="majorHAnsi" w:hAnsiTheme="majorHAnsi" w:cstheme="majorHAnsi"/>
                <w:color w:val="000000" w:themeColor="text1"/>
              </w:rPr>
              <w:lastRenderedPageBreak/>
              <w:t>ninh không liên quan đến các yêu cầu về khai thác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DDA06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FB</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608B9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D885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86C2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FCDDB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6EC67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BF9D9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B010A35"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C85AAD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lastRenderedPageBreak/>
              <w:t>1.3.4. Phục vụ mặt đất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F8098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C92001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81B5FB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33704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683A1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89C24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5EFC90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EDC4724"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1F1713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Tổng hợp tài liệu chuyến bay (bảng cân bằng trọng tải, bản kê hành khách...) bị chậm, không chính xác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6911C4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GD</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F6ACB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4C6F3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853C4E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B4F08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87BA65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A8F56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7154B03"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3A2035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Ảnh hưởng của việc bốc/dỡ hành lý đặc biệt, quá khổ; thiếu nhân viên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6659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GL</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6816F0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8C735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31EC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3AB7C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AA9E2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6711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2C78AF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6EB6A9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bốc/dỡ bị thiếu, hỏng; thiếu nhân viên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64D4A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GE</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400F6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33</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9B7D0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17EEC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30FAF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2190DD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34630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24D48DB"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C2AD8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phục vụ bị thiếu, hỏng; thiếu nhân viên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2C1B91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GS</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CE67F7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34</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B50FD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A2C7A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6A153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BBC897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F273B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2F13F3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9F0E78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vệ sinh tàu bay bị chậm</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EFFEF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GC</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141A8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4B532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C13D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556E04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E676C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66B31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9F08AD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C1204D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Việc tra, nạp xăng dầu bị chậm</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A5194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GF</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B9C39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92603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D80D87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FD54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AFE00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33A93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90B9899"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C0C03D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Cung cấp suất ăn bị chậm</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FD55B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GB</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CDD67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A9B20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1EA6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ADC056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C8A78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DCE93D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71347CF"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CE9DD1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Mâm hàng (ULD) bị thiếu hoặc đang bảo trì</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D41F2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GU</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BB62C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38</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C81BD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8E0FAD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0508D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30F30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6E9169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7226BD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9B6C49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Trang thiết bị kỹ thuật bị thiếu, hỏng; thiếu nhân viên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39FA58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GT</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9DDE0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5B459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88F7A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90FC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424DD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5B0B52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3DE0213"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E8EF1D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1.3.5. Sắp xếp lịch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DF9DF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BAF74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AC1DD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A0218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D768E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84D898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1A1B65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5503152"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702692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Chưa được sắp xếp cửa ra tàu bay theo kế hoạch do ảnh hưởng của chuyến bay khác đang sử dụng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288986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OA</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4B956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AFCF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EC6084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E38986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3CB1D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F7F64F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C60A3E8"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080BA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gian quay đầu tàu bay ít hơn so với thời gian quay đầu tối thiểu đã thể hiện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6F805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9A380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6462D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A31E87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AF125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25E6A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16FFD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CF9F6A2"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27CD0D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1.3.6. Hành khách và hành lý, hàng hóa, bưu gửi</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64FF4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2A3317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ACD8A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6FFEE4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65674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36B7F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23CAE5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8CF4CD4"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C777E5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Kết sổ chuyến bay muộn so với thời gian đóng quầy dự kiến để giải quyết khách sổ chờ</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35BE9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PD</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BDEA16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6E26C0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57BF5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54EC5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FB76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07D0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23CABD3"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3C32AA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Kết sổ chuyến bay muộn so với thời gian đóng quầy dự kiến do ùn tắc, quá tải tại khu vực làm thủ tục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48D12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PL</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8D197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D15CE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8FC0C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DE3D1F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7FA964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63AEF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793FE1F"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C9892F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khi làm thủ tục đối với hành khách, hành lý</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4C163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PE</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FCB38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13</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7F94A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B76085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2B6E7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3A8CA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33857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7CBE08E"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388C7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Chuyến bay bán quá lượng tải cung ứng; lỗi hệ thống đặt chỗ</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15D23D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PO, CO</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3526AD"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rPr>
              <w:t>14,</w:t>
            </w:r>
          </w:p>
          <w:p w14:paraId="2B19BBC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467DB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51B1F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2449E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C35386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C2AF4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FFA9790"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372A1C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khách VIP, báo chí; thất lạc hành lý cá nhân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B5CC7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PS</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72351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6BAC3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BA934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B191D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35C18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4DFD4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A206D45"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B9540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Đặt suất ăn bị chậm hoặc đặt không đúng tới nhà cung cấp</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D6BDD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PC</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43DCC2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CEC9D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52221B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7500F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B2CB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E27DB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AD0B114"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90CF7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Quy trình xử lý, phân loại hành lý</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7E4C6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PB</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545B9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18</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EE752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4D4DA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A8FF4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55E0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69AC6F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6C19BF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326059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khi làm tài liệu hàng hóa, bưu gửi</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B1239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CD, CE</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AFE28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21, 27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921A3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04097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DEC0C7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A83E1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6431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D14D91F"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C8861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Tập kết hàng hóa, bưu gửi đến vị trí muộn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202C8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CP, CL</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59734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22, 28</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A7B5F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EFCC2C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C87A4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06A0B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4FB66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278BE0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3DA35F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Chậm trong việc chấp nhận vận chuyển hàng hóa, bưu gửi</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55AF1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CC, CA</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2B7F3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23, 29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6BD3E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173B9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55D8B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66A0B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2F8E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2706DC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D1FBE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Quy cách đóng gói không phù hợp</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D2B30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CI</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2B179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24</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333F17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C3294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12D0A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8DC2E7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EED50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1CDCA27"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E30302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Chuẩn bị, thu xếp kho hàng muộn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B41F4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CU</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21FD0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8F5D68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33EE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5416AD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AC20A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6CA39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E253BA5"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ED1076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1.3.7. Ảnh hưởng chặng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16782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0B3EC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758D9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C51C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DD0A9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5EB827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6F9F47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182D823"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56E19C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xml:space="preserve">- Có lỗi trong hệ thống làm thủ tục thẳng cho hành </w:t>
            </w:r>
            <w:r w:rsidRPr="006371A1">
              <w:rPr>
                <w:rFonts w:asciiTheme="majorHAnsi" w:hAnsiTheme="majorHAnsi" w:cstheme="majorHAnsi"/>
                <w:color w:val="000000" w:themeColor="text1"/>
              </w:rPr>
              <w:lastRenderedPageBreak/>
              <w:t>khách, hành lý nối chuyến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DFFC9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RT</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AEB60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DBB7C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25524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D1A4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9E3D3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E9E7F3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B48120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3AAA64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Chờ tổ bay tới từ chuyến bay khác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BA03C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RS, RC</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2ED6A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94, 95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2EDD94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B44D8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0E453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82831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CEC962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25E8057"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6E79C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Do hoạt động điều hành khai thác của hãng trong việc đổi hành trình, chuyển hướng, ghép chuyến bay, thay đổi tàu bay không vì lý do kỹ thuật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E59DFD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RO</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EDC58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C088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4B992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40226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B746EB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C8E74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096C6C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E6E5DB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1.3.8. Lý do khác liên quan đến hoạt động của hãng hàng không</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0F67E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MI</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125BD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5A2D2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83408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4E810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BA016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D3B36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5CA4D14"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355390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2.</w:t>
            </w:r>
            <w:r w:rsidRPr="006371A1">
              <w:rPr>
                <w:rFonts w:asciiTheme="majorHAnsi" w:hAnsiTheme="majorHAnsi" w:cstheme="majorHAnsi"/>
                <w:b/>
                <w:bCs/>
                <w:color w:val="000000" w:themeColor="text1"/>
              </w:rPr>
              <w:t xml:space="preserve"> Nguyên nhân khách quan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7AA9B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CDFDA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894C5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24230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03BF30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6E7BD2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35102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1B1B543"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CFBC37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2.1. Thời tiết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87A0B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B2CCA7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60367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61610A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8AA58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FCD60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AAB36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F56CFA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983975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tiết tại điểm xuất phát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50DF4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WO</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93AE3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8F6FF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C807F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E74EE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6CAAD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64D54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8777AB2"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068D86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tiết tại điểm đến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4239F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B57C3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6AFD2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7EC3B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A26472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8556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43F0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FE13E4E"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AAAD83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tiết trên đường bay hoặc tại sân bay dự bị</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7351F0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WR</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BF51F9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73</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C9FD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0799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9A14E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1FDC1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E4B75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F30825B"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F201CE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tuyết/băng trên thân tàu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E020A0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WI</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F47CA9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34F6F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F2A32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6A68C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41C6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78390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50D9CD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305BB7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tuyết/băng/cát/nước... tại sân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DF5BF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WS</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BA30C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76</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EE9A7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A87BF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A9213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6C8E2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8955C9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B761CE8"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645CBD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Dịch vụ mặt đất bị ảnh hưởng vì thời tiết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AA407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WG</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476E52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41C23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C38E0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2D175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E501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283F5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19E318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D3FEFA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2.2. Lý do khác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D9F82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115D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E3D3BA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26B0E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D5DD7C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42BADC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B7A0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9DFB7F7"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CDECAB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Tìm khách, khách đến cửa ra tàu bay muộn; dỡ hành lý của khách bị từ chối vận chuyển; khách từ chối tiếp tục hành trình...</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1434B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PH</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437F12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2C463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8F1B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0E995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E1D9F1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6DBC5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C03799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6A14E7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người tàn tật khi lên/xuống tàu bay</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4B9C2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PW</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B30A4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9DBB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1EC9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514E3C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73F9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3D4E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83AAEF9"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C5D4FA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trong quá trình thực hiện chuyến bay (va phải chim, sét đánh, nhiễu động, hạ cánh quá tải, va chạm khi đang lăn)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C5AEC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DF</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CF04D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F8E82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EEB6F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ED442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C5C1E6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50628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C00EC55"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E5747C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khi đang trên mặt đất (không trong giai đoạn lăn) do va chạm, hư hại khi chất xếp/dỡ tải, kéo tàu bay, ngập nước, điều kiện thời tiết khắc nghiệt</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6A1F9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DG</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4A024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470AC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7567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0074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93BD2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ECCA5C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A127B6F"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A7755C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lý do khách quan khác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23093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MO, MX</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254CD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98, 99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0271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C95D2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806406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E0CC7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0FCC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EFEA2D4"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21644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3.</w:t>
            </w:r>
            <w:r w:rsidRPr="006371A1">
              <w:rPr>
                <w:rFonts w:asciiTheme="majorHAnsi" w:hAnsiTheme="majorHAnsi" w:cstheme="majorHAnsi"/>
                <w:b/>
                <w:bCs/>
                <w:color w:val="000000" w:themeColor="text1"/>
              </w:rPr>
              <w:t xml:space="preserve"> Tàu bay về muộn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48908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RA</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DE4DF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93</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6291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726E2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F96A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B83D62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BB642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21F8BC5"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9B99D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3.1. Tàu bay về muộn vì lý do chủ quan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E47BA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86981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A93D8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1AA503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D5191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30548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27CE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CEF9E89"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F41D2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3.1.1. Do trang thiết bị, dịch vụ tại cảng hàng không xuất phát của chuyến bay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2F424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0E5C3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F442D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B5B11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57778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923EE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D84063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0B36090"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FA1C1D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3.1.2. Do hạn chế về điều hành bay tại cảng hàng không xuất phát của chuyến bay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96274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6E98C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E7E20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D741B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601109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E5C46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AD481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4844C1C"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C8C55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3.1.3. Do hoạt động khai thác của hãng hàng không tại cảng hàng không xuất phát của chuyến bay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EC152C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917B7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39DEF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2C858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0C2C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11CA2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84678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EAC0984"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2688C2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3.2. Tàu bay về muộn vì lý do khách quan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FD4FCE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F5CE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0F50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B85B8E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127A9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3F5A7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179B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F9C6979"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8F6054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Do ảnh hưởng thời tiết chặng bay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35B6E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WO, WT, WR, WI, WS, WG</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4B7BA8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71, 72, 73, 75, 76, 77</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7AAC0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262E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DC946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35272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2BDBC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2B096C3"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E86EF3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Tìm khách, khách đến cửa ra tàu bay muộn; Dỡ hành lý của khách bị từ chối vận chuyển; Khách từ chối tiếp tục hành trình... của chặng bay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93196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PH</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4215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3CD95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66B3AF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C21DE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00F5C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E210F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CE88FD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B948CE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người khuyết tật khi lên/xuống tàu bay của chặng bay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EF7B5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PW</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5BECF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19</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39E54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2A5E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709CC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B3B018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B5F7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6B66CB7"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0E2C3C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trong quá trình thực hiện chuyến bay của chặng trước (va phải chim, sét đánh, nhiễu động, hạ cánh quá tải, va chạm khi đang lăn)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67CBA1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DF</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FC3C0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51</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96D3E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4CCB3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1DE08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3AFD6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D17020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61FD8D8"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F7560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khi đang trên mặt đất (không trong giai đoạn lăn) do va chạm, hư hại khi chất xếp/dỡ tải, kéo tàu bay, ngập nước, điều kiện thời tiết khắc nghiệt của chặng trước</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07CFA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DG</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B6467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52</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6B9DB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381D9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D4370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4F9CC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3D34D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D35EEE6"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ECEA2A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Chặng bay trước bị chậm vì tàu bay về muộn (chậm dây chuyền)</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8436FE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2905C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D0603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308EB0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2DA12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8CD3D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AA814E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0C776A1" w14:textId="77777777" w:rsidTr="00F87ADC">
        <w:tblPrEx>
          <w:tblBorders>
            <w:top w:val="none" w:sz="0" w:space="0" w:color="auto"/>
            <w:bottom w:val="none" w:sz="0" w:space="0" w:color="auto"/>
            <w:insideH w:val="none" w:sz="0" w:space="0" w:color="auto"/>
            <w:insideV w:val="none" w:sz="0" w:space="0" w:color="auto"/>
          </w:tblBorders>
        </w:tblPrEx>
        <w:tc>
          <w:tcPr>
            <w:tcW w:w="2509"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91AF4B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Tổng chậm (1+2+3)</w:t>
            </w:r>
          </w:p>
        </w:tc>
        <w:tc>
          <w:tcPr>
            <w:tcW w:w="39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2B511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D3EC0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1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12934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5"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6A7B56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4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E6D7E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F5AE8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365E2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2F1EE49E" w14:textId="47853377" w:rsidR="00233118" w:rsidRPr="006371A1" w:rsidRDefault="00233118" w:rsidP="00233118">
      <w:pPr>
        <w:spacing w:before="120" w:after="280" w:afterAutospacing="1"/>
        <w:rPr>
          <w:rFonts w:asciiTheme="majorHAnsi" w:hAnsiTheme="majorHAnsi" w:cstheme="majorHAnsi"/>
          <w:color w:val="000000" w:themeColor="text1"/>
        </w:rPr>
      </w:pPr>
      <w:r w:rsidRPr="006371A1">
        <w:rPr>
          <w:rFonts w:asciiTheme="majorHAnsi" w:eastAsia="Arial" w:hAnsiTheme="majorHAnsi" w:cstheme="majorHAnsi"/>
          <w:b/>
          <w:bCs/>
          <w:color w:val="000000" w:themeColor="text1"/>
          <w:sz w:val="20"/>
        </w:rPr>
        <w:t xml:space="preserve">2. Thống kê chi tiết các chuyến bay </w:t>
      </w:r>
      <w:r w:rsidR="00BA1EB4" w:rsidRPr="006371A1">
        <w:rPr>
          <w:rFonts w:asciiTheme="majorHAnsi" w:eastAsia="Arial" w:hAnsiTheme="majorHAnsi" w:cstheme="majorHAnsi"/>
          <w:b/>
          <w:bCs/>
          <w:color w:val="000000" w:themeColor="text1"/>
          <w:sz w:val="20"/>
        </w:rPr>
        <w:t xml:space="preserve">đến </w:t>
      </w:r>
      <w:r w:rsidRPr="006371A1">
        <w:rPr>
          <w:rFonts w:asciiTheme="majorHAnsi" w:eastAsia="Arial" w:hAnsiTheme="majorHAnsi" w:cstheme="majorHAnsi"/>
          <w:b/>
          <w:bCs/>
          <w:color w:val="000000" w:themeColor="text1"/>
          <w:sz w:val="20"/>
        </w:rPr>
        <w:t>bị chậm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8"/>
        <w:gridCol w:w="896"/>
        <w:gridCol w:w="566"/>
        <w:gridCol w:w="930"/>
        <w:gridCol w:w="728"/>
        <w:gridCol w:w="1053"/>
        <w:gridCol w:w="1118"/>
        <w:gridCol w:w="855"/>
        <w:gridCol w:w="674"/>
        <w:gridCol w:w="2046"/>
      </w:tblGrid>
      <w:tr w:rsidR="006371A1" w:rsidRPr="006371A1" w14:paraId="33058488" w14:textId="77777777" w:rsidTr="00F87ADC">
        <w:tc>
          <w:tcPr>
            <w:tcW w:w="251" w:type="pc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F354B0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STT</w:t>
            </w:r>
          </w:p>
        </w:tc>
        <w:tc>
          <w:tcPr>
            <w:tcW w:w="480"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A8D20C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Ngày</w:t>
            </w:r>
          </w:p>
        </w:tc>
        <w:tc>
          <w:tcPr>
            <w:tcW w:w="303"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32EE06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Loại tàu bay</w:t>
            </w:r>
          </w:p>
        </w:tc>
        <w:tc>
          <w:tcPr>
            <w:tcW w:w="498"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862FFF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đăng ký tàu bay</w:t>
            </w:r>
          </w:p>
        </w:tc>
        <w:tc>
          <w:tcPr>
            <w:tcW w:w="390"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9039EC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hiệu chuyến bay</w:t>
            </w:r>
          </w:p>
        </w:tc>
        <w:tc>
          <w:tcPr>
            <w:tcW w:w="564"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AEFC4B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Chặng bay</w:t>
            </w:r>
          </w:p>
        </w:tc>
        <w:tc>
          <w:tcPr>
            <w:tcW w:w="599"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B595FD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SOBT</w:t>
            </w:r>
          </w:p>
        </w:tc>
        <w:tc>
          <w:tcPr>
            <w:tcW w:w="458"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EBE950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AOBT</w:t>
            </w:r>
          </w:p>
        </w:tc>
        <w:tc>
          <w:tcPr>
            <w:tcW w:w="361"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067B97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Thời gian chậm</w:t>
            </w:r>
          </w:p>
        </w:tc>
        <w:tc>
          <w:tcPr>
            <w:tcW w:w="1097"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64292C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Nguyên nhân chậm</w:t>
            </w:r>
          </w:p>
        </w:tc>
      </w:tr>
      <w:tr w:rsidR="006371A1" w:rsidRPr="006371A1" w14:paraId="596CE0E0" w14:textId="77777777" w:rsidTr="00F87ADC">
        <w:tblPrEx>
          <w:tblBorders>
            <w:top w:val="none" w:sz="0" w:space="0" w:color="auto"/>
            <w:bottom w:val="none" w:sz="0" w:space="0" w:color="auto"/>
            <w:insideH w:val="none" w:sz="0" w:space="0" w:color="auto"/>
            <w:insideV w:val="none" w:sz="0" w:space="0" w:color="auto"/>
          </w:tblBorders>
        </w:tblPrEx>
        <w:tc>
          <w:tcPr>
            <w:tcW w:w="25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5BA1D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w:t>
            </w:r>
          </w:p>
        </w:tc>
        <w:tc>
          <w:tcPr>
            <w:tcW w:w="48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0FD3F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9/1/2014</w:t>
            </w:r>
          </w:p>
        </w:tc>
        <w:tc>
          <w:tcPr>
            <w:tcW w:w="30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42F41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A320</w:t>
            </w:r>
          </w:p>
        </w:tc>
        <w:tc>
          <w:tcPr>
            <w:tcW w:w="4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9BA00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VNA123</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57FE1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AB123</w:t>
            </w:r>
          </w:p>
        </w:tc>
        <w:tc>
          <w:tcPr>
            <w:tcW w:w="5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BBC3C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HANSGN</w:t>
            </w:r>
          </w:p>
        </w:tc>
        <w:tc>
          <w:tcPr>
            <w:tcW w:w="59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53444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14:00</w:t>
            </w:r>
          </w:p>
        </w:tc>
        <w:tc>
          <w:tcPr>
            <w:tcW w:w="4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6FF39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14:25</w:t>
            </w:r>
          </w:p>
        </w:tc>
        <w:tc>
          <w:tcPr>
            <w:tcW w:w="36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E1F6B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25</w:t>
            </w:r>
          </w:p>
        </w:tc>
        <w:tc>
          <w:tcPr>
            <w:tcW w:w="109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C205F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WO (thời tiết tại điểm xuất phát)</w:t>
            </w:r>
          </w:p>
        </w:tc>
      </w:tr>
      <w:tr w:rsidR="006371A1" w:rsidRPr="006371A1" w14:paraId="2EC90D30" w14:textId="77777777" w:rsidTr="00F87ADC">
        <w:tblPrEx>
          <w:tblBorders>
            <w:top w:val="none" w:sz="0" w:space="0" w:color="auto"/>
            <w:bottom w:val="none" w:sz="0" w:space="0" w:color="auto"/>
            <w:insideH w:val="none" w:sz="0" w:space="0" w:color="auto"/>
            <w:insideV w:val="none" w:sz="0" w:space="0" w:color="auto"/>
          </w:tblBorders>
        </w:tblPrEx>
        <w:tc>
          <w:tcPr>
            <w:tcW w:w="25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0FBD80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w:t>
            </w:r>
          </w:p>
        </w:tc>
        <w:tc>
          <w:tcPr>
            <w:tcW w:w="48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9B588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9/1/2014</w:t>
            </w:r>
          </w:p>
        </w:tc>
        <w:tc>
          <w:tcPr>
            <w:tcW w:w="30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A0715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A320</w:t>
            </w:r>
          </w:p>
        </w:tc>
        <w:tc>
          <w:tcPr>
            <w:tcW w:w="4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29BE5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VNA234</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7833B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AB122</w:t>
            </w:r>
          </w:p>
        </w:tc>
        <w:tc>
          <w:tcPr>
            <w:tcW w:w="5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642BE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SGNHAN</w:t>
            </w:r>
          </w:p>
        </w:tc>
        <w:tc>
          <w:tcPr>
            <w:tcW w:w="59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F5EB0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16:45</w:t>
            </w:r>
          </w:p>
        </w:tc>
        <w:tc>
          <w:tcPr>
            <w:tcW w:w="4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4653C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17:10</w:t>
            </w:r>
          </w:p>
        </w:tc>
        <w:tc>
          <w:tcPr>
            <w:tcW w:w="36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08797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25</w:t>
            </w:r>
          </w:p>
        </w:tc>
        <w:tc>
          <w:tcPr>
            <w:tcW w:w="109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27CBF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RA/WO (tàu bay về muộn vì thời tiết điểm xuất phát chặng trước)</w:t>
            </w:r>
          </w:p>
        </w:tc>
      </w:tr>
      <w:tr w:rsidR="006371A1" w:rsidRPr="006371A1" w14:paraId="1558031B" w14:textId="77777777" w:rsidTr="00F87ADC">
        <w:tblPrEx>
          <w:tblBorders>
            <w:top w:val="none" w:sz="0" w:space="0" w:color="auto"/>
            <w:bottom w:val="none" w:sz="0" w:space="0" w:color="auto"/>
            <w:insideH w:val="none" w:sz="0" w:space="0" w:color="auto"/>
            <w:insideV w:val="none" w:sz="0" w:space="0" w:color="auto"/>
          </w:tblBorders>
        </w:tblPrEx>
        <w:tc>
          <w:tcPr>
            <w:tcW w:w="25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20BBC5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w:t>
            </w:r>
          </w:p>
        </w:tc>
        <w:tc>
          <w:tcPr>
            <w:tcW w:w="48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44F72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9/1/2014</w:t>
            </w:r>
          </w:p>
        </w:tc>
        <w:tc>
          <w:tcPr>
            <w:tcW w:w="30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CB3B3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B737</w:t>
            </w:r>
          </w:p>
        </w:tc>
        <w:tc>
          <w:tcPr>
            <w:tcW w:w="4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AB537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VNA111</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AEF0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AB234</w:t>
            </w:r>
          </w:p>
        </w:tc>
        <w:tc>
          <w:tcPr>
            <w:tcW w:w="5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4F1AB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HANVII</w:t>
            </w:r>
          </w:p>
        </w:tc>
        <w:tc>
          <w:tcPr>
            <w:tcW w:w="59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C132A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5:55</w:t>
            </w:r>
          </w:p>
        </w:tc>
        <w:tc>
          <w:tcPr>
            <w:tcW w:w="4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2C2004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6:45</w:t>
            </w:r>
          </w:p>
        </w:tc>
        <w:tc>
          <w:tcPr>
            <w:tcW w:w="36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9146C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50</w:t>
            </w:r>
          </w:p>
        </w:tc>
        <w:tc>
          <w:tcPr>
            <w:tcW w:w="109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55603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WT (thời tiết tại điểm đến)</w:t>
            </w:r>
          </w:p>
        </w:tc>
      </w:tr>
      <w:tr w:rsidR="006371A1" w:rsidRPr="006371A1" w14:paraId="5D4D3929" w14:textId="77777777" w:rsidTr="00F87ADC">
        <w:tblPrEx>
          <w:tblBorders>
            <w:top w:val="none" w:sz="0" w:space="0" w:color="auto"/>
            <w:bottom w:val="none" w:sz="0" w:space="0" w:color="auto"/>
            <w:insideH w:val="none" w:sz="0" w:space="0" w:color="auto"/>
            <w:insideV w:val="none" w:sz="0" w:space="0" w:color="auto"/>
          </w:tblBorders>
        </w:tblPrEx>
        <w:tc>
          <w:tcPr>
            <w:tcW w:w="25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C7BEB6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w:t>
            </w:r>
          </w:p>
        </w:tc>
        <w:tc>
          <w:tcPr>
            <w:tcW w:w="48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031BB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9/1/2014</w:t>
            </w:r>
          </w:p>
        </w:tc>
        <w:tc>
          <w:tcPr>
            <w:tcW w:w="30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4B565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A321</w:t>
            </w:r>
          </w:p>
        </w:tc>
        <w:tc>
          <w:tcPr>
            <w:tcW w:w="4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3CCC3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VNA112</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72DD5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AB344</w:t>
            </w:r>
          </w:p>
        </w:tc>
        <w:tc>
          <w:tcPr>
            <w:tcW w:w="5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A2A63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SGNDAD</w:t>
            </w:r>
          </w:p>
        </w:tc>
        <w:tc>
          <w:tcPr>
            <w:tcW w:w="59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CEF0E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6:05</w:t>
            </w:r>
          </w:p>
        </w:tc>
        <w:tc>
          <w:tcPr>
            <w:tcW w:w="4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FDC4B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6:30</w:t>
            </w:r>
          </w:p>
        </w:tc>
        <w:tc>
          <w:tcPr>
            <w:tcW w:w="36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7043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25</w:t>
            </w:r>
          </w:p>
        </w:tc>
        <w:tc>
          <w:tcPr>
            <w:tcW w:w="109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D94C3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PH (tìm khách)</w:t>
            </w:r>
          </w:p>
        </w:tc>
      </w:tr>
      <w:tr w:rsidR="006371A1" w:rsidRPr="006371A1" w14:paraId="44030A56" w14:textId="77777777" w:rsidTr="00F87ADC">
        <w:tblPrEx>
          <w:tblBorders>
            <w:top w:val="none" w:sz="0" w:space="0" w:color="auto"/>
            <w:bottom w:val="none" w:sz="0" w:space="0" w:color="auto"/>
            <w:insideH w:val="none" w:sz="0" w:space="0" w:color="auto"/>
            <w:insideV w:val="none" w:sz="0" w:space="0" w:color="auto"/>
          </w:tblBorders>
        </w:tblPrEx>
        <w:tc>
          <w:tcPr>
            <w:tcW w:w="25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696C4A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
            </w:r>
          </w:p>
        </w:tc>
        <w:tc>
          <w:tcPr>
            <w:tcW w:w="48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03A7B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
            </w:r>
          </w:p>
        </w:tc>
        <w:tc>
          <w:tcPr>
            <w:tcW w:w="30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46F2C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DC6C1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2BD09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6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ED7AE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90F88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9A987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6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D74BF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109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8A3AE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EBB785D" w14:textId="77777777" w:rsidTr="00F87ADC">
        <w:tblPrEx>
          <w:tblBorders>
            <w:top w:val="none" w:sz="0" w:space="0" w:color="auto"/>
            <w:bottom w:val="none" w:sz="0" w:space="0" w:color="auto"/>
            <w:insideH w:val="none" w:sz="0" w:space="0" w:color="auto"/>
            <w:insideV w:val="none" w:sz="0" w:space="0" w:color="auto"/>
          </w:tblBorders>
        </w:tblPrEx>
        <w:tc>
          <w:tcPr>
            <w:tcW w:w="1532" w:type="pct"/>
            <w:gridSpan w:val="4"/>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3B04B3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Tổng số chuyến bay chậm:</w:t>
            </w:r>
          </w:p>
        </w:tc>
        <w:tc>
          <w:tcPr>
            <w:tcW w:w="3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42BC9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w:t>
            </w:r>
          </w:p>
        </w:tc>
        <w:tc>
          <w:tcPr>
            <w:tcW w:w="56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4918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1057"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37794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Tổng thời gian chậm</w:t>
            </w:r>
          </w:p>
        </w:tc>
        <w:tc>
          <w:tcPr>
            <w:tcW w:w="36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34710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125</w:t>
            </w:r>
          </w:p>
        </w:tc>
        <w:tc>
          <w:tcPr>
            <w:tcW w:w="109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E2253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09057483" w14:textId="68F611FF" w:rsidR="00233118" w:rsidRPr="006371A1" w:rsidRDefault="00233118" w:rsidP="00233118">
      <w:pPr>
        <w:spacing w:before="120" w:after="280" w:afterAutospacing="1"/>
        <w:rPr>
          <w:rFonts w:asciiTheme="majorHAnsi" w:hAnsiTheme="majorHAnsi" w:cstheme="majorHAnsi"/>
          <w:color w:val="000000" w:themeColor="text1"/>
        </w:rPr>
      </w:pPr>
      <w:r w:rsidRPr="006371A1">
        <w:rPr>
          <w:rFonts w:asciiTheme="majorHAnsi" w:eastAsia="Arial" w:hAnsiTheme="majorHAnsi" w:cstheme="majorHAnsi"/>
          <w:b/>
          <w:bCs/>
          <w:color w:val="000000" w:themeColor="text1"/>
          <w:sz w:val="20"/>
        </w:rPr>
        <w:t xml:space="preserve">II. THỐNG KÊ CHUYẾN BAY </w:t>
      </w:r>
      <w:r w:rsidR="00BA1EB4" w:rsidRPr="006371A1">
        <w:rPr>
          <w:rFonts w:asciiTheme="majorHAnsi" w:eastAsia="Arial" w:hAnsiTheme="majorHAnsi" w:cstheme="majorHAnsi"/>
          <w:b/>
          <w:bCs/>
          <w:color w:val="000000" w:themeColor="text1"/>
          <w:sz w:val="20"/>
        </w:rPr>
        <w:t xml:space="preserve">ĐẾN </w:t>
      </w:r>
      <w:r w:rsidRPr="006371A1">
        <w:rPr>
          <w:rFonts w:asciiTheme="majorHAnsi" w:eastAsia="Arial" w:hAnsiTheme="majorHAnsi" w:cstheme="majorHAnsi"/>
          <w:b/>
          <w:bCs/>
          <w:color w:val="000000" w:themeColor="text1"/>
          <w:sz w:val="20"/>
        </w:rPr>
        <w:t>BỊ HỦY</w:t>
      </w:r>
    </w:p>
    <w:p w14:paraId="31536835" w14:textId="77777777" w:rsidR="00233118" w:rsidRPr="006371A1" w:rsidRDefault="00233118" w:rsidP="00233118">
      <w:pPr>
        <w:spacing w:before="120" w:after="280" w:afterAutospacing="1"/>
        <w:rPr>
          <w:rFonts w:asciiTheme="majorHAnsi" w:hAnsiTheme="majorHAnsi" w:cstheme="majorHAnsi"/>
          <w:color w:val="000000" w:themeColor="text1"/>
        </w:rPr>
      </w:pPr>
      <w:r w:rsidRPr="006371A1">
        <w:rPr>
          <w:rFonts w:asciiTheme="majorHAnsi" w:eastAsia="Arial" w:hAnsiTheme="majorHAnsi" w:cstheme="majorHAnsi"/>
          <w:b/>
          <w:bCs/>
          <w:color w:val="000000" w:themeColor="text1"/>
          <w:sz w:val="20"/>
        </w:rPr>
        <w:t>1. Nguyên nhân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52"/>
        <w:gridCol w:w="4682"/>
      </w:tblGrid>
      <w:tr w:rsidR="006371A1" w:rsidRPr="006371A1" w14:paraId="32546350" w14:textId="77777777" w:rsidTr="00F87ADC">
        <w:trPr>
          <w:trHeight w:val="20"/>
        </w:trPr>
        <w:tc>
          <w:tcPr>
            <w:tcW w:w="2492" w:type="pc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7D18FF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Nguyên nhân</w:t>
            </w:r>
          </w:p>
        </w:tc>
        <w:tc>
          <w:tcPr>
            <w:tcW w:w="2508"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D8C16D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 bay hủy</w:t>
            </w:r>
          </w:p>
        </w:tc>
      </w:tr>
      <w:tr w:rsidR="006371A1" w:rsidRPr="006371A1" w14:paraId="0236320C" w14:textId="77777777" w:rsidTr="00F87ADC">
        <w:tblPrEx>
          <w:tblBorders>
            <w:top w:val="none" w:sz="0" w:space="0" w:color="auto"/>
            <w:bottom w:val="none" w:sz="0" w:space="0" w:color="auto"/>
            <w:insideH w:val="none" w:sz="0" w:space="0" w:color="auto"/>
            <w:insideV w:val="none" w:sz="0" w:space="0" w:color="auto"/>
          </w:tblBorders>
        </w:tblPrEx>
        <w:trPr>
          <w:trHeight w:val="20"/>
        </w:trPr>
        <w:tc>
          <w:tcPr>
            <w:tcW w:w="2492"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A72B2A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Do thời tiết</w:t>
            </w:r>
          </w:p>
        </w:tc>
        <w:tc>
          <w:tcPr>
            <w:tcW w:w="25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3B97A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1752CEB" w14:textId="77777777" w:rsidTr="00F87ADC">
        <w:tblPrEx>
          <w:tblBorders>
            <w:top w:val="none" w:sz="0" w:space="0" w:color="auto"/>
            <w:bottom w:val="none" w:sz="0" w:space="0" w:color="auto"/>
            <w:insideH w:val="none" w:sz="0" w:space="0" w:color="auto"/>
            <w:insideV w:val="none" w:sz="0" w:space="0" w:color="auto"/>
          </w:tblBorders>
        </w:tblPrEx>
        <w:trPr>
          <w:trHeight w:val="20"/>
        </w:trPr>
        <w:tc>
          <w:tcPr>
            <w:tcW w:w="2492"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42AAF4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Do kỹ thuật</w:t>
            </w:r>
          </w:p>
        </w:tc>
        <w:tc>
          <w:tcPr>
            <w:tcW w:w="25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941EF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CB59A8B" w14:textId="77777777" w:rsidTr="00F87ADC">
        <w:tblPrEx>
          <w:tblBorders>
            <w:top w:val="none" w:sz="0" w:space="0" w:color="auto"/>
            <w:bottom w:val="none" w:sz="0" w:space="0" w:color="auto"/>
            <w:insideH w:val="none" w:sz="0" w:space="0" w:color="auto"/>
            <w:insideV w:val="none" w:sz="0" w:space="0" w:color="auto"/>
          </w:tblBorders>
        </w:tblPrEx>
        <w:trPr>
          <w:trHeight w:val="20"/>
        </w:trPr>
        <w:tc>
          <w:tcPr>
            <w:tcW w:w="2492"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74913E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Do thương mại</w:t>
            </w:r>
          </w:p>
        </w:tc>
        <w:tc>
          <w:tcPr>
            <w:tcW w:w="25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8C76C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A7EEE9A" w14:textId="77777777" w:rsidTr="00F87ADC">
        <w:tblPrEx>
          <w:tblBorders>
            <w:top w:val="none" w:sz="0" w:space="0" w:color="auto"/>
            <w:bottom w:val="none" w:sz="0" w:space="0" w:color="auto"/>
            <w:insideH w:val="none" w:sz="0" w:space="0" w:color="auto"/>
            <w:insideV w:val="none" w:sz="0" w:space="0" w:color="auto"/>
          </w:tblBorders>
        </w:tblPrEx>
        <w:trPr>
          <w:trHeight w:val="20"/>
        </w:trPr>
        <w:tc>
          <w:tcPr>
            <w:tcW w:w="2492"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DF68FD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 Do khai thác</w:t>
            </w:r>
          </w:p>
        </w:tc>
        <w:tc>
          <w:tcPr>
            <w:tcW w:w="25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F9715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5DF1781" w14:textId="77777777" w:rsidTr="00F87ADC">
        <w:tblPrEx>
          <w:tblBorders>
            <w:top w:val="none" w:sz="0" w:space="0" w:color="auto"/>
            <w:bottom w:val="none" w:sz="0" w:space="0" w:color="auto"/>
            <w:insideH w:val="none" w:sz="0" w:space="0" w:color="auto"/>
            <w:insideV w:val="none" w:sz="0" w:space="0" w:color="auto"/>
          </w:tblBorders>
        </w:tblPrEx>
        <w:trPr>
          <w:trHeight w:val="20"/>
        </w:trPr>
        <w:tc>
          <w:tcPr>
            <w:tcW w:w="2492"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294607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5. Lý do khác</w:t>
            </w:r>
          </w:p>
        </w:tc>
        <w:tc>
          <w:tcPr>
            <w:tcW w:w="25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466D6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40E7247" w14:textId="77777777" w:rsidTr="00F87ADC">
        <w:tblPrEx>
          <w:tblBorders>
            <w:top w:val="none" w:sz="0" w:space="0" w:color="auto"/>
            <w:bottom w:val="none" w:sz="0" w:space="0" w:color="auto"/>
            <w:insideH w:val="none" w:sz="0" w:space="0" w:color="auto"/>
            <w:insideV w:val="none" w:sz="0" w:space="0" w:color="auto"/>
          </w:tblBorders>
        </w:tblPrEx>
        <w:trPr>
          <w:trHeight w:val="20"/>
        </w:trPr>
        <w:tc>
          <w:tcPr>
            <w:tcW w:w="2492"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A956D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Tổng</w:t>
            </w:r>
          </w:p>
        </w:tc>
        <w:tc>
          <w:tcPr>
            <w:tcW w:w="250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9AA08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2942EFF3" w14:textId="65F5EBDA" w:rsidR="00233118" w:rsidRPr="006371A1" w:rsidRDefault="00233118" w:rsidP="00233118">
      <w:pPr>
        <w:spacing w:before="120" w:after="280" w:afterAutospacing="1"/>
        <w:rPr>
          <w:rFonts w:asciiTheme="majorHAnsi" w:hAnsiTheme="majorHAnsi" w:cstheme="majorHAnsi"/>
          <w:color w:val="000000" w:themeColor="text1"/>
        </w:rPr>
      </w:pPr>
      <w:r w:rsidRPr="006371A1">
        <w:rPr>
          <w:rFonts w:asciiTheme="majorHAnsi" w:eastAsia="Arial" w:hAnsiTheme="majorHAnsi" w:cstheme="majorHAnsi"/>
          <w:b/>
          <w:bCs/>
          <w:color w:val="000000" w:themeColor="text1"/>
          <w:sz w:val="20"/>
        </w:rPr>
        <w:t xml:space="preserve">2. Thống kê chi tiết chuyến bay </w:t>
      </w:r>
      <w:r w:rsidR="00BA1EB4" w:rsidRPr="006371A1">
        <w:rPr>
          <w:rFonts w:asciiTheme="majorHAnsi" w:eastAsia="Arial" w:hAnsiTheme="majorHAnsi" w:cstheme="majorHAnsi"/>
          <w:b/>
          <w:bCs/>
          <w:color w:val="000000" w:themeColor="text1"/>
          <w:sz w:val="20"/>
        </w:rPr>
        <w:t xml:space="preserve">đến </w:t>
      </w:r>
      <w:r w:rsidRPr="006371A1">
        <w:rPr>
          <w:rFonts w:asciiTheme="majorHAnsi" w:eastAsia="Arial" w:hAnsiTheme="majorHAnsi" w:cstheme="majorHAnsi"/>
          <w:b/>
          <w:bCs/>
          <w:color w:val="000000" w:themeColor="text1"/>
          <w:sz w:val="20"/>
        </w:rPr>
        <w:t>bị hủy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7"/>
        <w:gridCol w:w="1966"/>
        <w:gridCol w:w="902"/>
        <w:gridCol w:w="1374"/>
        <w:gridCol w:w="1271"/>
        <w:gridCol w:w="1169"/>
        <w:gridCol w:w="2055"/>
      </w:tblGrid>
      <w:tr w:rsidR="006371A1" w:rsidRPr="006371A1" w14:paraId="10C99C3D" w14:textId="77777777" w:rsidTr="00F87ADC">
        <w:tc>
          <w:tcPr>
            <w:tcW w:w="320" w:type="pc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7FC152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STT</w:t>
            </w:r>
          </w:p>
        </w:tc>
        <w:tc>
          <w:tcPr>
            <w:tcW w:w="1053"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6CC4EEE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xml:space="preserve">Ngày </w:t>
            </w:r>
            <w:r w:rsidRPr="006371A1">
              <w:rPr>
                <w:rFonts w:asciiTheme="majorHAnsi" w:hAnsiTheme="majorHAnsi" w:cstheme="majorHAnsi"/>
                <w:caps/>
                <w:color w:val="000000" w:themeColor="text1"/>
              </w:rPr>
              <w:lastRenderedPageBreak/>
              <w:t>(DD/MM/YYYY)</w:t>
            </w:r>
          </w:p>
        </w:tc>
        <w:tc>
          <w:tcPr>
            <w:tcW w:w="483"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5A0F184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xml:space="preserve">Loại tàu </w:t>
            </w:r>
            <w:r w:rsidRPr="006371A1">
              <w:rPr>
                <w:rFonts w:asciiTheme="majorHAnsi" w:hAnsiTheme="majorHAnsi" w:cstheme="majorHAnsi"/>
                <w:color w:val="000000" w:themeColor="text1"/>
              </w:rPr>
              <w:lastRenderedPageBreak/>
              <w:t>bay</w:t>
            </w:r>
          </w:p>
        </w:tc>
        <w:tc>
          <w:tcPr>
            <w:tcW w:w="736"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1022F9F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xml:space="preserve">Số đăng ký tàu </w:t>
            </w:r>
            <w:r w:rsidRPr="006371A1">
              <w:rPr>
                <w:rFonts w:asciiTheme="majorHAnsi" w:hAnsiTheme="majorHAnsi" w:cstheme="majorHAnsi"/>
                <w:color w:val="000000" w:themeColor="text1"/>
              </w:rPr>
              <w:lastRenderedPageBreak/>
              <w:t>bay</w:t>
            </w:r>
          </w:p>
        </w:tc>
        <w:tc>
          <w:tcPr>
            <w:tcW w:w="681"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28DD407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xml:space="preserve">Số hiệu </w:t>
            </w:r>
            <w:r w:rsidRPr="006371A1">
              <w:rPr>
                <w:rFonts w:asciiTheme="majorHAnsi" w:hAnsiTheme="majorHAnsi" w:cstheme="majorHAnsi"/>
                <w:color w:val="000000" w:themeColor="text1"/>
              </w:rPr>
              <w:lastRenderedPageBreak/>
              <w:t>chuyến bay</w:t>
            </w:r>
          </w:p>
        </w:tc>
        <w:tc>
          <w:tcPr>
            <w:tcW w:w="626"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4AFF021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Chặng bay</w:t>
            </w:r>
          </w:p>
        </w:tc>
        <w:tc>
          <w:tcPr>
            <w:tcW w:w="1101"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3400765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xml:space="preserve">Nguyên nhân hủy </w:t>
            </w:r>
            <w:r w:rsidRPr="006371A1">
              <w:rPr>
                <w:rFonts w:asciiTheme="majorHAnsi" w:hAnsiTheme="majorHAnsi" w:cstheme="majorHAnsi"/>
                <w:color w:val="000000" w:themeColor="text1"/>
              </w:rPr>
              <w:lastRenderedPageBreak/>
              <w:t>chuyến</w:t>
            </w:r>
          </w:p>
        </w:tc>
      </w:tr>
      <w:tr w:rsidR="006371A1" w:rsidRPr="006371A1" w14:paraId="51C3BEC7" w14:textId="77777777" w:rsidTr="00F87ADC">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17B8A7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1</w:t>
            </w:r>
          </w:p>
        </w:tc>
        <w:tc>
          <w:tcPr>
            <w:tcW w:w="105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7B6A1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09/6/2023</w:t>
            </w:r>
          </w:p>
        </w:tc>
        <w:tc>
          <w:tcPr>
            <w:tcW w:w="48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8A2E2E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A320</w:t>
            </w:r>
          </w:p>
        </w:tc>
        <w:tc>
          <w:tcPr>
            <w:tcW w:w="73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BE7A83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VNA123</w:t>
            </w:r>
          </w:p>
        </w:tc>
        <w:tc>
          <w:tcPr>
            <w:tcW w:w="68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2DEA5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AB123</w:t>
            </w:r>
          </w:p>
        </w:tc>
        <w:tc>
          <w:tcPr>
            <w:tcW w:w="62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844F6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HANSGN</w:t>
            </w:r>
          </w:p>
        </w:tc>
        <w:tc>
          <w:tcPr>
            <w:tcW w:w="110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E6A13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Hủy chuyến vì lý do thời tiết tại CHKQT TSN</w:t>
            </w:r>
          </w:p>
        </w:tc>
      </w:tr>
      <w:tr w:rsidR="006371A1" w:rsidRPr="006371A1" w14:paraId="59218B8E" w14:textId="77777777" w:rsidTr="00F87ADC">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D7AC58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w:t>
            </w:r>
          </w:p>
        </w:tc>
        <w:tc>
          <w:tcPr>
            <w:tcW w:w="105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F9128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09/6/2023</w:t>
            </w:r>
          </w:p>
        </w:tc>
        <w:tc>
          <w:tcPr>
            <w:tcW w:w="48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48A54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A320</w:t>
            </w:r>
          </w:p>
        </w:tc>
        <w:tc>
          <w:tcPr>
            <w:tcW w:w="73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F86AC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VNA234</w:t>
            </w:r>
          </w:p>
        </w:tc>
        <w:tc>
          <w:tcPr>
            <w:tcW w:w="68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254F1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AB122</w:t>
            </w:r>
          </w:p>
        </w:tc>
        <w:tc>
          <w:tcPr>
            <w:tcW w:w="62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58671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SGNHAN</w:t>
            </w:r>
          </w:p>
        </w:tc>
        <w:tc>
          <w:tcPr>
            <w:tcW w:w="110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78DF7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Hủy chuyến vì lý do thời tiết tại CHKQT TSN</w:t>
            </w:r>
          </w:p>
        </w:tc>
      </w:tr>
      <w:tr w:rsidR="006371A1" w:rsidRPr="006371A1" w14:paraId="653EA7EF" w14:textId="77777777" w:rsidTr="00F87ADC">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6F3B0A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w:t>
            </w:r>
          </w:p>
        </w:tc>
        <w:tc>
          <w:tcPr>
            <w:tcW w:w="105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CE0B3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09/6/2023</w:t>
            </w:r>
          </w:p>
        </w:tc>
        <w:tc>
          <w:tcPr>
            <w:tcW w:w="48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90BDC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B737</w:t>
            </w:r>
          </w:p>
        </w:tc>
        <w:tc>
          <w:tcPr>
            <w:tcW w:w="73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CE61A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VNA111</w:t>
            </w:r>
          </w:p>
        </w:tc>
        <w:tc>
          <w:tcPr>
            <w:tcW w:w="68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B85FB8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AB234</w:t>
            </w:r>
          </w:p>
        </w:tc>
        <w:tc>
          <w:tcPr>
            <w:tcW w:w="62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0EF6B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HANVII</w:t>
            </w:r>
          </w:p>
        </w:tc>
        <w:tc>
          <w:tcPr>
            <w:tcW w:w="110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F1B4BF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Hủy chuyến vì lý do kỹ thuật</w:t>
            </w:r>
          </w:p>
        </w:tc>
      </w:tr>
      <w:tr w:rsidR="006371A1" w:rsidRPr="006371A1" w14:paraId="7E7A6022" w14:textId="77777777" w:rsidTr="00F87ADC">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FBD6E2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w:t>
            </w:r>
          </w:p>
        </w:tc>
        <w:tc>
          <w:tcPr>
            <w:tcW w:w="105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38222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09/6/2023</w:t>
            </w:r>
          </w:p>
        </w:tc>
        <w:tc>
          <w:tcPr>
            <w:tcW w:w="48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82939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A321</w:t>
            </w:r>
          </w:p>
        </w:tc>
        <w:tc>
          <w:tcPr>
            <w:tcW w:w="73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652A3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VNA112</w:t>
            </w:r>
          </w:p>
        </w:tc>
        <w:tc>
          <w:tcPr>
            <w:tcW w:w="68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11BE2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AB344</w:t>
            </w:r>
          </w:p>
        </w:tc>
        <w:tc>
          <w:tcPr>
            <w:tcW w:w="62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B891F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SGNDAD</w:t>
            </w:r>
          </w:p>
        </w:tc>
        <w:tc>
          <w:tcPr>
            <w:tcW w:w="110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C3B81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Hủy chuyến vì lý do kỹ thuật</w:t>
            </w:r>
          </w:p>
        </w:tc>
      </w:tr>
      <w:tr w:rsidR="006371A1" w:rsidRPr="006371A1" w14:paraId="433F5671" w14:textId="77777777" w:rsidTr="00F87ADC">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7C6FC60" w14:textId="77777777" w:rsidR="00233118" w:rsidRPr="006371A1" w:rsidRDefault="00233118" w:rsidP="00F87ADC">
            <w:pPr>
              <w:spacing w:before="120"/>
              <w:jc w:val="both"/>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105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CCCAC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83"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68D628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73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09D47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8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29E4D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26"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3D5B6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1101"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E97BC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6FE4074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Cách thức lập báo cáo Mẫu HHK-5</w:t>
      </w:r>
    </w:p>
    <w:p w14:paraId="19F789D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a) Nội dung, yêu cầu báo cáo:</w:t>
      </w:r>
    </w:p>
    <w:p w14:paraId="48705B6B" w14:textId="4E4CD792"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Yêu cầu: thống kê tổng số chuyến bay </w:t>
      </w:r>
      <w:r w:rsidR="00BA1EB4" w:rsidRPr="006371A1">
        <w:rPr>
          <w:rFonts w:asciiTheme="majorHAnsi" w:eastAsia="Arial" w:hAnsiTheme="majorHAnsi" w:cstheme="majorHAnsi"/>
          <w:color w:val="000000" w:themeColor="text1"/>
          <w:sz w:val="26"/>
          <w:szCs w:val="26"/>
        </w:rPr>
        <w:t>đến</w:t>
      </w:r>
      <w:r w:rsidRPr="006371A1">
        <w:rPr>
          <w:rFonts w:asciiTheme="majorHAnsi" w:eastAsia="Arial" w:hAnsiTheme="majorHAnsi" w:cstheme="majorHAnsi"/>
          <w:color w:val="000000" w:themeColor="text1"/>
          <w:sz w:val="26"/>
          <w:szCs w:val="26"/>
        </w:rPr>
        <w:t xml:space="preserve"> tại cảng hàng không Việt Nam bị chậm chuyến (Mục I.1) hủy chuyến (Mục II.1) theo nguyên nhân của ngày báo cáo và chi tiết nguyên nhân chậm chuyến (Mục I.2), hủy chuyến (Mục II.2) theo từng chuyến bay của từng ngày đối với từng cảng hàng không và toàn mạng cảng hàng không Việt Nam.</w:t>
      </w:r>
    </w:p>
    <w:p w14:paraId="196FEEF1" w14:textId="60AC5BBB" w:rsidR="00233118" w:rsidRPr="006371A1" w:rsidRDefault="00233118" w:rsidP="00233118">
      <w:pPr>
        <w:spacing w:before="120" w:after="280" w:afterAutospacing="1"/>
        <w:rPr>
          <w:rFonts w:asciiTheme="majorHAnsi" w:eastAsia="Arial"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Chuyến bay </w:t>
      </w:r>
      <w:r w:rsidR="00BA1EB4" w:rsidRPr="006371A1">
        <w:rPr>
          <w:rFonts w:asciiTheme="majorHAnsi" w:eastAsia="Arial" w:hAnsiTheme="majorHAnsi" w:cstheme="majorHAnsi"/>
          <w:color w:val="000000" w:themeColor="text1"/>
          <w:sz w:val="26"/>
          <w:szCs w:val="26"/>
        </w:rPr>
        <w:t>đến</w:t>
      </w:r>
      <w:r w:rsidRPr="006371A1">
        <w:rPr>
          <w:rFonts w:asciiTheme="majorHAnsi" w:eastAsia="Arial" w:hAnsiTheme="majorHAnsi" w:cstheme="majorHAnsi"/>
          <w:color w:val="000000" w:themeColor="text1"/>
          <w:sz w:val="26"/>
          <w:szCs w:val="26"/>
        </w:rPr>
        <w:t xml:space="preserve"> tại cảng hàng không Việt Nam: từng cảng hàng không tương ứng và toàn mạng cảng hàng không Việt Nam.</w:t>
      </w:r>
    </w:p>
    <w:p w14:paraId="06B4B5FC" w14:textId="66793C28" w:rsidR="00481428" w:rsidRPr="006371A1" w:rsidRDefault="00481428" w:rsidP="00481428">
      <w:pPr>
        <w:spacing w:before="120" w:after="280" w:afterAutospacing="1"/>
        <w:rPr>
          <w:rFonts w:asciiTheme="majorHAnsi" w:eastAsia="Arial"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Chuyến bay đến bị chậm: </w:t>
      </w:r>
      <w:r w:rsidRPr="006371A1">
        <w:rPr>
          <w:color w:val="000000" w:themeColor="text1"/>
          <w:sz w:val="28"/>
          <w:szCs w:val="28"/>
        </w:rPr>
        <w:t xml:space="preserve">Chuyến bay </w:t>
      </w:r>
      <w:r w:rsidR="0020115D" w:rsidRPr="006371A1">
        <w:rPr>
          <w:color w:val="000000" w:themeColor="text1"/>
          <w:sz w:val="28"/>
          <w:szCs w:val="28"/>
        </w:rPr>
        <w:t xml:space="preserve">đến </w:t>
      </w:r>
      <w:r w:rsidRPr="006371A1">
        <w:rPr>
          <w:color w:val="000000" w:themeColor="text1"/>
          <w:sz w:val="28"/>
          <w:szCs w:val="28"/>
        </w:rPr>
        <w:t>bị chậm là chuyến bay có thời gian đến thực tế (AIBT) muộn hơn 15 phút so với thời gian đến theo Lịch bay căn cứ</w:t>
      </w:r>
      <w:r w:rsidR="0020115D" w:rsidRPr="006371A1">
        <w:rPr>
          <w:rFonts w:asciiTheme="majorHAnsi" w:eastAsia="Arial" w:hAnsiTheme="majorHAnsi" w:cstheme="majorHAnsi"/>
          <w:color w:val="000000" w:themeColor="text1"/>
          <w:sz w:val="26"/>
          <w:szCs w:val="26"/>
        </w:rPr>
        <w:t>.</w:t>
      </w:r>
    </w:p>
    <w:p w14:paraId="5DB632B4" w14:textId="44B487D0" w:rsidR="00481428" w:rsidRPr="006371A1" w:rsidRDefault="00481428" w:rsidP="00481428">
      <w:pPr>
        <w:spacing w:before="120" w:after="120"/>
        <w:jc w:val="both"/>
        <w:rPr>
          <w:color w:val="000000" w:themeColor="text1"/>
          <w:sz w:val="28"/>
          <w:szCs w:val="28"/>
        </w:rPr>
      </w:pPr>
      <w:r w:rsidRPr="006371A1">
        <w:rPr>
          <w:rFonts w:asciiTheme="majorHAnsi" w:eastAsia="Arial" w:hAnsiTheme="majorHAnsi" w:cstheme="majorHAnsi"/>
          <w:color w:val="000000" w:themeColor="text1"/>
          <w:sz w:val="26"/>
          <w:szCs w:val="26"/>
        </w:rPr>
        <w:t xml:space="preserve">- </w:t>
      </w:r>
      <w:r w:rsidRPr="006371A1">
        <w:rPr>
          <w:color w:val="000000" w:themeColor="text1"/>
          <w:sz w:val="28"/>
          <w:szCs w:val="28"/>
        </w:rPr>
        <w:t xml:space="preserve">Chuyến bay </w:t>
      </w:r>
      <w:r w:rsidR="0020115D" w:rsidRPr="006371A1">
        <w:rPr>
          <w:color w:val="000000" w:themeColor="text1"/>
          <w:sz w:val="28"/>
          <w:szCs w:val="28"/>
        </w:rPr>
        <w:t xml:space="preserve">đến </w:t>
      </w:r>
      <w:r w:rsidRPr="006371A1">
        <w:rPr>
          <w:color w:val="000000" w:themeColor="text1"/>
          <w:sz w:val="28"/>
          <w:szCs w:val="28"/>
        </w:rPr>
        <w:t>bị hủy</w:t>
      </w:r>
      <w:r w:rsidR="0020115D" w:rsidRPr="006371A1">
        <w:rPr>
          <w:color w:val="000000" w:themeColor="text1"/>
          <w:sz w:val="28"/>
          <w:szCs w:val="28"/>
        </w:rPr>
        <w:t>:</w:t>
      </w:r>
      <w:r w:rsidRPr="006371A1">
        <w:rPr>
          <w:color w:val="000000" w:themeColor="text1"/>
          <w:sz w:val="28"/>
          <w:szCs w:val="28"/>
        </w:rPr>
        <w:t xml:space="preserve"> là việc không thực hiện một chuyến bay gắn với số hiệu chuyến bay, có ít nhất một hành khách đã được xác nhận chỗ và có vé. Các trường hợp thay đổi số hiệu chuyến bay sau đây không được xác định là chuyến bay bị hủy:</w:t>
      </w:r>
    </w:p>
    <w:p w14:paraId="31C3F909" w14:textId="77777777" w:rsidR="00481428" w:rsidRPr="006371A1" w:rsidRDefault="00481428" w:rsidP="00481428">
      <w:pPr>
        <w:spacing w:before="120" w:after="120"/>
        <w:jc w:val="both"/>
        <w:rPr>
          <w:color w:val="000000" w:themeColor="text1"/>
          <w:spacing w:val="-4"/>
          <w:sz w:val="28"/>
          <w:szCs w:val="28"/>
        </w:rPr>
      </w:pPr>
      <w:r w:rsidRPr="006371A1">
        <w:rPr>
          <w:color w:val="000000" w:themeColor="text1"/>
          <w:spacing w:val="-4"/>
          <w:sz w:val="28"/>
          <w:szCs w:val="28"/>
        </w:rPr>
        <w:t>a) Chuyến bay bị chậm kéo dài dẫn đến việc phải thay đổi số hiệu chuyến bay;</w:t>
      </w:r>
    </w:p>
    <w:p w14:paraId="46359959" w14:textId="77777777" w:rsidR="00481428" w:rsidRPr="006371A1" w:rsidRDefault="00481428" w:rsidP="00481428">
      <w:pPr>
        <w:spacing w:before="120" w:after="120"/>
        <w:jc w:val="both"/>
        <w:rPr>
          <w:color w:val="000000" w:themeColor="text1"/>
          <w:sz w:val="28"/>
          <w:szCs w:val="28"/>
        </w:rPr>
      </w:pPr>
      <w:r w:rsidRPr="006371A1">
        <w:rPr>
          <w:color w:val="000000" w:themeColor="text1"/>
          <w:sz w:val="28"/>
          <w:szCs w:val="28"/>
        </w:rPr>
        <w:t>b) Theo yêu cầu của cơ quan có thẩm quyền.</w:t>
      </w:r>
    </w:p>
    <w:p w14:paraId="762E499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Định dạng báo cáo:</w:t>
      </w:r>
    </w:p>
    <w:p w14:paraId="68C964D1"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Báo cáo được lập dưới định dạng excel.</w:t>
      </w:r>
    </w:p>
    <w:p w14:paraId="112D8CA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Thời gian được định dạng ngày: DD/MM/YY. Ví dụ 29/MAR/21.</w:t>
      </w:r>
    </w:p>
    <w:p w14:paraId="1B79BDA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Thời gian được định dạng giờ: giờ: phút (hh:ss). Ví dụ: chuyến bay AB123 giờ kế hoạch 10:15, giờ thực hiện 10:20.</w:t>
      </w:r>
    </w:p>
    <w:p w14:paraId="286CB6F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Cảng hàng không: tên cảng hàng không thực hiện việc báo cáo số liệu theo mẫu.</w:t>
      </w:r>
    </w:p>
    <w:p w14:paraId="6DB3BD4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Toàn mạng cảng hàng không Việt Nam: toàn bộ cảng hàng không Việt Nam thực hiện việc báo cáo số liệu theo mẫu.</w:t>
      </w:r>
    </w:p>
    <w:p w14:paraId="23722D2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lastRenderedPageBreak/>
        <w:t>- Các đơn vị báo cáo chịu trách nhiệm về tính chính xác của số liệu.</w:t>
      </w:r>
    </w:p>
    <w:p w14:paraId="6E3C2170" w14:textId="4E4EF5C2"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b) Đơn vị thực hiện báo cáo: </w:t>
      </w:r>
      <w:r w:rsidR="002221D8" w:rsidRPr="006371A1">
        <w:rPr>
          <w:rFonts w:asciiTheme="majorHAnsi" w:eastAsia="Arial" w:hAnsiTheme="majorHAnsi" w:cstheme="majorHAnsi"/>
          <w:color w:val="000000" w:themeColor="text1"/>
          <w:sz w:val="26"/>
          <w:szCs w:val="26"/>
        </w:rPr>
        <w:t>H</w:t>
      </w:r>
      <w:r w:rsidR="00B66945" w:rsidRPr="006371A1">
        <w:rPr>
          <w:rFonts w:asciiTheme="majorHAnsi" w:eastAsia="Arial" w:hAnsiTheme="majorHAnsi" w:cstheme="majorHAnsi"/>
          <w:color w:val="000000" w:themeColor="text1"/>
          <w:sz w:val="26"/>
          <w:szCs w:val="26"/>
        </w:rPr>
        <w:t>ãng hàng không Việt Nam có Giấy phép kinh doanh vận tải hàng không thương mại với phạm vi kinh doanh là loại hình vận tải thường lệ.</w:t>
      </w:r>
    </w:p>
    <w:p w14:paraId="13DBBCD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c) Cơ quan nhận báo cáo: </w:t>
      </w:r>
      <w:r w:rsidRPr="006371A1">
        <w:rPr>
          <w:rFonts w:asciiTheme="majorHAnsi" w:eastAsia="Arial" w:hAnsiTheme="majorHAnsi" w:cstheme="majorHAnsi"/>
          <w:color w:val="000000" w:themeColor="text1"/>
          <w:sz w:val="26"/>
          <w:szCs w:val="26"/>
        </w:rPr>
        <w:t>Cục Hàng không Việt Nam, Cảng vụ hàng không hoặc đại diện Cảng vụ hàng không tại cảng hàng không, sân bay, Người khai thác cảng hàng không, sân bay.</w:t>
      </w:r>
    </w:p>
    <w:p w14:paraId="6FE7BD4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d) Phương thức gửi, nhận báo cáo: </w:t>
      </w:r>
      <w:r w:rsidRPr="006371A1">
        <w:rPr>
          <w:rFonts w:asciiTheme="majorHAnsi" w:eastAsia="Arial" w:hAnsiTheme="majorHAnsi" w:cstheme="majorHAnsi"/>
          <w:color w:val="000000" w:themeColor="text1"/>
          <w:sz w:val="26"/>
          <w:szCs w:val="26"/>
        </w:rPr>
        <w:t>báo cáo qua thư điện tử (E-mail).</w:t>
      </w:r>
    </w:p>
    <w:p w14:paraId="2855F3D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đ) Thời hạn gửi báo cáo: </w:t>
      </w:r>
      <w:r w:rsidRPr="006371A1">
        <w:rPr>
          <w:rFonts w:asciiTheme="majorHAnsi" w:eastAsia="Arial" w:hAnsiTheme="majorHAnsi" w:cstheme="majorHAnsi"/>
          <w:color w:val="000000" w:themeColor="text1"/>
          <w:sz w:val="26"/>
          <w:szCs w:val="26"/>
        </w:rPr>
        <w:t>trước 15 giờ 00 ngày kế tiếp của ngày báo cáo.</w:t>
      </w:r>
    </w:p>
    <w:p w14:paraId="0479247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e) Tần suất thực hiện báo cáo: </w:t>
      </w:r>
      <w:r w:rsidRPr="006371A1">
        <w:rPr>
          <w:rFonts w:asciiTheme="majorHAnsi" w:eastAsia="Arial" w:hAnsiTheme="majorHAnsi" w:cstheme="majorHAnsi"/>
          <w:color w:val="000000" w:themeColor="text1"/>
          <w:sz w:val="26"/>
          <w:szCs w:val="26"/>
        </w:rPr>
        <w:t>báo cáo hàng ngày.</w:t>
      </w:r>
    </w:p>
    <w:p w14:paraId="36782E5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g) Thời gian chốt số liệu báo cáo (kỳ báo cáo): </w:t>
      </w:r>
      <w:r w:rsidRPr="006371A1">
        <w:rPr>
          <w:rFonts w:asciiTheme="majorHAnsi" w:eastAsia="Arial" w:hAnsiTheme="majorHAnsi" w:cstheme="majorHAnsi"/>
          <w:color w:val="000000" w:themeColor="text1"/>
          <w:sz w:val="26"/>
          <w:szCs w:val="26"/>
        </w:rPr>
        <w:t>báo cáo số liệu diễn ra trong một ngày dương lịch từ 00 giờ 00 đến hết 23 giờ 59. Thời gian được tính theo giờ Hà Nội.</w:t>
      </w:r>
    </w:p>
    <w:p w14:paraId="3B967BEC" w14:textId="77777777" w:rsidR="00233118" w:rsidRPr="006371A1" w:rsidRDefault="00233118" w:rsidP="00233118">
      <w:pPr>
        <w:spacing w:before="120" w:after="280" w:afterAutospacing="1"/>
        <w:rPr>
          <w:rFonts w:asciiTheme="majorHAnsi" w:eastAsia="Arial"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h) Mẫu đề cương báo cáo: </w:t>
      </w:r>
      <w:r w:rsidRPr="006371A1">
        <w:rPr>
          <w:rFonts w:asciiTheme="majorHAnsi" w:eastAsia="Arial" w:hAnsiTheme="majorHAnsi" w:cstheme="majorHAnsi"/>
          <w:color w:val="000000" w:themeColor="text1"/>
          <w:sz w:val="26"/>
          <w:szCs w:val="26"/>
        </w:rPr>
        <w:t>không áp dụng.</w:t>
      </w:r>
    </w:p>
    <w:p w14:paraId="171CEF0B" w14:textId="77777777" w:rsidR="00233118" w:rsidRPr="006371A1" w:rsidRDefault="00233118" w:rsidP="00233118">
      <w:pPr>
        <w:spacing w:before="120" w:after="280" w:afterAutospacing="1"/>
        <w:rPr>
          <w:rFonts w:asciiTheme="majorHAnsi" w:eastAsia="Arial" w:hAnsiTheme="majorHAnsi" w:cstheme="majorHAnsi"/>
          <w:color w:val="000000" w:themeColor="text1"/>
          <w:sz w:val="26"/>
          <w:szCs w:val="26"/>
        </w:rPr>
      </w:pPr>
    </w:p>
    <w:p w14:paraId="5A97802F" w14:textId="77777777" w:rsidR="00481428" w:rsidRPr="006371A1" w:rsidRDefault="00481428" w:rsidP="00233118">
      <w:pPr>
        <w:spacing w:before="120" w:after="280" w:afterAutospacing="1"/>
        <w:rPr>
          <w:rFonts w:asciiTheme="majorHAnsi" w:eastAsia="Arial" w:hAnsiTheme="majorHAnsi" w:cstheme="majorHAnsi"/>
          <w:color w:val="000000" w:themeColor="text1"/>
          <w:sz w:val="26"/>
          <w:szCs w:val="26"/>
        </w:rPr>
      </w:pPr>
    </w:p>
    <w:p w14:paraId="61C61EE2" w14:textId="77777777" w:rsidR="00481428" w:rsidRDefault="00481428" w:rsidP="00233118">
      <w:pPr>
        <w:spacing w:before="120" w:after="280" w:afterAutospacing="1"/>
        <w:rPr>
          <w:rFonts w:asciiTheme="majorHAnsi" w:eastAsia="Arial" w:hAnsiTheme="majorHAnsi" w:cstheme="majorHAnsi"/>
          <w:color w:val="000000" w:themeColor="text1"/>
          <w:sz w:val="26"/>
          <w:szCs w:val="26"/>
          <w:lang w:val="vi-VN"/>
        </w:rPr>
      </w:pPr>
    </w:p>
    <w:p w14:paraId="645CACE0"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6F13A6CA"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779358FB"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516F3468"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014DDBF5"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36EC7D60"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79A0029D"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011357D3"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1834ABFB"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6F5EDB9D" w14:textId="77777777" w:rsid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3DD95E96" w14:textId="77777777" w:rsidR="006371A1" w:rsidRPr="006371A1" w:rsidRDefault="006371A1" w:rsidP="00233118">
      <w:pPr>
        <w:spacing w:before="120" w:after="280" w:afterAutospacing="1"/>
        <w:rPr>
          <w:rFonts w:asciiTheme="majorHAnsi" w:eastAsia="Arial" w:hAnsiTheme="majorHAnsi" w:cstheme="majorHAnsi"/>
          <w:color w:val="000000" w:themeColor="text1"/>
          <w:sz w:val="26"/>
          <w:szCs w:val="26"/>
          <w:lang w:val="vi-VN"/>
        </w:rPr>
      </w:pPr>
    </w:p>
    <w:p w14:paraId="7EE30DB1" w14:textId="77777777" w:rsidR="00481428" w:rsidRPr="006371A1" w:rsidRDefault="00481428" w:rsidP="00233118">
      <w:pPr>
        <w:spacing w:before="120" w:after="280" w:afterAutospacing="1"/>
        <w:rPr>
          <w:rFonts w:asciiTheme="majorHAnsi" w:eastAsia="Arial" w:hAnsiTheme="majorHAnsi" w:cstheme="majorHAnsi"/>
          <w:color w:val="000000" w:themeColor="text1"/>
          <w:sz w:val="26"/>
          <w:szCs w:val="26"/>
        </w:rPr>
      </w:pPr>
    </w:p>
    <w:p w14:paraId="4C0B3876" w14:textId="06A7C6D3" w:rsidR="00233118" w:rsidRPr="006371A1" w:rsidRDefault="00233118" w:rsidP="002221D8">
      <w:pPr>
        <w:pStyle w:val="Heading2"/>
        <w:jc w:val="center"/>
        <w:rPr>
          <w:rFonts w:eastAsia="Arial"/>
          <w:color w:val="000000" w:themeColor="text1"/>
        </w:rPr>
      </w:pPr>
      <w:bookmarkStart w:id="35" w:name="chuong_pl_30"/>
      <w:r w:rsidRPr="006371A1">
        <w:rPr>
          <w:rFonts w:eastAsia="Arial"/>
          <w:color w:val="000000" w:themeColor="text1"/>
        </w:rPr>
        <w:lastRenderedPageBreak/>
        <w:t xml:space="preserve">Mẫu CHK-01. </w:t>
      </w:r>
      <w:bookmarkEnd w:id="35"/>
      <w:r w:rsidR="002B42B9" w:rsidRPr="006371A1">
        <w:rPr>
          <w:rFonts w:eastAsia="Arial"/>
          <w:color w:val="000000" w:themeColor="text1"/>
        </w:rPr>
        <w:t>Báo cáo tổng hợp số liệu chuyến bay đi đúng giờ, chậm, hủy của các hãng hàng không Việt Nam tại cảng hàng không, sân bay Việt Nam (hàng ngày)</w:t>
      </w:r>
    </w:p>
    <w:p w14:paraId="6581DAE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báo cáo:...............................................................................................</w:t>
      </w:r>
    </w:p>
    <w:p w14:paraId="41B8FB6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Cơ quan nhận báo cáo: ........................................................................................</w:t>
      </w:r>
    </w:p>
    <w:p w14:paraId="7090C267"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Thời hạn gửi báo cáo: ..........................................................................................</w:t>
      </w:r>
    </w:p>
    <w:p w14:paraId="7C7EE78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Kỳ báo cáo</w:t>
      </w:r>
      <w:r w:rsidRPr="006371A1">
        <w:rPr>
          <w:rFonts w:asciiTheme="majorHAnsi" w:eastAsia="Arial" w:hAnsiTheme="majorHAnsi" w:cstheme="majorHAnsi"/>
          <w:color w:val="000000" w:themeColor="text1"/>
          <w:sz w:val="26"/>
          <w:szCs w:val="26"/>
        </w:rPr>
        <w:t xml:space="preserve">: ..................................................................................................... </w:t>
      </w:r>
    </w:p>
    <w:p w14:paraId="2B84CE2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Tên cảng hàng không:</w:t>
      </w:r>
      <w:r w:rsidRPr="006371A1">
        <w:rPr>
          <w:rFonts w:asciiTheme="majorHAnsi" w:eastAsia="Arial" w:hAnsiTheme="majorHAnsi" w:cstheme="majorHAnsi"/>
          <w:color w:val="000000" w:themeColor="text1"/>
          <w:sz w:val="26"/>
          <w:szCs w:val="26"/>
        </w:rPr>
        <w:t xml:space="preserve">.....................................................................................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037"/>
        <w:gridCol w:w="722"/>
        <w:gridCol w:w="668"/>
        <w:gridCol w:w="722"/>
        <w:gridCol w:w="663"/>
        <w:gridCol w:w="717"/>
        <w:gridCol w:w="663"/>
        <w:gridCol w:w="717"/>
        <w:gridCol w:w="663"/>
        <w:gridCol w:w="722"/>
        <w:gridCol w:w="491"/>
        <w:gridCol w:w="549"/>
      </w:tblGrid>
      <w:tr w:rsidR="006371A1" w:rsidRPr="006371A1" w14:paraId="55CEDE40" w14:textId="77777777" w:rsidTr="00F87ADC">
        <w:tc>
          <w:tcPr>
            <w:tcW w:w="1091"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0E4A8B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Chỉ tiêu</w:t>
            </w:r>
          </w:p>
        </w:tc>
        <w:tc>
          <w:tcPr>
            <w:tcW w:w="745"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F2987C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 A</w:t>
            </w:r>
          </w:p>
        </w:tc>
        <w:tc>
          <w:tcPr>
            <w:tcW w:w="742"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74B2E4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 B</w:t>
            </w:r>
          </w:p>
        </w:tc>
        <w:tc>
          <w:tcPr>
            <w:tcW w:w="739"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A3AD7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739"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E68FEA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944" w:type="pct"/>
            <w:gridSpan w:val="3"/>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CFECB6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Tổng</w:t>
            </w:r>
          </w:p>
        </w:tc>
      </w:tr>
      <w:tr w:rsidR="006371A1" w:rsidRPr="006371A1" w14:paraId="465C0387" w14:textId="77777777" w:rsidTr="00F87AD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7C312C5E" w14:textId="77777777" w:rsidR="00233118" w:rsidRPr="006371A1" w:rsidRDefault="00233118" w:rsidP="00F87ADC">
            <w:pPr>
              <w:spacing w:before="120"/>
              <w:jc w:val="center"/>
              <w:rPr>
                <w:rFonts w:asciiTheme="majorHAnsi" w:hAnsiTheme="majorHAnsi" w:cstheme="majorHAnsi"/>
                <w:color w:val="000000" w:themeColor="text1"/>
              </w:rPr>
            </w:pP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7FFA4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B2220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D0606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0E2A0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470132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9AD41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C7874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9D20C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FF73C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09219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5B3DB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trọng</w:t>
            </w:r>
          </w:p>
        </w:tc>
      </w:tr>
      <w:tr w:rsidR="006371A1" w:rsidRPr="006371A1" w14:paraId="100C729C"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3002EA7" w14:textId="0A6C892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CHUYẾN BAY</w:t>
            </w:r>
            <w:r w:rsidR="002221D8" w:rsidRPr="006371A1">
              <w:rPr>
                <w:rFonts w:asciiTheme="majorHAnsi" w:hAnsiTheme="majorHAnsi" w:cstheme="majorHAnsi"/>
                <w:b/>
                <w:bCs/>
                <w:color w:val="000000" w:themeColor="text1"/>
              </w:rPr>
              <w:t xml:space="preserve"> ĐI</w:t>
            </w:r>
            <w:r w:rsidRPr="006371A1">
              <w:rPr>
                <w:rFonts w:asciiTheme="majorHAnsi" w:hAnsiTheme="majorHAnsi" w:cstheme="majorHAnsi"/>
                <w:b/>
                <w:bCs/>
                <w:color w:val="000000" w:themeColor="text1"/>
              </w:rPr>
              <w:t xml:space="preserve"> KHAI THÁC</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0AA9F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28294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C43E8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9F30D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2238C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E8B7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2C2831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2C4F9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F5BBC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312C1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7538A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4061E46"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89586C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5FDA9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5238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4069A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22552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29B46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FB8BB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2BEEA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7065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E257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53162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84C85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8C6C111"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9C44283" w14:textId="7798A8CF"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 xml:space="preserve">SỐ CHUYẾN BAY </w:t>
            </w:r>
            <w:r w:rsidR="00481428" w:rsidRPr="006371A1">
              <w:rPr>
                <w:rFonts w:asciiTheme="majorHAnsi" w:hAnsiTheme="majorHAnsi" w:cstheme="majorHAnsi"/>
                <w:b/>
                <w:bCs/>
                <w:color w:val="000000" w:themeColor="text1"/>
              </w:rPr>
              <w:t>ĐI</w:t>
            </w:r>
            <w:r w:rsidRPr="006371A1">
              <w:rPr>
                <w:rFonts w:asciiTheme="majorHAnsi" w:hAnsiTheme="majorHAnsi" w:cstheme="majorHAnsi"/>
                <w:b/>
                <w:bCs/>
                <w:color w:val="000000" w:themeColor="text1"/>
              </w:rPr>
              <w:t xml:space="preserve"> ĐÚNG GIỜ (OTP)</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3888B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E08D6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9D44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4BFB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E965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D772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53738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84D59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03EFB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10B0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5F4AD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DEDC095"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BE9946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EEE42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B255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8C99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F20E9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25D20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F6377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BADE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05CB0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4AFB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AF7CE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5780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0193BE4"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501DAC9" w14:textId="4213A69F"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 xml:space="preserve">Chuyến bay </w:t>
            </w:r>
            <w:r w:rsidR="002221D8" w:rsidRPr="006371A1">
              <w:rPr>
                <w:rFonts w:asciiTheme="majorHAnsi" w:hAnsiTheme="majorHAnsi" w:cstheme="majorHAnsi"/>
                <w:b/>
                <w:bCs/>
                <w:color w:val="000000" w:themeColor="text1"/>
              </w:rPr>
              <w:t xml:space="preserve">đi </w:t>
            </w:r>
            <w:r w:rsidRPr="006371A1">
              <w:rPr>
                <w:rFonts w:asciiTheme="majorHAnsi" w:hAnsiTheme="majorHAnsi" w:cstheme="majorHAnsi"/>
                <w:b/>
                <w:bCs/>
                <w:color w:val="000000" w:themeColor="text1"/>
              </w:rPr>
              <w:t>bị chậm</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3335D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A698B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3E2D4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5BD37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CD1BF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B64CA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A7D45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89415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9C10C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3D67C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C34AC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B0C4C5F"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31B741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Trang thiết bị và dịch vụ tại cảng hàng không, sân bay</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4278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03187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CEF73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EF766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9D99C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21D4D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EE282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8611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4C70C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8FBFA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B7AA4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087FAFF"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1DAA58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Quản lý, điều hành bay</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0D6E7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A544C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FD74D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7803D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374D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9B98C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4095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B29CD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36ECA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2247C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29114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4835E33"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BB509A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Hãng hàng không</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40908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F4853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A7A5C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90E8B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3B96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135C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DA2E8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36F54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6BE27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DC6C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298FE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B49D477"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EC1A1F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 Thời tiết</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6F7F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8CC42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4EDB0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3545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B834E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D2C0B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36E51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FFBCA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F56B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27DC4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39ED1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EDCB57B"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A68A0C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5. Lý do khác</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AED2AC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8E82A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38597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CD785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8F2F7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1DFF5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D89A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B18C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57907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4DFD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0B698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C2BB217"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42ADF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6. Tàu bay về muộn</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CB23F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2FB37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05315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422D7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D7392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B8455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49E37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A82E8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0E23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7878A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B970D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47C11FD"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35BF41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B0317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662F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3314A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ABB0F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B0E85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CD5D8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8A74F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B4F42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0660C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BB23A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54BA4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54D2CD0"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6CACDAE" w14:textId="4771E1C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 xml:space="preserve">Chuyến bay </w:t>
            </w:r>
            <w:r w:rsidR="002221D8" w:rsidRPr="006371A1">
              <w:rPr>
                <w:rFonts w:asciiTheme="majorHAnsi" w:hAnsiTheme="majorHAnsi" w:cstheme="majorHAnsi"/>
                <w:b/>
                <w:bCs/>
                <w:color w:val="000000" w:themeColor="text1"/>
              </w:rPr>
              <w:t xml:space="preserve">đi </w:t>
            </w:r>
            <w:r w:rsidRPr="006371A1">
              <w:rPr>
                <w:rFonts w:asciiTheme="majorHAnsi" w:hAnsiTheme="majorHAnsi" w:cstheme="majorHAnsi"/>
                <w:b/>
                <w:bCs/>
                <w:color w:val="000000" w:themeColor="text1"/>
              </w:rPr>
              <w:t>bị hủy</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4183F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6FBEF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FD103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6336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3026F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52F17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05930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E673F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FBD7A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8DAE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6CA6F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516035A"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CBD097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Thời tiết</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22102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D15E1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13504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FA946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1CBFB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F47A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0FF74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8D67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D718E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E31A8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47E873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DE46B78"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88B5A4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Kỹ thuật</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1333A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B2649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CAC30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A90E9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A21E1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69114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C992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0A4A2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CABDB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DCD44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C83D4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3480CC5"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EFBB2C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Thương mại</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069AD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6F11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FC954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F8C45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91839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71279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09BF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01891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F4548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5B828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AC4E6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77D38F5"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E1ED57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 Khai thác</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F0A98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A44B5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EB953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C8FB0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5352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9D383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82DF2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B81C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37EC3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6E51C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43F79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AAB9358"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9FF138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5. Lý do khác</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9DEE7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D37C0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49854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8B27A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7CD4E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FFCA5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01C57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0154F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25C02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488C8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42F48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63406891"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lastRenderedPageBreak/>
        <w:t>Cách thức lập báo cáo Mẫu CHK-01</w:t>
      </w:r>
    </w:p>
    <w:p w14:paraId="38F86C1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a) Nội dung, yêu cầu báo cáo:</w:t>
      </w:r>
    </w:p>
    <w:p w14:paraId="2D57EABA" w14:textId="06F5F95A"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Yêu cầu: số liệu báo cáo là tổng hợp số liệu chậm, hủy chuyến bay </w:t>
      </w:r>
      <w:r w:rsidR="002221D8" w:rsidRPr="006371A1">
        <w:rPr>
          <w:rFonts w:asciiTheme="majorHAnsi" w:eastAsia="Arial" w:hAnsiTheme="majorHAnsi" w:cstheme="majorHAnsi"/>
          <w:color w:val="000000" w:themeColor="text1"/>
          <w:sz w:val="26"/>
          <w:szCs w:val="26"/>
        </w:rPr>
        <w:t>đi</w:t>
      </w:r>
      <w:r w:rsidRPr="006371A1">
        <w:rPr>
          <w:rFonts w:asciiTheme="majorHAnsi" w:eastAsia="Arial" w:hAnsiTheme="majorHAnsi" w:cstheme="majorHAnsi"/>
          <w:color w:val="000000" w:themeColor="text1"/>
          <w:sz w:val="26"/>
          <w:szCs w:val="26"/>
        </w:rPr>
        <w:t xml:space="preserve"> của các hãng hàng không Việt Nam xuất phát từ cảng hàng không, sân bay Việt Nam, diễn ra trong một ngày dương lịch.</w:t>
      </w:r>
    </w:p>
    <w:p w14:paraId="20D4ADC6" w14:textId="0A514778"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Tên cảng hàng không: tên cảng hàng không thực hiện việc thống kê số liệu chậm, hủy chuyến bay </w:t>
      </w:r>
      <w:r w:rsidR="002221D8" w:rsidRPr="006371A1">
        <w:rPr>
          <w:rFonts w:asciiTheme="majorHAnsi" w:eastAsia="Arial" w:hAnsiTheme="majorHAnsi" w:cstheme="majorHAnsi"/>
          <w:color w:val="000000" w:themeColor="text1"/>
          <w:sz w:val="26"/>
          <w:szCs w:val="26"/>
        </w:rPr>
        <w:t>đi</w:t>
      </w:r>
      <w:r w:rsidRPr="006371A1">
        <w:rPr>
          <w:rFonts w:asciiTheme="majorHAnsi" w:eastAsia="Arial" w:hAnsiTheme="majorHAnsi" w:cstheme="majorHAnsi"/>
          <w:color w:val="000000" w:themeColor="text1"/>
          <w:sz w:val="26"/>
          <w:szCs w:val="26"/>
        </w:rPr>
        <w:t xml:space="preserve"> </w:t>
      </w:r>
      <w:r w:rsidR="002221D8" w:rsidRPr="006371A1">
        <w:rPr>
          <w:rFonts w:asciiTheme="majorHAnsi" w:eastAsia="Arial" w:hAnsiTheme="majorHAnsi" w:cstheme="majorHAnsi"/>
          <w:color w:val="000000" w:themeColor="text1"/>
          <w:sz w:val="26"/>
          <w:szCs w:val="26"/>
        </w:rPr>
        <w:t xml:space="preserve">của </w:t>
      </w:r>
      <w:r w:rsidRPr="006371A1">
        <w:rPr>
          <w:rFonts w:asciiTheme="majorHAnsi" w:eastAsia="Arial" w:hAnsiTheme="majorHAnsi" w:cstheme="majorHAnsi"/>
          <w:color w:val="000000" w:themeColor="text1"/>
          <w:sz w:val="26"/>
          <w:szCs w:val="26"/>
        </w:rPr>
        <w:t>các hãng hàng không Việt Nam.</w:t>
      </w:r>
    </w:p>
    <w:p w14:paraId="1A1B545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Thông tin sử dụng trong báo cáo:</w:t>
      </w:r>
    </w:p>
    <w:p w14:paraId="0D6382E3" w14:textId="234563A7" w:rsidR="00481428" w:rsidRPr="006371A1" w:rsidRDefault="00481428" w:rsidP="00481428">
      <w:pPr>
        <w:spacing w:before="120" w:after="280" w:afterAutospacing="1"/>
        <w:rPr>
          <w:rFonts w:asciiTheme="majorHAnsi" w:eastAsia="Arial"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1. Chuyến bay đi bị chậm: </w:t>
      </w:r>
      <w:r w:rsidRPr="006371A1">
        <w:rPr>
          <w:color w:val="000000" w:themeColor="text1"/>
          <w:sz w:val="28"/>
          <w:szCs w:val="28"/>
        </w:rPr>
        <w:t>Chuyến bay bị chậm là chuyến bay có thời gian đi thực tế (AOBT) muộn hơn 15 phút so với thời gian đi theo Lịch bay căn cứ</w:t>
      </w:r>
      <w:r w:rsidRPr="006371A1">
        <w:rPr>
          <w:rFonts w:asciiTheme="majorHAnsi" w:eastAsia="Arial" w:hAnsiTheme="majorHAnsi" w:cstheme="majorHAnsi"/>
          <w:color w:val="000000" w:themeColor="text1"/>
          <w:sz w:val="26"/>
          <w:szCs w:val="26"/>
        </w:rPr>
        <w:t xml:space="preserve"> </w:t>
      </w:r>
    </w:p>
    <w:p w14:paraId="3DA101C0" w14:textId="78789FF6" w:rsidR="00481428" w:rsidRPr="006371A1" w:rsidRDefault="00481428" w:rsidP="00481428">
      <w:pPr>
        <w:spacing w:before="120" w:after="120"/>
        <w:jc w:val="both"/>
        <w:rPr>
          <w:color w:val="000000" w:themeColor="text1"/>
          <w:sz w:val="28"/>
          <w:szCs w:val="28"/>
        </w:rPr>
      </w:pPr>
      <w:r w:rsidRPr="006371A1">
        <w:rPr>
          <w:rFonts w:asciiTheme="majorHAnsi" w:eastAsia="Arial" w:hAnsiTheme="majorHAnsi" w:cstheme="majorHAnsi"/>
          <w:color w:val="000000" w:themeColor="text1"/>
          <w:sz w:val="26"/>
          <w:szCs w:val="26"/>
        </w:rPr>
        <w:t xml:space="preserve">2. </w:t>
      </w:r>
      <w:r w:rsidRPr="006371A1">
        <w:rPr>
          <w:color w:val="000000" w:themeColor="text1"/>
          <w:sz w:val="28"/>
          <w:szCs w:val="28"/>
        </w:rPr>
        <w:t xml:space="preserve">Chuyến bay </w:t>
      </w:r>
      <w:r w:rsidR="0020115D" w:rsidRPr="006371A1">
        <w:rPr>
          <w:color w:val="000000" w:themeColor="text1"/>
          <w:sz w:val="28"/>
          <w:szCs w:val="28"/>
        </w:rPr>
        <w:t xml:space="preserve">đi </w:t>
      </w:r>
      <w:r w:rsidRPr="006371A1">
        <w:rPr>
          <w:color w:val="000000" w:themeColor="text1"/>
          <w:sz w:val="28"/>
          <w:szCs w:val="28"/>
        </w:rPr>
        <w:t>bị hủy</w:t>
      </w:r>
      <w:r w:rsidR="0020115D" w:rsidRPr="006371A1">
        <w:rPr>
          <w:color w:val="000000" w:themeColor="text1"/>
          <w:sz w:val="28"/>
          <w:szCs w:val="28"/>
        </w:rPr>
        <w:t>:</w:t>
      </w:r>
      <w:r w:rsidRPr="006371A1">
        <w:rPr>
          <w:color w:val="000000" w:themeColor="text1"/>
          <w:sz w:val="28"/>
          <w:szCs w:val="28"/>
        </w:rPr>
        <w:t xml:space="preserve"> là việc không thực hiện một chuyến bay gắn với số hiệu chuyến bay, có ít nhất một hành khách đã được xác nhận chỗ và có vé. Các trường hợp thay đổi số hiệu chuyến bay sau đây không được xác định là chuyến bay bị hủy:</w:t>
      </w:r>
    </w:p>
    <w:p w14:paraId="64CD00EF" w14:textId="77777777" w:rsidR="00481428" w:rsidRPr="006371A1" w:rsidRDefault="00481428" w:rsidP="00481428">
      <w:pPr>
        <w:spacing w:before="120" w:after="120"/>
        <w:jc w:val="both"/>
        <w:rPr>
          <w:color w:val="000000" w:themeColor="text1"/>
          <w:spacing w:val="-4"/>
          <w:sz w:val="28"/>
          <w:szCs w:val="28"/>
        </w:rPr>
      </w:pPr>
      <w:r w:rsidRPr="006371A1">
        <w:rPr>
          <w:color w:val="000000" w:themeColor="text1"/>
          <w:spacing w:val="-4"/>
          <w:sz w:val="28"/>
          <w:szCs w:val="28"/>
        </w:rPr>
        <w:t>a) Chuyến bay bị chậm kéo dài dẫn đến việc phải thay đổi số hiệu chuyến bay;</w:t>
      </w:r>
    </w:p>
    <w:p w14:paraId="27A9B707" w14:textId="77777777" w:rsidR="00481428" w:rsidRPr="006371A1" w:rsidRDefault="00481428" w:rsidP="00481428">
      <w:pPr>
        <w:spacing w:before="120" w:after="120"/>
        <w:jc w:val="both"/>
        <w:rPr>
          <w:color w:val="000000" w:themeColor="text1"/>
          <w:sz w:val="28"/>
          <w:szCs w:val="28"/>
        </w:rPr>
      </w:pPr>
      <w:r w:rsidRPr="006371A1">
        <w:rPr>
          <w:color w:val="000000" w:themeColor="text1"/>
          <w:sz w:val="28"/>
          <w:szCs w:val="28"/>
        </w:rPr>
        <w:t>b) Theo yêu cầu của cơ quan có thẩm quyền.</w:t>
      </w:r>
    </w:p>
    <w:p w14:paraId="48AF714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3. Tỷ trọng: thương số giữa số chuyến bay bị chậm/hủy chuyến theo từng nguyên nhân trên tổng số chuyến bay bị chậm/hủy chuyến.</w:t>
      </w:r>
    </w:p>
    <w:p w14:paraId="0D99003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4. Nguyên nhân chậm chuyến: tổng hợp từ các nguyên nhân chi tiết với nội dung và các mã (mã chữ, mã số) cụ thể như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96"/>
        <w:gridCol w:w="1176"/>
        <w:gridCol w:w="862"/>
      </w:tblGrid>
      <w:tr w:rsidR="006371A1" w:rsidRPr="006371A1" w14:paraId="1E6ADA42" w14:textId="77777777" w:rsidTr="00F87ADC">
        <w:tc>
          <w:tcPr>
            <w:tcW w:w="3908" w:type="pc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1AB096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Nguyên nhân</w:t>
            </w:r>
          </w:p>
        </w:tc>
        <w:tc>
          <w:tcPr>
            <w:tcW w:w="1092"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5994040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Mã</w:t>
            </w:r>
          </w:p>
        </w:tc>
      </w:tr>
      <w:tr w:rsidR="006371A1" w:rsidRPr="006371A1" w14:paraId="0E37EDB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443D06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1. Nguyên nhân chủ quan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89F8CC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E8D4C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15C51C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2A7AFB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1.1. Trang thiết bị và dịch vụ tại cảng hàng không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60CF3B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EDC2E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31567D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DB9D1A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Kiểm tra an ninh</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ACBA6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AS</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77C6E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85</w:t>
            </w:r>
          </w:p>
        </w:tc>
      </w:tr>
      <w:tr w:rsidR="006371A1" w:rsidRPr="006371A1" w14:paraId="10D1BC7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73CEB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Xuất nhập cảnh, hải quan, y tế</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20DCD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AG</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2C3E91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86</w:t>
            </w:r>
          </w:p>
        </w:tc>
      </w:tr>
      <w:tr w:rsidR="006371A1" w:rsidRPr="006371A1" w14:paraId="08B512C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93737E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Trang thiết bị tại sân bay, các vị trí đỗ, ùn tắc tại sân đỗ, các giới hạn về đèn hiệu, các tòa nhà cao tầng, cửa ra tàu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667A41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AF</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0F72D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87</w:t>
            </w:r>
          </w:p>
        </w:tc>
      </w:tr>
      <w:tr w:rsidR="006371A1" w:rsidRPr="006371A1" w14:paraId="0E7FB33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59CFA2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sân bay đến: sân bay hoặc đường HCC đóng cửa do chướng ngại vật hoặc thời tiết, hoạt động khai thác, bất ổn chính trị, hạn chế của nhân viên, phải giảm tiếng ồn, chuyến bay đặc biệt, hạn chế bay đêm</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35C96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AD</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47BDAA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88</w:t>
            </w:r>
          </w:p>
        </w:tc>
      </w:tr>
      <w:tr w:rsidR="006371A1" w:rsidRPr="006371A1" w14:paraId="50679B7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40A7B6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sân bay đi do hạn chế về điều hành bay: sân bay hoặc đường HCC đóng cửa do chướng ngại vật hoặc thời tiết, hoạt động khai thác, bất ổn chính trị, hạn chế của nhân viên, phải giảm tiếng ồn, chuyến bay đặc biệt, hạn chế bay đêm</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2CEA0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AM</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1AA63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89</w:t>
            </w:r>
          </w:p>
        </w:tc>
      </w:tr>
      <w:tr w:rsidR="006371A1" w:rsidRPr="006371A1" w14:paraId="3BD0495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1C41E5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hành khách, hành lý hỏng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BCDB2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ED</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4499E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55</w:t>
            </w:r>
          </w:p>
        </w:tc>
      </w:tr>
      <w:tr w:rsidR="006371A1" w:rsidRPr="006371A1" w14:paraId="34CFB4B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09A91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hàng hóa hỏng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CA085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EC</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5AEFA9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56</w:t>
            </w:r>
          </w:p>
        </w:tc>
      </w:tr>
      <w:tr w:rsidR="006371A1" w:rsidRPr="006371A1" w14:paraId="2A5469B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F55A0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bay hỏng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FF545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EF</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546FD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57</w:t>
            </w:r>
          </w:p>
        </w:tc>
      </w:tr>
      <w:tr w:rsidR="006371A1" w:rsidRPr="006371A1" w14:paraId="1DB6C26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367A7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hệ thống khác tại cảng hàng không hỏng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92EC6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EO</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8385F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58</w:t>
            </w:r>
          </w:p>
        </w:tc>
      </w:tr>
      <w:tr w:rsidR="006371A1" w:rsidRPr="006371A1" w14:paraId="7E9F410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74BA3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lastRenderedPageBreak/>
              <w:t>1.2. Quản lý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CA9D6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04CFA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CD8DDF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E8FE54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Tắc nghẽn luồng không lưu trong điều kiện tiêu chuẩn của nhu cầu và khả năng đáp ứng của đường hàng không khi điều hành bay đường dài</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5B559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AT</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F0682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81</w:t>
            </w:r>
          </w:p>
        </w:tc>
      </w:tr>
      <w:tr w:rsidR="006371A1" w:rsidRPr="006371A1" w14:paraId="2188FE9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6C803E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Tắc nghẽn luồng không lưu trong điều kiện bất thường về nhu cầu và khả năng đáp ứng của đường hàng không khi điều hành bay đường dài</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2499C9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AX</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091C2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82</w:t>
            </w:r>
          </w:p>
        </w:tc>
      </w:tr>
      <w:tr w:rsidR="006371A1" w:rsidRPr="006371A1" w14:paraId="35E8A5F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F9B060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điểm đến do sân bay hoặc đường cất hạ cánh đóng cửa do chướng ngại vật, hoạt động khai thác, bất ổn chính trị, hạn chế của nhân viên, phải giảm tiếng ồn, chuyến bay đặc biệt, hạn chế bay đêm</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43E07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AE</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C07E4F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83</w:t>
            </w:r>
          </w:p>
        </w:tc>
      </w:tr>
      <w:tr w:rsidR="006371A1" w:rsidRPr="006371A1" w14:paraId="7BA64A8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93499D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trong điều hành bay do thời tiết tại điểm đến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FF09D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AW</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29B8E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84</w:t>
            </w:r>
          </w:p>
        </w:tc>
      </w:tr>
      <w:tr w:rsidR="006371A1" w:rsidRPr="006371A1" w14:paraId="2C0EC1C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58719F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1.3. Hãng hàng không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FC775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27B378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5006A3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D2C2F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1.3.1. Kỹ thuật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330D7C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D1DC6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4A2C5C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BF7153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Tàu bay bị hỏng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F503D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TD</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A23A4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41</w:t>
            </w:r>
          </w:p>
        </w:tc>
      </w:tr>
      <w:tr w:rsidR="006371A1" w:rsidRPr="006371A1" w14:paraId="54EEA02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38B4E2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Bảo dưỡng định kỳ nhưng bị kết thúc muộn so với kế hoạch</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242BBC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TM</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29F02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42</w:t>
            </w:r>
          </w:p>
        </w:tc>
      </w:tr>
      <w:tr w:rsidR="006371A1" w:rsidRPr="006371A1" w14:paraId="434622F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1828A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Bảo dưỡng đột xuất; các việc kiểm tra phát sinh sau bảo dưỡng định kỳ</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F7E4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TN</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07D36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43</w:t>
            </w:r>
          </w:p>
        </w:tc>
      </w:tr>
      <w:tr w:rsidR="006371A1" w:rsidRPr="006371A1" w14:paraId="10B74F3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4B8EE1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phụ tùng, bảo dưỡng bị thiếu, hỏng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92F2A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TS</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74965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44</w:t>
            </w:r>
          </w:p>
        </w:tc>
      </w:tr>
      <w:tr w:rsidR="006371A1" w:rsidRPr="006371A1" w14:paraId="49C9A03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3667D6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 tùng thay thế cho tàu bay hỏng phải chờ mang tới từ địa điểm khác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E651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TA</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D38CB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45</w:t>
            </w:r>
          </w:p>
        </w:tc>
      </w:tr>
      <w:tr w:rsidR="006371A1" w:rsidRPr="006371A1" w14:paraId="62B4D91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71555F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Thay thế tàu bay vì lý do kỹ thuật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88FF7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TC</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606173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46</w:t>
            </w:r>
          </w:p>
        </w:tc>
      </w:tr>
      <w:tr w:rsidR="006371A1" w:rsidRPr="006371A1" w14:paraId="0CF7892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EF83D6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dự phòng không đưa được vào theo kế hoạch vì lý do kỹ thuật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58D5F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TL</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16138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47</w:t>
            </w:r>
          </w:p>
        </w:tc>
      </w:tr>
      <w:tr w:rsidR="006371A1" w:rsidRPr="006371A1" w14:paraId="7678DE5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F5604C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Thay đổi chủng loại, tải trọng (số ghế) tàu bay so với kế hoạch</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01E4B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TV</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DB0109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48</w:t>
            </w:r>
          </w:p>
        </w:tc>
      </w:tr>
      <w:tr w:rsidR="006371A1" w:rsidRPr="006371A1" w14:paraId="1527687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5F6DB5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1.3.2. Chờ chuyển khách, hàng hóa, hành lý từ các chuyến bay khác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497EB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RL</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8FBBE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91</w:t>
            </w:r>
          </w:p>
        </w:tc>
      </w:tr>
      <w:tr w:rsidR="006371A1" w:rsidRPr="006371A1" w14:paraId="3080EEB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3DEE9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1.3.3. Tổ bay, khai thác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A0944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0657D3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AFA769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D52862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Kế hoạch bay (tài liệu chuyến bay, các thay đổi chuyến bay) hoàn thành muộn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F124F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FP</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23E44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61</w:t>
            </w:r>
          </w:p>
        </w:tc>
      </w:tr>
      <w:tr w:rsidR="006371A1" w:rsidRPr="006371A1" w14:paraId="57918EB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5A4CB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thay đổi về khai thác như lượng xăng, lượng tải</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E2D8F8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FF</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4E95C9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62</w:t>
            </w:r>
          </w:p>
        </w:tc>
      </w:tr>
      <w:tr w:rsidR="006371A1" w:rsidRPr="006371A1" w14:paraId="4BE798D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61D642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Tổ bay đến muộn hoặc quá trình chuẩn bị khởi hành bị muộn không vì nguyên nhân tổ bay nối chuyến hoặc chuyển sân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987CF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FT, FL</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FFFF0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63, 66</w:t>
            </w:r>
          </w:p>
        </w:tc>
      </w:tr>
      <w:tr w:rsidR="006371A1" w:rsidRPr="006371A1" w14:paraId="234F33B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EDE6BA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hạn chế đối với tổ bay như bị ốm đột xuất, chờ tổ bay dự bị, các giới hạn về thời gian bay, các giấy tờ về y tế, thị thực của tổ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D3FA4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FS, FC</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036044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64, 67</w:t>
            </w:r>
          </w:p>
        </w:tc>
      </w:tr>
      <w:tr w:rsidR="006371A1" w:rsidRPr="006371A1" w14:paraId="4265C56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07FF3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yêu cầu đặc biệt đối với tổ bay chuyển sân không liên quan đến các yêu cầu về khai thác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ABB2A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FR, FA</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F0D69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65, 68</w:t>
            </w:r>
          </w:p>
        </w:tc>
      </w:tr>
      <w:tr w:rsidR="006371A1" w:rsidRPr="006371A1" w14:paraId="4DF3252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55323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yêu cầu của cơ trưởng đối với việc kiểm tra an ninh không liên quan đến các yêu cầu về khai thác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84494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FB</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FCC3D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69</w:t>
            </w:r>
          </w:p>
        </w:tc>
      </w:tr>
      <w:tr w:rsidR="006371A1" w:rsidRPr="006371A1" w14:paraId="257763B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3E4BBE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1.3.4. Phục vụ mặt đất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09875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9A59E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A355BF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038F5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Tổng hợp tài liệu chuyến bay (bảng cân bằng trọng tải, bản kê hành khách...) bị chậm, không chính xác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30805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GD</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B8F90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31</w:t>
            </w:r>
          </w:p>
        </w:tc>
      </w:tr>
      <w:tr w:rsidR="006371A1" w:rsidRPr="006371A1" w14:paraId="1EE566C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C1569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Ảnh hưởng của việc bốc/dỡ hành lý đặc biệt, quá khổ; thiếu nhân viên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C6F918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GL</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2F914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32</w:t>
            </w:r>
          </w:p>
        </w:tc>
      </w:tr>
      <w:tr w:rsidR="006371A1" w:rsidRPr="006371A1" w14:paraId="2D56D84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1A592A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bốc/dỡ bị thiếu, hỏng; thiếu nhân viên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F8C64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GE</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DDB339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33</w:t>
            </w:r>
          </w:p>
        </w:tc>
      </w:tr>
      <w:tr w:rsidR="006371A1" w:rsidRPr="006371A1" w14:paraId="13DA13F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7B342D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phục vụ bị thiếu, hỏng; thiếu nhân viên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3188E1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GS</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1013F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34</w:t>
            </w:r>
          </w:p>
        </w:tc>
      </w:tr>
      <w:tr w:rsidR="006371A1" w:rsidRPr="006371A1" w14:paraId="5F669F2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03CB7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vệ sinh tàu bay bị chậm</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59BD3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GC</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BCB48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35</w:t>
            </w:r>
          </w:p>
        </w:tc>
      </w:tr>
      <w:tr w:rsidR="006371A1" w:rsidRPr="006371A1" w14:paraId="35EDD2C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EF525A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Việc tra, nạp xăng dầu bị chậm</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DB3AE7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GF</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383F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36</w:t>
            </w:r>
          </w:p>
        </w:tc>
      </w:tr>
      <w:tr w:rsidR="006371A1" w:rsidRPr="006371A1" w14:paraId="697C2D3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FBB636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Cung cấp suất ăn bị chậm</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E2053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GB</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3F001A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37</w:t>
            </w:r>
          </w:p>
        </w:tc>
      </w:tr>
      <w:tr w:rsidR="006371A1" w:rsidRPr="006371A1" w14:paraId="3E6B44C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BE0B1F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Mâm hàng (ULD) bị thiếu hoặc đang bảo trì</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180FA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GU</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1E032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38</w:t>
            </w:r>
          </w:p>
        </w:tc>
      </w:tr>
      <w:tr w:rsidR="006371A1" w:rsidRPr="006371A1" w14:paraId="191EF97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439A7C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Trang thiết bị kỹ thuật bị thiếu, hỏng; thiếu nhân viên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2E7882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GT</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5F968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39</w:t>
            </w:r>
          </w:p>
        </w:tc>
      </w:tr>
      <w:tr w:rsidR="006371A1" w:rsidRPr="006371A1" w14:paraId="5EC2DF5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454E8B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1.3.5. Sắp xếp lịch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70FEA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1E58F9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C02921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4FFB32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Chưa được sắp xếp cửa ra tàu bay theo kế hoạch do ảnh hưởng của chuyến bay khác đang sử dụng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88AAC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OA</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60C2C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w:t>
            </w:r>
          </w:p>
        </w:tc>
      </w:tr>
      <w:tr w:rsidR="006371A1" w:rsidRPr="006371A1" w14:paraId="72CEC8E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9AB4C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gian quay đầu tàu bay ít hơn so với thời gian quay đầu tối thiểu đã thể hiện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B8F9F8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FE6C2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w:t>
            </w:r>
          </w:p>
        </w:tc>
      </w:tr>
      <w:tr w:rsidR="006371A1" w:rsidRPr="006371A1" w14:paraId="3A58A73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1FDB18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1.3.6. Hành khách và hành lý, hàng hóa, bưu gửi</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90C56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F1410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D0901F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6131A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Kết sổ chuyến bay muộn so với thời gian đóng quầy dự kiến để giải quyết khách sổ chờ</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5EAC68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PD</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D01D8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11</w:t>
            </w:r>
          </w:p>
        </w:tc>
      </w:tr>
      <w:tr w:rsidR="006371A1" w:rsidRPr="006371A1" w14:paraId="1F7D6B6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D9CE5E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Kết sổ chuyến bay muộn so với thời gian đóng quầy dự kiến do ùn tắc, quá tải tại khu vực làm thủ tục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2C96D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PL</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A3EB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12</w:t>
            </w:r>
          </w:p>
        </w:tc>
      </w:tr>
      <w:tr w:rsidR="006371A1" w:rsidRPr="006371A1" w14:paraId="7B5895A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98E16C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khi làm thủ tục đối với hành khách, hành lý</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B0D7BC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PE</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F52822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13</w:t>
            </w:r>
          </w:p>
        </w:tc>
      </w:tr>
      <w:tr w:rsidR="006371A1" w:rsidRPr="006371A1" w14:paraId="5F4E49A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071B5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Chuyến bay bán quá lượng tải cung ứng; lỗi hệ thống đặt chỗ</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50CD0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PO, CO</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D7727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14, 25</w:t>
            </w:r>
          </w:p>
        </w:tc>
      </w:tr>
      <w:tr w:rsidR="006371A1" w:rsidRPr="006371A1" w14:paraId="7325570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96CFF2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khách VIP, báo chí; thất lạc hành lý cá nhân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58694A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PS</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70197B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16</w:t>
            </w:r>
          </w:p>
        </w:tc>
      </w:tr>
      <w:tr w:rsidR="006371A1" w:rsidRPr="006371A1" w14:paraId="714DBC0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A87F5A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Đặt suất ăn bị chậm hoặc đặt không đúng tới nhà cung cấp</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E76F9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PC</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B1CE8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17</w:t>
            </w:r>
          </w:p>
        </w:tc>
      </w:tr>
      <w:tr w:rsidR="006371A1" w:rsidRPr="006371A1" w14:paraId="41B36FF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E3268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Quy trình xử lý, phân loại hành lý</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EEC473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PB</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975A7C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18</w:t>
            </w:r>
          </w:p>
        </w:tc>
      </w:tr>
      <w:tr w:rsidR="006371A1" w:rsidRPr="006371A1" w14:paraId="340D427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BDB205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khi làm tài liệu hàng hóa, bưu gửi</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735EC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CD, CE</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07B73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21, 27</w:t>
            </w:r>
          </w:p>
        </w:tc>
      </w:tr>
      <w:tr w:rsidR="006371A1" w:rsidRPr="006371A1" w14:paraId="51A182F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BBB24D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Tập kết hàng hóa, bưu gửi đến vị trí muộn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5806D7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CP, CL</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F485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22, 28</w:t>
            </w:r>
          </w:p>
        </w:tc>
      </w:tr>
      <w:tr w:rsidR="006371A1" w:rsidRPr="006371A1" w14:paraId="19D4A38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C2920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Chậm trong việc chấp nhận vận chuyển hàng hóa, bưu gửi</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0BDB90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CC, CA</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6F31C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23, 29</w:t>
            </w:r>
          </w:p>
        </w:tc>
      </w:tr>
      <w:tr w:rsidR="006371A1" w:rsidRPr="006371A1" w14:paraId="2F5A607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D91AFB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Quy cách đóng gói không phù hợp</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0F7C4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CI</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1FF72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24</w:t>
            </w:r>
          </w:p>
        </w:tc>
      </w:tr>
      <w:tr w:rsidR="006371A1" w:rsidRPr="006371A1" w14:paraId="33BF714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932F33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Chuẩn bị, thu xếp kho hàng muộn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A9843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CU</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41CF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26</w:t>
            </w:r>
          </w:p>
        </w:tc>
      </w:tr>
      <w:tr w:rsidR="006371A1" w:rsidRPr="006371A1" w14:paraId="09E19F6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2695AD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1.3.7. Ảnh hưởng chặng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ECE4D0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B6E19D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04F95C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FACED8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trong hệ thống làm thủ tục thẳng cho hành khách, hành lý nối chuyến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2186A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RT</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384F8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92</w:t>
            </w:r>
          </w:p>
        </w:tc>
      </w:tr>
      <w:tr w:rsidR="006371A1" w:rsidRPr="006371A1" w14:paraId="25CF9A5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830F14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Chờ tổ bay tới từ chuyến bay khác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8A59E7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RS, RC</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BD1B5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94, 95</w:t>
            </w:r>
          </w:p>
        </w:tc>
      </w:tr>
      <w:tr w:rsidR="006371A1" w:rsidRPr="006371A1" w14:paraId="01ABA2D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86120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Do hoạt động điều hành khai thác của hãng trong việc đổi hành trình, chuyển hướng, ghép chuyến bay, thay đổi tàu bay không vì lý do kỹ thuật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13505F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RO</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A336B6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96</w:t>
            </w:r>
          </w:p>
        </w:tc>
      </w:tr>
      <w:tr w:rsidR="006371A1" w:rsidRPr="006371A1" w14:paraId="01CBDEB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091C3F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1.3.8. Lý do khác liên quan đến hoạt động của hãng hàng không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18336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MI</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79B2C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97</w:t>
            </w:r>
          </w:p>
        </w:tc>
      </w:tr>
      <w:tr w:rsidR="006371A1" w:rsidRPr="006371A1" w14:paraId="1203689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52B362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2.</w:t>
            </w:r>
            <w:r w:rsidRPr="006371A1">
              <w:rPr>
                <w:rFonts w:asciiTheme="majorHAnsi" w:hAnsiTheme="majorHAnsi" w:cstheme="majorHAnsi"/>
                <w:b/>
                <w:bCs/>
                <w:color w:val="000000" w:themeColor="text1"/>
              </w:rPr>
              <w:t xml:space="preserve"> Nguyên nhân khách quan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C9F1D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F502E0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CB5E93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7CF2CD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2.1. Thời tiết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F8D7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7E920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68DE52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9C0E3C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Thời tiết tại điểm xuất phát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EF52B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WO</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344EEE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71</w:t>
            </w:r>
          </w:p>
        </w:tc>
      </w:tr>
      <w:tr w:rsidR="006371A1" w:rsidRPr="006371A1" w14:paraId="1483E7D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C9C6C0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tiết tại điểm đến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E8F9C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FC2856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72</w:t>
            </w:r>
          </w:p>
        </w:tc>
      </w:tr>
      <w:tr w:rsidR="006371A1" w:rsidRPr="006371A1" w14:paraId="348C536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3627BB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tiết trên đường bay hoặc tại sân bay dự bị</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43146C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WR</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74AFE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73</w:t>
            </w:r>
          </w:p>
        </w:tc>
      </w:tr>
      <w:tr w:rsidR="006371A1" w:rsidRPr="006371A1" w14:paraId="54A3853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668A29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tuyết/băng trên thân tàu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330EB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WI</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C9613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75</w:t>
            </w:r>
          </w:p>
        </w:tc>
      </w:tr>
      <w:tr w:rsidR="006371A1" w:rsidRPr="006371A1" w14:paraId="6138D4B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03ABA7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tuyết/băng/cát/nước... tại sân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11450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WS</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90C09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76</w:t>
            </w:r>
          </w:p>
        </w:tc>
      </w:tr>
      <w:tr w:rsidR="006371A1" w:rsidRPr="006371A1" w14:paraId="28D1DAE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C45605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Dịch vụ mặt đất bị ảnh hưởng vì thời tiết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8E177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WG</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2260D1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77</w:t>
            </w:r>
          </w:p>
        </w:tc>
      </w:tr>
      <w:tr w:rsidR="006371A1" w:rsidRPr="006371A1" w14:paraId="533002E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5C7300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2.2. Lý do khác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893B4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B4E7D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D36302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3EBDD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Tìm khách, khách đến cửa ra tàu bay muộn; dỡ hành lý của khách bị từ chối vận chuyển; khách từ chối tiếp tục hành trình...</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9BE2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PH</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52814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w:t>
            </w:r>
          </w:p>
        </w:tc>
      </w:tr>
      <w:tr w:rsidR="006371A1" w:rsidRPr="006371A1" w14:paraId="1F2E78B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2E1F3D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người tàn tật khi lên/xuống tàu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54C81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PW</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8BEDC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19</w:t>
            </w:r>
          </w:p>
        </w:tc>
      </w:tr>
      <w:tr w:rsidR="006371A1" w:rsidRPr="006371A1" w14:paraId="74437CE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4DAA50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Tàu bay hư hại trong quá trình thực hiện chuyến bay (va phải chim, sét đánh, nhiễu động, hạ cánh quá tải, va chạm khi đang lăn)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2F9EA7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DF</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8A59B4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51</w:t>
            </w:r>
          </w:p>
        </w:tc>
      </w:tr>
      <w:tr w:rsidR="006371A1" w:rsidRPr="006371A1" w14:paraId="5B14821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C1CE43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khi đang trên mặt đất (không trong giai đoạn lăn) do va chạm, hư hại khi chất xếp/dỡ tải, kéo tàu bay, ngập nước, điều kiện thời tiết khắc nghiệt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6C1A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DG</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4FD7B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52</w:t>
            </w:r>
          </w:p>
        </w:tc>
      </w:tr>
      <w:tr w:rsidR="006371A1" w:rsidRPr="006371A1" w14:paraId="13F910C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CCFA60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lý do khách quan khác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21A6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MO, MX</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0B9FA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98, 99</w:t>
            </w:r>
          </w:p>
        </w:tc>
      </w:tr>
      <w:tr w:rsidR="006371A1" w:rsidRPr="006371A1" w14:paraId="1CB2020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504876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3. Tàu bay về muộn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CBDC6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RA</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CD32EA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93</w:t>
            </w:r>
          </w:p>
        </w:tc>
      </w:tr>
      <w:tr w:rsidR="006371A1" w:rsidRPr="006371A1" w14:paraId="69B5BB6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404B15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3.1. Tàu bay về muộn vì lý do chủ quan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1344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5264F1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949F34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BE3ADF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3.1.1. Do trang thiết bị, dịch vụ tại cảng hàng không xuất phát của chuyến bay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895E27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1E450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CCF03D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507DD2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3.1.2. Do hạn chế về điều hành bay tại cảng hàng không xuất phát của chuyến bay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BC686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BFE109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D820CF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CD21AA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3.1.3. Do hoạt động khai thác của hãng hàng không tại cảng hàng không xuất phát của chuyến bay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35650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4A614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207CD1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13796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3.2. Tàu bay về muộn vì lý do khách quan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8DE18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113AC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20FAE7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053B03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Do ảnh hưởng thời tiết chặng bay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9C050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WO, WT, WR, WI, WS, WG</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7A90B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71, 72, 73, 75, 76, 77</w:t>
            </w:r>
          </w:p>
        </w:tc>
      </w:tr>
      <w:tr w:rsidR="006371A1" w:rsidRPr="006371A1" w14:paraId="35BFF67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EA5560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Tìm khách, khách đến cửa ra tàu bay muộn; dỡ hành lý của khách bị từ chối vận chuyển; khách từ chối tiếp tục hành trình... của chặng bay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E372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PH</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A0754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w:t>
            </w:r>
          </w:p>
        </w:tc>
      </w:tr>
      <w:tr w:rsidR="006371A1" w:rsidRPr="006371A1" w14:paraId="444AABC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05F0C9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người khuyết tật khi lên/xuống tàu bay của chặng bay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973FDF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PW</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1E39EA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19</w:t>
            </w:r>
          </w:p>
        </w:tc>
      </w:tr>
      <w:tr w:rsidR="006371A1" w:rsidRPr="006371A1" w14:paraId="0959A7A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FAE0C1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trong quá trình thực hiện chuyến bay của chặng trước (va phải chim, sét đánh, nhiễu động, hạ cánh quá tải, va chạm khi đang lăn)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313FEF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DF</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12A285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51</w:t>
            </w:r>
          </w:p>
        </w:tc>
      </w:tr>
      <w:tr w:rsidR="006371A1" w:rsidRPr="006371A1" w14:paraId="53EA9D9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F81B80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khi đang trên mặt đất (không trong giai đoạn lăn) do va chạm, hư hại khi chất xếp/dỡ tải, kéo tàu bay, ngập nước, điều kiện thời tiết khắc nghiệt của chặng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E7D3F1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DG</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E9C2F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52</w:t>
            </w:r>
          </w:p>
        </w:tc>
      </w:tr>
      <w:tr w:rsidR="006371A1" w:rsidRPr="006371A1" w14:paraId="16FCF97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AAC3B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Chặng bay trước bị chậm vì tàu bay về muộn (chậm dây chuyền)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60D2C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8323B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01FB44F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Định dạng báo cáo: báo cáo được lập dưới định dạng excel.</w:t>
      </w:r>
    </w:p>
    <w:p w14:paraId="1F917F7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b) Đơn vị thực hiện báo cáo: </w:t>
      </w:r>
      <w:r w:rsidRPr="006371A1">
        <w:rPr>
          <w:rFonts w:asciiTheme="majorHAnsi" w:eastAsia="Arial" w:hAnsiTheme="majorHAnsi" w:cstheme="majorHAnsi"/>
          <w:color w:val="000000" w:themeColor="text1"/>
          <w:sz w:val="26"/>
          <w:szCs w:val="26"/>
        </w:rPr>
        <w:t>người khai thác cảng hàng không, sân bay.</w:t>
      </w:r>
    </w:p>
    <w:p w14:paraId="2BD2BF0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c) Cơ quan nhận báo cáo: </w:t>
      </w:r>
      <w:r w:rsidRPr="006371A1">
        <w:rPr>
          <w:rFonts w:asciiTheme="majorHAnsi" w:eastAsia="Arial" w:hAnsiTheme="majorHAnsi" w:cstheme="majorHAnsi"/>
          <w:color w:val="000000" w:themeColor="text1"/>
          <w:sz w:val="26"/>
          <w:szCs w:val="26"/>
        </w:rPr>
        <w:t>Cục Hàng không Việt Nam, đại diện Cảng vụ hàng không tại cảng hàng không, sân bay tương ứng.</w:t>
      </w:r>
    </w:p>
    <w:p w14:paraId="4EF69FF8" w14:textId="79B3B7BC"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d) Phương thức gửi, nhận báo cáo: </w:t>
      </w:r>
      <w:r w:rsidRPr="006371A1">
        <w:rPr>
          <w:rFonts w:asciiTheme="majorHAnsi" w:eastAsia="Arial" w:hAnsiTheme="majorHAnsi" w:cstheme="majorHAnsi"/>
          <w:color w:val="000000" w:themeColor="text1"/>
          <w:sz w:val="26"/>
          <w:szCs w:val="26"/>
        </w:rPr>
        <w:t>báo cáo qua Fax hoặc thư điện tử (E-mail</w:t>
      </w:r>
      <w:r w:rsidR="00481428" w:rsidRPr="006371A1">
        <w:rPr>
          <w:rFonts w:asciiTheme="majorHAnsi" w:eastAsia="Arial" w:hAnsiTheme="majorHAnsi" w:cstheme="majorHAnsi"/>
          <w:color w:val="000000" w:themeColor="text1"/>
          <w:sz w:val="26"/>
          <w:szCs w:val="26"/>
        </w:rPr>
        <w:t>)</w:t>
      </w:r>
    </w:p>
    <w:p w14:paraId="6663CAA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đ) Thời hạn gửi báo cáo: </w:t>
      </w:r>
      <w:r w:rsidRPr="006371A1">
        <w:rPr>
          <w:rFonts w:asciiTheme="majorHAnsi" w:eastAsia="Arial" w:hAnsiTheme="majorHAnsi" w:cstheme="majorHAnsi"/>
          <w:color w:val="000000" w:themeColor="text1"/>
          <w:sz w:val="26"/>
          <w:szCs w:val="26"/>
        </w:rPr>
        <w:t>trước 09 giờ 00 ngày thứ hai kế tiếp của ngày báo cáo.</w:t>
      </w:r>
    </w:p>
    <w:p w14:paraId="1D634A0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e) Tần suất thực hiện báo cáo: </w:t>
      </w:r>
      <w:r w:rsidRPr="006371A1">
        <w:rPr>
          <w:rFonts w:asciiTheme="majorHAnsi" w:eastAsia="Arial" w:hAnsiTheme="majorHAnsi" w:cstheme="majorHAnsi"/>
          <w:color w:val="000000" w:themeColor="text1"/>
          <w:sz w:val="26"/>
          <w:szCs w:val="26"/>
        </w:rPr>
        <w:t>báo cáo hàng ngày.</w:t>
      </w:r>
    </w:p>
    <w:p w14:paraId="051BE01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g) Thời gian chốt số liệu báo cáo (kỳ báo cáo): </w:t>
      </w:r>
      <w:r w:rsidRPr="006371A1">
        <w:rPr>
          <w:rFonts w:asciiTheme="majorHAnsi" w:eastAsia="Arial" w:hAnsiTheme="majorHAnsi" w:cstheme="majorHAnsi"/>
          <w:color w:val="000000" w:themeColor="text1"/>
          <w:sz w:val="26"/>
          <w:szCs w:val="26"/>
        </w:rPr>
        <w:t>số liệu từ 00 giờ 00 đến hết 23 giờ 59 (giờ Hà Nội).</w:t>
      </w:r>
    </w:p>
    <w:p w14:paraId="196F8069" w14:textId="77777777" w:rsidR="00233118" w:rsidRPr="006371A1" w:rsidRDefault="00233118" w:rsidP="00233118">
      <w:pPr>
        <w:spacing w:before="120" w:after="280" w:afterAutospacing="1"/>
        <w:rPr>
          <w:rFonts w:asciiTheme="majorHAnsi" w:eastAsia="Arial"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h) Mẫu đề cương báo cáo:</w:t>
      </w:r>
      <w:r w:rsidRPr="006371A1">
        <w:rPr>
          <w:rFonts w:asciiTheme="majorHAnsi" w:eastAsia="Arial" w:hAnsiTheme="majorHAnsi" w:cstheme="majorHAnsi"/>
          <w:color w:val="000000" w:themeColor="text1"/>
          <w:sz w:val="26"/>
          <w:szCs w:val="26"/>
        </w:rPr>
        <w:t xml:space="preserve"> không áp dụng.</w:t>
      </w:r>
    </w:p>
    <w:p w14:paraId="5F4759C5" w14:textId="77777777" w:rsidR="006371A1" w:rsidRPr="006371A1" w:rsidRDefault="006371A1" w:rsidP="00233118">
      <w:pPr>
        <w:spacing w:before="120" w:after="280" w:afterAutospacing="1"/>
        <w:rPr>
          <w:rFonts w:asciiTheme="majorHAnsi" w:eastAsia="Arial" w:hAnsiTheme="majorHAnsi" w:cstheme="majorHAnsi"/>
          <w:color w:val="000000" w:themeColor="text1"/>
          <w:sz w:val="20"/>
          <w:lang w:val="vi-VN"/>
        </w:rPr>
      </w:pPr>
    </w:p>
    <w:p w14:paraId="7213063D" w14:textId="2901AF8A" w:rsidR="00233118" w:rsidRPr="006371A1" w:rsidRDefault="00233118" w:rsidP="002221D8">
      <w:pPr>
        <w:pStyle w:val="Heading2"/>
        <w:jc w:val="center"/>
        <w:rPr>
          <w:color w:val="000000" w:themeColor="text1"/>
        </w:rPr>
      </w:pPr>
      <w:r w:rsidRPr="006371A1">
        <w:rPr>
          <w:color w:val="000000" w:themeColor="text1"/>
        </w:rPr>
        <w:lastRenderedPageBreak/>
        <w:t xml:space="preserve">Mẫu CHK-02. </w:t>
      </w:r>
      <w:r w:rsidR="002B42B9" w:rsidRPr="006371A1">
        <w:rPr>
          <w:color w:val="000000" w:themeColor="text1"/>
        </w:rPr>
        <w:t>Báo cáo tổng hợp số liệu chuyến bay đến đúng giờ, chậm, hủy của các hãng hàng không Việt Nam tại cảng hàng không, sân bay Việt Nam (hàng ngày)</w:t>
      </w:r>
    </w:p>
    <w:p w14:paraId="5EE34A7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Đơn vị báo cáo:...............................................................................................</w:t>
      </w:r>
    </w:p>
    <w:p w14:paraId="50ADB92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Cơ quan nhận báo cáo: ........................................................................................</w:t>
      </w:r>
    </w:p>
    <w:p w14:paraId="33A6321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Thời hạn gửi báo cáo: ..........................................................................................</w:t>
      </w:r>
    </w:p>
    <w:p w14:paraId="09DD6DE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Kỳ báo cáo: ..................................................................................................... </w:t>
      </w:r>
    </w:p>
    <w:p w14:paraId="0ECE424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Tên cảng hàng không:.....................................................................................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037"/>
        <w:gridCol w:w="722"/>
        <w:gridCol w:w="668"/>
        <w:gridCol w:w="722"/>
        <w:gridCol w:w="663"/>
        <w:gridCol w:w="717"/>
        <w:gridCol w:w="663"/>
        <w:gridCol w:w="717"/>
        <w:gridCol w:w="663"/>
        <w:gridCol w:w="722"/>
        <w:gridCol w:w="491"/>
        <w:gridCol w:w="549"/>
      </w:tblGrid>
      <w:tr w:rsidR="006371A1" w:rsidRPr="006371A1" w14:paraId="6A7CE9A4" w14:textId="77777777" w:rsidTr="00F87ADC">
        <w:tc>
          <w:tcPr>
            <w:tcW w:w="1091"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9D1BEA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Chỉ tiêu</w:t>
            </w:r>
          </w:p>
        </w:tc>
        <w:tc>
          <w:tcPr>
            <w:tcW w:w="745"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E8C58E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 A</w:t>
            </w:r>
          </w:p>
        </w:tc>
        <w:tc>
          <w:tcPr>
            <w:tcW w:w="742"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93C356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 B</w:t>
            </w:r>
          </w:p>
        </w:tc>
        <w:tc>
          <w:tcPr>
            <w:tcW w:w="739"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5DA21F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739"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C56B1C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944" w:type="pct"/>
            <w:gridSpan w:val="3"/>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4EE714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Tổng</w:t>
            </w:r>
          </w:p>
        </w:tc>
      </w:tr>
      <w:tr w:rsidR="006371A1" w:rsidRPr="006371A1" w14:paraId="004D0595" w14:textId="77777777" w:rsidTr="00F87AD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551C168A" w14:textId="77777777" w:rsidR="00233118" w:rsidRPr="006371A1" w:rsidRDefault="00233118" w:rsidP="00F87ADC">
            <w:pPr>
              <w:spacing w:before="120"/>
              <w:jc w:val="center"/>
              <w:rPr>
                <w:rFonts w:asciiTheme="majorHAnsi" w:hAnsiTheme="majorHAnsi" w:cstheme="majorHAnsi"/>
                <w:color w:val="000000" w:themeColor="text1"/>
              </w:rPr>
            </w:pP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997D6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6DC1D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B36AD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16AA5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91F5E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940D3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CADBF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65009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D4C93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Số chuyến</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3848C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lệ</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4DCA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Tỷ trọng</w:t>
            </w:r>
          </w:p>
        </w:tc>
      </w:tr>
      <w:tr w:rsidR="006371A1" w:rsidRPr="006371A1" w14:paraId="7108D040"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5DBC2BA" w14:textId="645A6892"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 xml:space="preserve">CHUYẾN BAY </w:t>
            </w:r>
            <w:r w:rsidR="002221D8" w:rsidRPr="006371A1">
              <w:rPr>
                <w:rFonts w:asciiTheme="majorHAnsi" w:hAnsiTheme="majorHAnsi" w:cstheme="majorHAnsi"/>
                <w:b/>
                <w:bCs/>
                <w:color w:val="000000" w:themeColor="text1"/>
              </w:rPr>
              <w:t xml:space="preserve">ĐẾN </w:t>
            </w:r>
            <w:r w:rsidRPr="006371A1">
              <w:rPr>
                <w:rFonts w:asciiTheme="majorHAnsi" w:hAnsiTheme="majorHAnsi" w:cstheme="majorHAnsi"/>
                <w:b/>
                <w:bCs/>
                <w:color w:val="000000" w:themeColor="text1"/>
              </w:rPr>
              <w:t>KHAI THÁC</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CA29B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B053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8EFAA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33256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42D90A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12C95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C28EF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F4098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1D56E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9CC3B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0D732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962BBAE"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A2A22F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8BE6A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1C397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4D51E7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FE705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29249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6D339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60B19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8A059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051E8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706B5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D1F9A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38638F6"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BC6D768" w14:textId="6BA7BC3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 xml:space="preserve">SỐ CHUYẾN BAY </w:t>
            </w:r>
            <w:r w:rsidR="002221D8" w:rsidRPr="006371A1">
              <w:rPr>
                <w:rFonts w:asciiTheme="majorHAnsi" w:hAnsiTheme="majorHAnsi" w:cstheme="majorHAnsi"/>
                <w:b/>
                <w:bCs/>
                <w:color w:val="000000" w:themeColor="text1"/>
              </w:rPr>
              <w:t>ĐẾN</w:t>
            </w:r>
            <w:r w:rsidRPr="006371A1">
              <w:rPr>
                <w:rFonts w:asciiTheme="majorHAnsi" w:hAnsiTheme="majorHAnsi" w:cstheme="majorHAnsi"/>
                <w:b/>
                <w:bCs/>
                <w:color w:val="000000" w:themeColor="text1"/>
              </w:rPr>
              <w:t xml:space="preserve"> ĐÚNG GIỜ (OTP)</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42786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1246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35434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6307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2104E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C66BE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25A6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6113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268B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AFBF4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49712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8B1A5D2"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F4408C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11010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620B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6EFE3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1AB2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347B1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64072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72B0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E7BA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D7F2B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87001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1A5EB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5A73DC3"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2333A5D" w14:textId="4E4F3F10"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 xml:space="preserve">Chuyến bay </w:t>
            </w:r>
            <w:r w:rsidR="002221D8" w:rsidRPr="006371A1">
              <w:rPr>
                <w:rFonts w:asciiTheme="majorHAnsi" w:hAnsiTheme="majorHAnsi" w:cstheme="majorHAnsi"/>
                <w:b/>
                <w:bCs/>
                <w:color w:val="000000" w:themeColor="text1"/>
              </w:rPr>
              <w:t xml:space="preserve">đến </w:t>
            </w:r>
            <w:r w:rsidRPr="006371A1">
              <w:rPr>
                <w:rFonts w:asciiTheme="majorHAnsi" w:hAnsiTheme="majorHAnsi" w:cstheme="majorHAnsi"/>
                <w:b/>
                <w:bCs/>
                <w:color w:val="000000" w:themeColor="text1"/>
              </w:rPr>
              <w:t>bị chậm</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52C9C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14399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F1AB8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4DF58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D1A26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4EFE4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7E265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90A53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1E831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9738C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6B2C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F4AC704"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BF94E7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Trang thiết bị và dịch vụ tại cảng hàng không, sân bay</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44D36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6FB1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E7F8E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44337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76767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AC0D0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7D605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E5174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BA275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8482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8F94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4ECBF22"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2C1DDE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Quản lý, điều hành bay</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6B1E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77E2A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3DC0B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16BC8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4AE8D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D39EF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85D37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0ECB2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9598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F7EE1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76A6E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C4F8EB2"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96D5A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Hãng hàng không</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33416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6191B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A1F1B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7876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681AD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D9B4D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FB92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1E863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10AE9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07E92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88130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1AC5C24"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3222C9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 Thời tiết</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1656E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0FD96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13C18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F2FB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B3D3E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D5F1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A85DF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29B94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B6A06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33882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FBDF2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806B3BF"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C57B8D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5. Lý do khác</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5B731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5A0DF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D7B9A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FA9A4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FD88C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76401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84C85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063DE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814BF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4B16A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AFA2D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1A79EA7"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42A95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6. Tàu bay về muộn</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B93DE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87EF4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F2568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EE184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269EE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AB03D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BE6B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2D04A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18476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77C78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2E7E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EF9CABA"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67E6CD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2378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DC8AD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C6FE0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0AF9B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1A2E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7ABD5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BE72A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41EF9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90B1F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0944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856ED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4643FE2"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FE32A3F" w14:textId="0866769D"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Chuyến bay</w:t>
            </w:r>
            <w:r w:rsidR="002221D8" w:rsidRPr="006371A1">
              <w:rPr>
                <w:rFonts w:asciiTheme="majorHAnsi" w:hAnsiTheme="majorHAnsi" w:cstheme="majorHAnsi"/>
                <w:b/>
                <w:bCs/>
                <w:color w:val="000000" w:themeColor="text1"/>
              </w:rPr>
              <w:t xml:space="preserve"> đến</w:t>
            </w:r>
            <w:r w:rsidRPr="006371A1">
              <w:rPr>
                <w:rFonts w:asciiTheme="majorHAnsi" w:hAnsiTheme="majorHAnsi" w:cstheme="majorHAnsi"/>
                <w:b/>
                <w:bCs/>
                <w:color w:val="000000" w:themeColor="text1"/>
              </w:rPr>
              <w:t xml:space="preserve"> bị hủy</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D8833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2E7DA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97D4C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2CB817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43330B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DFA4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A692C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5A55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91F4E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6CBEC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DF73A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5A518753"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4F38A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 Thời tiết</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1EFD2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E2C8B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3ADE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770C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30EE6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36B84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48C4A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ADF9D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5765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CBC44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352EC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267CF16"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4C169F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 Kỹ thuật</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0B41B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E59FB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2C0D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08736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3F59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6AE0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316A7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CDB3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65EA3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D7497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2A8CC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DF5F92E"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380778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 Thương mại</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77401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E3042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233CC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DFC52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9B7D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1A312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DD34B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3BE7C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37D04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3F025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49F98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33BC63A"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065168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 Khai thác</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1F0BF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1A0BE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4726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AB8C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2715C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7A253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F381B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C4CFC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64E8C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42028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692EF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B232112" w14:textId="77777777" w:rsidTr="00F87ADC">
        <w:tblPrEx>
          <w:tblBorders>
            <w:top w:val="none" w:sz="0" w:space="0" w:color="auto"/>
            <w:bottom w:val="none" w:sz="0" w:space="0" w:color="auto"/>
            <w:insideH w:val="none" w:sz="0" w:space="0" w:color="auto"/>
            <w:insideV w:val="none" w:sz="0" w:space="0" w:color="auto"/>
          </w:tblBorders>
        </w:tblPrEx>
        <w:tc>
          <w:tcPr>
            <w:tcW w:w="1091"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730424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5. Lý do khác</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6BD2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7B0D8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C2B4A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987FD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6DE45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DCBA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F9760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5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32620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8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E7A52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6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B861C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8BCC2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0DB89EE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lastRenderedPageBreak/>
        <w:t>Cách thức lập báo cáo Mẫu CHK-02</w:t>
      </w:r>
    </w:p>
    <w:p w14:paraId="7EB41AF1"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a) Nội dung, yêu cầu báo cáo:</w:t>
      </w:r>
    </w:p>
    <w:p w14:paraId="5E7A7D65" w14:textId="0B873F9B"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Yêu cầu: số liệu báo cáo là tổng hợp số liệu chậm, hủy chuyến bay </w:t>
      </w:r>
      <w:r w:rsidR="00481428" w:rsidRPr="006371A1">
        <w:rPr>
          <w:rFonts w:asciiTheme="majorHAnsi" w:eastAsia="Arial" w:hAnsiTheme="majorHAnsi" w:cstheme="majorHAnsi"/>
          <w:color w:val="000000" w:themeColor="text1"/>
          <w:sz w:val="26"/>
          <w:szCs w:val="26"/>
        </w:rPr>
        <w:t>đến</w:t>
      </w:r>
      <w:r w:rsidRPr="006371A1">
        <w:rPr>
          <w:rFonts w:asciiTheme="majorHAnsi" w:eastAsia="Arial" w:hAnsiTheme="majorHAnsi" w:cstheme="majorHAnsi"/>
          <w:color w:val="000000" w:themeColor="text1"/>
          <w:sz w:val="26"/>
          <w:szCs w:val="26"/>
        </w:rPr>
        <w:t xml:space="preserve"> của các hãng hàng không Việt Nam </w:t>
      </w:r>
      <w:r w:rsidR="008F3057" w:rsidRPr="006371A1">
        <w:rPr>
          <w:rFonts w:asciiTheme="majorHAnsi" w:eastAsia="Arial" w:hAnsiTheme="majorHAnsi" w:cstheme="majorHAnsi"/>
          <w:color w:val="000000" w:themeColor="text1"/>
          <w:sz w:val="26"/>
          <w:szCs w:val="26"/>
        </w:rPr>
        <w:t>hạ cánh tại</w:t>
      </w:r>
      <w:r w:rsidRPr="006371A1">
        <w:rPr>
          <w:rFonts w:asciiTheme="majorHAnsi" w:eastAsia="Arial" w:hAnsiTheme="majorHAnsi" w:cstheme="majorHAnsi"/>
          <w:color w:val="000000" w:themeColor="text1"/>
          <w:sz w:val="26"/>
          <w:szCs w:val="26"/>
        </w:rPr>
        <w:t xml:space="preserve"> cảng hàng không, sân bay Việt Nam, diễn ra trong một ngày dương lịch.</w:t>
      </w:r>
    </w:p>
    <w:p w14:paraId="1C29709F" w14:textId="13D00338"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 Tên cảng hàng không: tên cảng hàng không thực hiện việc thống kê số liệu chậm, hủy chuyến bay hạ cánh </w:t>
      </w:r>
      <w:r w:rsidR="002221D8" w:rsidRPr="006371A1">
        <w:rPr>
          <w:rFonts w:asciiTheme="majorHAnsi" w:eastAsia="Arial" w:hAnsiTheme="majorHAnsi" w:cstheme="majorHAnsi"/>
          <w:color w:val="000000" w:themeColor="text1"/>
          <w:sz w:val="26"/>
          <w:szCs w:val="26"/>
        </w:rPr>
        <w:t>của các hãng hàng không</w:t>
      </w:r>
      <w:r w:rsidRPr="006371A1">
        <w:rPr>
          <w:rFonts w:asciiTheme="majorHAnsi" w:eastAsia="Arial" w:hAnsiTheme="majorHAnsi" w:cstheme="majorHAnsi"/>
          <w:color w:val="000000" w:themeColor="text1"/>
          <w:sz w:val="26"/>
          <w:szCs w:val="26"/>
        </w:rPr>
        <w:t xml:space="preserve"> Việt Nam.</w:t>
      </w:r>
    </w:p>
    <w:p w14:paraId="7CD250E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Thông tin sử dụng trong báo cáo:</w:t>
      </w:r>
    </w:p>
    <w:p w14:paraId="5E9FCAF0" w14:textId="71FA3A8C" w:rsidR="00481428" w:rsidRPr="006371A1" w:rsidRDefault="00481428" w:rsidP="00481428">
      <w:pPr>
        <w:spacing w:before="120" w:after="280" w:afterAutospacing="1"/>
        <w:rPr>
          <w:rFonts w:asciiTheme="majorHAnsi" w:eastAsia="Arial"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xml:space="preserve">1. Chuyến bay đến bị chậm: </w:t>
      </w:r>
      <w:r w:rsidRPr="006371A1">
        <w:rPr>
          <w:color w:val="000000" w:themeColor="text1"/>
          <w:sz w:val="28"/>
          <w:szCs w:val="28"/>
        </w:rPr>
        <w:t>Chuyến bay bị chậm là chuyến bay có thời gian đến thực tế (AIBT) muộn hơn 15 phút so với thời gian đến theo Lịch bay căn cứ</w:t>
      </w:r>
      <w:r w:rsidRPr="006371A1">
        <w:rPr>
          <w:rFonts w:asciiTheme="majorHAnsi" w:eastAsia="Arial" w:hAnsiTheme="majorHAnsi" w:cstheme="majorHAnsi"/>
          <w:color w:val="000000" w:themeColor="text1"/>
          <w:sz w:val="26"/>
          <w:szCs w:val="26"/>
        </w:rPr>
        <w:t xml:space="preserve"> </w:t>
      </w:r>
    </w:p>
    <w:p w14:paraId="33394AC8" w14:textId="4A9198CC" w:rsidR="00481428" w:rsidRPr="006371A1" w:rsidRDefault="00481428" w:rsidP="00481428">
      <w:pPr>
        <w:spacing w:before="120" w:after="120"/>
        <w:jc w:val="both"/>
        <w:rPr>
          <w:color w:val="000000" w:themeColor="text1"/>
          <w:sz w:val="28"/>
          <w:szCs w:val="28"/>
        </w:rPr>
      </w:pPr>
      <w:r w:rsidRPr="006371A1">
        <w:rPr>
          <w:rFonts w:asciiTheme="majorHAnsi" w:eastAsia="Arial" w:hAnsiTheme="majorHAnsi" w:cstheme="majorHAnsi"/>
          <w:color w:val="000000" w:themeColor="text1"/>
          <w:sz w:val="26"/>
          <w:szCs w:val="26"/>
        </w:rPr>
        <w:t xml:space="preserve">2. </w:t>
      </w:r>
      <w:r w:rsidRPr="006371A1">
        <w:rPr>
          <w:color w:val="000000" w:themeColor="text1"/>
          <w:sz w:val="28"/>
          <w:szCs w:val="28"/>
        </w:rPr>
        <w:t>Chuyến bay</w:t>
      </w:r>
      <w:r w:rsidR="0020115D" w:rsidRPr="006371A1">
        <w:rPr>
          <w:color w:val="000000" w:themeColor="text1"/>
          <w:sz w:val="28"/>
          <w:szCs w:val="28"/>
        </w:rPr>
        <w:t xml:space="preserve"> đến</w:t>
      </w:r>
      <w:r w:rsidRPr="006371A1">
        <w:rPr>
          <w:color w:val="000000" w:themeColor="text1"/>
          <w:sz w:val="28"/>
          <w:szCs w:val="28"/>
        </w:rPr>
        <w:t xml:space="preserve"> bị hủy</w:t>
      </w:r>
      <w:r w:rsidR="002221D8" w:rsidRPr="006371A1">
        <w:rPr>
          <w:color w:val="000000" w:themeColor="text1"/>
          <w:sz w:val="28"/>
          <w:szCs w:val="28"/>
        </w:rPr>
        <w:t>:</w:t>
      </w:r>
      <w:r w:rsidRPr="006371A1">
        <w:rPr>
          <w:color w:val="000000" w:themeColor="text1"/>
          <w:sz w:val="28"/>
          <w:szCs w:val="28"/>
        </w:rPr>
        <w:t xml:space="preserve"> là việc không thực hiện một chuyến bay gắn với số hiệu chuyến bay, có ít nhất một hành khách đã được xác nhận chỗ và có vé. Các trường hợp thay đổi số hiệu chuyến bay sau đây không được xác định là chuyến bay bị hủy:</w:t>
      </w:r>
    </w:p>
    <w:p w14:paraId="37F69C38" w14:textId="77777777" w:rsidR="00481428" w:rsidRPr="006371A1" w:rsidRDefault="00481428" w:rsidP="00481428">
      <w:pPr>
        <w:spacing w:before="120" w:after="120"/>
        <w:jc w:val="both"/>
        <w:rPr>
          <w:color w:val="000000" w:themeColor="text1"/>
          <w:spacing w:val="-4"/>
          <w:sz w:val="28"/>
          <w:szCs w:val="28"/>
        </w:rPr>
      </w:pPr>
      <w:r w:rsidRPr="006371A1">
        <w:rPr>
          <w:color w:val="000000" w:themeColor="text1"/>
          <w:spacing w:val="-4"/>
          <w:sz w:val="28"/>
          <w:szCs w:val="28"/>
        </w:rPr>
        <w:t>a) Chuyến bay bị chậm kéo dài dẫn đến việc phải thay đổi số hiệu chuyến bay;</w:t>
      </w:r>
    </w:p>
    <w:p w14:paraId="0AD3E7B7" w14:textId="77777777" w:rsidR="00481428" w:rsidRPr="006371A1" w:rsidRDefault="00481428" w:rsidP="00481428">
      <w:pPr>
        <w:spacing w:before="120" w:after="120"/>
        <w:jc w:val="both"/>
        <w:rPr>
          <w:color w:val="000000" w:themeColor="text1"/>
          <w:sz w:val="28"/>
          <w:szCs w:val="28"/>
        </w:rPr>
      </w:pPr>
      <w:r w:rsidRPr="006371A1">
        <w:rPr>
          <w:color w:val="000000" w:themeColor="text1"/>
          <w:sz w:val="28"/>
          <w:szCs w:val="28"/>
        </w:rPr>
        <w:t>b) Theo yêu cầu của cơ quan có thẩm quyền.</w:t>
      </w:r>
    </w:p>
    <w:p w14:paraId="4FF94D3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3. Tỷ trọng: thương số giữa số chuyến bay bị chậm/hủy chuyến theo từng nguyên nhân trên tổng số chuyến bay bị chậm/hủy chuyến.</w:t>
      </w:r>
    </w:p>
    <w:p w14:paraId="2A13EBF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4. Nguyên nhân chậm chuyến: tổng hợp từ các nguyên nhân chi tiết với nội dung và các mã (mã chữ, mã số) cụ thể như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96"/>
        <w:gridCol w:w="1176"/>
        <w:gridCol w:w="862"/>
      </w:tblGrid>
      <w:tr w:rsidR="006371A1" w:rsidRPr="006371A1" w14:paraId="34217BF1" w14:textId="77777777" w:rsidTr="00F87ADC">
        <w:tc>
          <w:tcPr>
            <w:tcW w:w="3908" w:type="pc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94FD99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Nguyên nhân</w:t>
            </w:r>
          </w:p>
        </w:tc>
        <w:tc>
          <w:tcPr>
            <w:tcW w:w="1092" w:type="pct"/>
            <w:gridSpan w:val="2"/>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tcPr>
          <w:p w14:paraId="675B498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Mã</w:t>
            </w:r>
          </w:p>
        </w:tc>
      </w:tr>
      <w:tr w:rsidR="006371A1" w:rsidRPr="006371A1" w14:paraId="47A6067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39C9E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1. Nguyên nhân chủ quan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7D297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EAC00C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4C46F9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752E3F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1.1. Trang thiết bị và dịch vụ tại cảng hàng không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200415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ED677F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A9CC28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EFA6E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Kiểm tra an ninh</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67E2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AS</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584D5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85</w:t>
            </w:r>
          </w:p>
        </w:tc>
      </w:tr>
      <w:tr w:rsidR="006371A1" w:rsidRPr="006371A1" w14:paraId="19FCBC0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AE065E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Xuất nhập cảnh, hải quan, y tế</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B3129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AG</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DDB88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86</w:t>
            </w:r>
          </w:p>
        </w:tc>
      </w:tr>
      <w:tr w:rsidR="006371A1" w:rsidRPr="006371A1" w14:paraId="76BC1C9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FC6401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Trang thiết bị tại sân bay, các vị trí đỗ, ùn tắc tại sân đỗ, các giới hạn về đèn hiệu, các tòa nhà cao tầng, cửa ra tàu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395B39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AF</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1827C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87</w:t>
            </w:r>
          </w:p>
        </w:tc>
      </w:tr>
      <w:tr w:rsidR="006371A1" w:rsidRPr="006371A1" w14:paraId="367FFE2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9A2D33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sân bay đến: sân bay hoặc đường HCC đóng cửa do chướng ngại vật hoặc thời tiết, hoạt động khai thác, bất ổn chính trị, hạn chế của nhân viên, phải giảm tiếng ồn, chuyến bay đặc biệt, hạn chế bay đêm</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68E65C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AD</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E2AFD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88</w:t>
            </w:r>
          </w:p>
        </w:tc>
      </w:tr>
      <w:tr w:rsidR="006371A1" w:rsidRPr="006371A1" w14:paraId="09B3F31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746098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sân bay đi do hạn chế về điều hành bay: sân bay hoặc đường HCC đóng cửa do chướng ngại vật hoặc thời tiết, hoạt động khai thác, bất ổn chính trị, hạn chế của nhân viên, phải giảm tiếng ồn, chuyến bay đặc biệt, hạn chế bay đêm</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E8D82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AM</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B88AD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89</w:t>
            </w:r>
          </w:p>
        </w:tc>
      </w:tr>
      <w:tr w:rsidR="006371A1" w:rsidRPr="006371A1" w14:paraId="6022D3F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78172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hành khách, hành lý hỏng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1EEEB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ED</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B8585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55</w:t>
            </w:r>
          </w:p>
        </w:tc>
      </w:tr>
      <w:tr w:rsidR="006371A1" w:rsidRPr="006371A1" w14:paraId="7489DFB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32B291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hàng hóa hỏng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D50AB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EC</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D08C56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56</w:t>
            </w:r>
          </w:p>
        </w:tc>
      </w:tr>
      <w:tr w:rsidR="006371A1" w:rsidRPr="006371A1" w14:paraId="2713E06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858BE3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Hệ thống làm thủ tục bay hỏng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85D6C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EF</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C8DCD9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57</w:t>
            </w:r>
          </w:p>
        </w:tc>
      </w:tr>
      <w:tr w:rsidR="006371A1" w:rsidRPr="006371A1" w14:paraId="5568FF5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094E07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hệ thống khác tại cảng hàng không hỏng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749B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EO</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678051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58</w:t>
            </w:r>
          </w:p>
        </w:tc>
      </w:tr>
      <w:tr w:rsidR="006371A1" w:rsidRPr="006371A1" w14:paraId="517E422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818128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lastRenderedPageBreak/>
              <w:t>1.2. Quản lý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8BBD2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E4618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8B94A9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3BC77E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Tắc nghẽn luồng không lưu trong điều kiện tiêu chuẩn của nhu cầu và khả năng đáp ứng của đường hàng không khi điều hành bay đường dài</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51D44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AT</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E499A8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81</w:t>
            </w:r>
          </w:p>
        </w:tc>
      </w:tr>
      <w:tr w:rsidR="006371A1" w:rsidRPr="006371A1" w14:paraId="6BEF556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76F42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Tắc nghẽn luồng không lưu trong điều kiện bất thường về nhu cầu và khả năng đáp ứng của đường hàng không khi điều hành bay đường dài</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6716D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AX</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E3743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82</w:t>
            </w:r>
          </w:p>
        </w:tc>
      </w:tr>
      <w:tr w:rsidR="006371A1" w:rsidRPr="006371A1" w14:paraId="69D0E9E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7AC130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tại điểm đến do sân bay hoặc đường cất hạ cánh đóng cửa do chướng ngại vật, hoạt động khai thác, bất ổn chính trị, hạn chế của nhân viên, phải giảm tiếng ồn, chuyến bay đặc biệt, hạn chế bay đêm</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62DFD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AE</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F311A7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83</w:t>
            </w:r>
          </w:p>
        </w:tc>
      </w:tr>
      <w:tr w:rsidR="006371A1" w:rsidRPr="006371A1" w14:paraId="75335CC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EAAE06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Hạn chế trong điều hành bay do thời tiết tại điểm đến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6F5E7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AW</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885BB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84</w:t>
            </w:r>
          </w:p>
        </w:tc>
      </w:tr>
      <w:tr w:rsidR="006371A1" w:rsidRPr="006371A1" w14:paraId="6D31E95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E7C6F8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1.3. Hãng hàng không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6CF717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F410A3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545E11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ED0ECF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1.3.1. Kỹ thuật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1FBB7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668D4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0793D9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4D8E72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Tàu bay bị hỏng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298F8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TD</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574E4C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41</w:t>
            </w:r>
          </w:p>
        </w:tc>
      </w:tr>
      <w:tr w:rsidR="006371A1" w:rsidRPr="006371A1" w14:paraId="79F83C7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63CDCD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Bảo dưỡng định kỳ nhưng bị kết thúc muộn so với kế hoạch</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F1F2D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TM</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FCD80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42</w:t>
            </w:r>
          </w:p>
        </w:tc>
      </w:tr>
      <w:tr w:rsidR="006371A1" w:rsidRPr="006371A1" w14:paraId="02FC1A7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33381D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Bảo dưỡng đột xuất; các việc kiểm tra phát sinh sau bảo dưỡng định kỳ</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09A1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TN</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E82978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43</w:t>
            </w:r>
          </w:p>
        </w:tc>
      </w:tr>
      <w:tr w:rsidR="006371A1" w:rsidRPr="006371A1" w14:paraId="4317661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C8F395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phụ tùng, bảo dưỡng bị thiếu, hỏng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96B13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TS</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1985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44</w:t>
            </w:r>
          </w:p>
        </w:tc>
      </w:tr>
      <w:tr w:rsidR="006371A1" w:rsidRPr="006371A1" w14:paraId="05356B1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3B4708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 tùng thay thế cho tàu bay hỏng phải chờ mang tới từ địa điểm khác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4D9B4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TA</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84B8B8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45</w:t>
            </w:r>
          </w:p>
        </w:tc>
      </w:tr>
      <w:tr w:rsidR="006371A1" w:rsidRPr="006371A1" w14:paraId="04C333E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D59A36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Thay thế tàu bay vì lý do kỹ thuật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2DF592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TC</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6CDF6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46</w:t>
            </w:r>
          </w:p>
        </w:tc>
      </w:tr>
      <w:tr w:rsidR="006371A1" w:rsidRPr="006371A1" w14:paraId="0D1B542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FAB1BD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dự phòng không đưa được vào theo kế hoạch vì lý do kỹ thuật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5777F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TL</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A24AC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47</w:t>
            </w:r>
          </w:p>
        </w:tc>
      </w:tr>
      <w:tr w:rsidR="006371A1" w:rsidRPr="006371A1" w14:paraId="64FABEB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C77A41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Thay đổi chủng loại, tải trọng (số ghế) tàu bay so với kế hoạch</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4E0183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TV</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40D156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48</w:t>
            </w:r>
          </w:p>
        </w:tc>
      </w:tr>
      <w:tr w:rsidR="006371A1" w:rsidRPr="006371A1" w14:paraId="13A56A3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273A2C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1.3.2. Chờ chuyển khách, hàng hóa, hành lý từ các chuyến bay khác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38E23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RL</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64B591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91</w:t>
            </w:r>
          </w:p>
        </w:tc>
      </w:tr>
      <w:tr w:rsidR="006371A1" w:rsidRPr="006371A1" w14:paraId="3C7E85A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BE7EB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1.3.3. Tổ bay, khai thác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4C6B6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C07CB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73E754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CDB12F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Kế hoạch bay (tài liệu chuyến bay, các thay đổi chuyến bay) hoàn thành muộn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7374C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FP</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5306F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61</w:t>
            </w:r>
          </w:p>
        </w:tc>
      </w:tr>
      <w:tr w:rsidR="006371A1" w:rsidRPr="006371A1" w14:paraId="26A930E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225753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thay đổi về khai thác như lượng xăng, lượng tải</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0E8BB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FF</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312789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62</w:t>
            </w:r>
          </w:p>
        </w:tc>
      </w:tr>
      <w:tr w:rsidR="006371A1" w:rsidRPr="006371A1" w14:paraId="0BEDDA2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3C5745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Tổ bay đến muộn hoặc quá trình chuẩn bị khởi hành bị muộn không vì nguyên nhân tổ bay nối chuyến hoặc chuyển sân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0E165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FT, FL</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7ABE9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63, 66</w:t>
            </w:r>
          </w:p>
        </w:tc>
      </w:tr>
      <w:tr w:rsidR="006371A1" w:rsidRPr="006371A1" w14:paraId="6464D0B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ED5FDD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hạn chế đối với tổ bay như bị ốm đột xuất, chờ tổ bay dự bị, các giới hạn về thời gian bay, các giấy tờ về y tế, thị thực của tổ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777FB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FS, FC</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6A5C5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64, 67</w:t>
            </w:r>
          </w:p>
        </w:tc>
      </w:tr>
      <w:tr w:rsidR="006371A1" w:rsidRPr="006371A1" w14:paraId="68D26BC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AA8D4C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yêu cầu đặc biệt đối với tổ bay chuyển sân không liên quan đến các yêu cầu về khai thác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F7A24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FR, FA</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C1911F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65, 68</w:t>
            </w:r>
          </w:p>
        </w:tc>
      </w:tr>
      <w:tr w:rsidR="006371A1" w:rsidRPr="006371A1" w14:paraId="0BCFBEB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B7E46C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yêu cầu của cơ trưởng đối với việc kiểm tra an ninh không liên quan đến các yêu cầu về khai thác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66D25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FB</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38A2F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69</w:t>
            </w:r>
          </w:p>
        </w:tc>
      </w:tr>
      <w:tr w:rsidR="006371A1" w:rsidRPr="006371A1" w14:paraId="2E4C028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BD4FB3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1.3.4. Phục vụ mặt đất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B5C99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0470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3BF783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50A0A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Tổng hợp tài liệu chuyến bay (bảng cân bằng trọng tải, bản kê hành khách...) bị chậm, không chính xác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4E1E5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GD</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EDBED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31</w:t>
            </w:r>
          </w:p>
        </w:tc>
      </w:tr>
      <w:tr w:rsidR="006371A1" w:rsidRPr="006371A1" w14:paraId="5CD8B05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3742A6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Ảnh hưởng của việc bốc/dỡ hành lý đặc biệt, quá khổ; thiếu nhân viên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A8B897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GL</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62537C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32</w:t>
            </w:r>
          </w:p>
        </w:tc>
      </w:tr>
      <w:tr w:rsidR="006371A1" w:rsidRPr="006371A1" w14:paraId="5BF41DD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FF0FF0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bốc/dỡ bị thiếu, hỏng; thiếu nhân viên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B745CB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GE</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A16136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33</w:t>
            </w:r>
          </w:p>
        </w:tc>
      </w:tr>
      <w:tr w:rsidR="006371A1" w:rsidRPr="006371A1" w14:paraId="7DD4F9A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F2A2B8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Thiết bị phục vụ bị thiếu, hỏng; thiếu nhân viên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FD5CDF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GS</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4C2FD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34</w:t>
            </w:r>
          </w:p>
        </w:tc>
      </w:tr>
      <w:tr w:rsidR="006371A1" w:rsidRPr="006371A1" w14:paraId="6CA188A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E7ADA6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vệ sinh tàu bay bị chậm</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A1A888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GC</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6F553E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35</w:t>
            </w:r>
          </w:p>
        </w:tc>
      </w:tr>
      <w:tr w:rsidR="006371A1" w:rsidRPr="006371A1" w14:paraId="2E18771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C05766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Việc tra, nạp xăng dầu bị chậm</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89BCBD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GF</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BE7FE6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36</w:t>
            </w:r>
          </w:p>
        </w:tc>
      </w:tr>
      <w:tr w:rsidR="006371A1" w:rsidRPr="006371A1" w14:paraId="1161A12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B9D588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Cung cấp suất ăn bị chậm</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E598B6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GB</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45EB5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37</w:t>
            </w:r>
          </w:p>
        </w:tc>
      </w:tr>
      <w:tr w:rsidR="006371A1" w:rsidRPr="006371A1" w14:paraId="52D5225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96F178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Mâm hàng (ULD) bị thiếu hoặc đang bảo trì</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E653C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GU</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029134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38</w:t>
            </w:r>
          </w:p>
        </w:tc>
      </w:tr>
      <w:tr w:rsidR="006371A1" w:rsidRPr="006371A1" w14:paraId="47401B7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5927EF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Trang thiết bị kỹ thuật bị thiếu, hỏng; thiếu nhân viên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01E18D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GT</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DAB7F5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39</w:t>
            </w:r>
          </w:p>
        </w:tc>
      </w:tr>
      <w:tr w:rsidR="006371A1" w:rsidRPr="006371A1" w14:paraId="7AF4362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16AAAA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1.3.5. Sắp xếp lịch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4219D4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89AEFF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1C48AF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5CDB6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Chưa được sắp xếp cửa ra tàu bay theo kế hoạch do ảnh hưởng của chuyến bay khác đang sử dụng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CD182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OA</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A24D32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w:t>
            </w:r>
          </w:p>
        </w:tc>
      </w:tr>
      <w:tr w:rsidR="006371A1" w:rsidRPr="006371A1" w14:paraId="46B83EB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C1397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gian quay đầu tàu bay ít hơn so với thời gian quay đầu tối thiểu đã thể hiện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6966A1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371FB0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w:t>
            </w:r>
          </w:p>
        </w:tc>
      </w:tr>
      <w:tr w:rsidR="006371A1" w:rsidRPr="006371A1" w14:paraId="4548956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54BDA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1.3.6. Hành khách và hành lý, hàng hóa, bưu gửi</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A19047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CCD267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F3C677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C97FD1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Kết sổ chuyến bay muộn so với thời gian đóng quầy dự kiến để giải quyết khách sổ chờ</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DD5141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PD</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700A0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11</w:t>
            </w:r>
          </w:p>
        </w:tc>
      </w:tr>
      <w:tr w:rsidR="006371A1" w:rsidRPr="006371A1" w14:paraId="6A0415D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B59DBF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Kết sổ chuyến bay muộn so với thời gian đóng quầy dự kiến do ùn tắc, quá tải tại khu vực làm thủ tục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158016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PL</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83B67A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12</w:t>
            </w:r>
          </w:p>
        </w:tc>
      </w:tr>
      <w:tr w:rsidR="006371A1" w:rsidRPr="006371A1" w14:paraId="3F9CE5A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9C7687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khi làm thủ tục đối với hành khách, hành lý</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00A63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PE</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F5F3F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13</w:t>
            </w:r>
          </w:p>
        </w:tc>
      </w:tr>
      <w:tr w:rsidR="006371A1" w:rsidRPr="006371A1" w14:paraId="14D3457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122335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Chuyến bay bán quá lượng tải cung ứng; lỗi hệ thống đặt chỗ</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18995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PO, CO</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2BFD82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14, 25</w:t>
            </w:r>
          </w:p>
        </w:tc>
      </w:tr>
      <w:tr w:rsidR="006371A1" w:rsidRPr="006371A1" w14:paraId="328C0DA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81BBAE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khách VIP, báo chí; thất lạc hành lý cá nhân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ADE4DF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PS</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62636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16</w:t>
            </w:r>
          </w:p>
        </w:tc>
      </w:tr>
      <w:tr w:rsidR="006371A1" w:rsidRPr="006371A1" w14:paraId="2E8598E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1F43D0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Đặt suất ăn bị chậm hoặc đặt không đúng tới nhà cung cấp</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1D551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PC</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FA66BE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17</w:t>
            </w:r>
          </w:p>
        </w:tc>
      </w:tr>
      <w:tr w:rsidR="006371A1" w:rsidRPr="006371A1" w14:paraId="7961B03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64729E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Quy trình xử lý, phân loại hành lý</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3209E2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PB</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55F05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18</w:t>
            </w:r>
          </w:p>
        </w:tc>
      </w:tr>
      <w:tr w:rsidR="006371A1" w:rsidRPr="006371A1" w14:paraId="49363BE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3B3680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khi làm tài liệu hàng hóa, bưu gửi</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ABD50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CD, CE</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F173AC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21, 27</w:t>
            </w:r>
          </w:p>
        </w:tc>
      </w:tr>
      <w:tr w:rsidR="006371A1" w:rsidRPr="006371A1" w14:paraId="71CF0F2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0A510C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Tập kết hàng hóa, bưu gửi đến vị trí muộn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82099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CP, CL</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2B701D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22, 28</w:t>
            </w:r>
          </w:p>
        </w:tc>
      </w:tr>
      <w:tr w:rsidR="006371A1" w:rsidRPr="006371A1" w14:paraId="6C99A54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F84B72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Chậm trong việc chấp nhận vận chuyển hàng hóa, bưu gửi</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1738D1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CC, CA</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F7919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23, 29</w:t>
            </w:r>
          </w:p>
        </w:tc>
      </w:tr>
      <w:tr w:rsidR="006371A1" w:rsidRPr="006371A1" w14:paraId="2925273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D66509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Quy cách đóng gói không phù hợp</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92E628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CI</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386E5A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24</w:t>
            </w:r>
          </w:p>
        </w:tc>
      </w:tr>
      <w:tr w:rsidR="006371A1" w:rsidRPr="006371A1" w14:paraId="4516E0D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15F146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Chuẩn bị, thu xếp kho hàng muộn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79E3A3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CU</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C2CFDF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26</w:t>
            </w:r>
          </w:p>
        </w:tc>
      </w:tr>
      <w:tr w:rsidR="006371A1" w:rsidRPr="006371A1" w14:paraId="028EC8B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9BC6D3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1.3.7. Ảnh hưởng chặng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CB70AB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5239EC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7067CD2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AB672C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Có lỗi trong hệ thống làm thủ tục thẳng cho hành khách, hành lý nối chuyến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5D86B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RT</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306368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92</w:t>
            </w:r>
          </w:p>
        </w:tc>
      </w:tr>
      <w:tr w:rsidR="006371A1" w:rsidRPr="006371A1" w14:paraId="2A6CD01B"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93592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Chờ tổ bay tới từ chuyến bay khác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46048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RS, RC</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42855B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94, 95</w:t>
            </w:r>
          </w:p>
        </w:tc>
      </w:tr>
      <w:tr w:rsidR="006371A1" w:rsidRPr="006371A1" w14:paraId="4E302522"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B785CF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Do hoạt động điều hành khai thác của hãng trong việc đổi hành trình, chuyển hướng, ghép chuyến bay, thay đổi tàu bay không vì lý do kỹ thuật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3947D8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RO</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2A0642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96</w:t>
            </w:r>
          </w:p>
        </w:tc>
      </w:tr>
      <w:tr w:rsidR="006371A1" w:rsidRPr="006371A1" w14:paraId="08FAD253"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80D5C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1.3.8. Lý do khác liên quan đến hoạt động của hãng hàng không</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AECB7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MI</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3C072A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97</w:t>
            </w:r>
          </w:p>
        </w:tc>
      </w:tr>
      <w:tr w:rsidR="006371A1" w:rsidRPr="006371A1" w14:paraId="49F104F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9637E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2.</w:t>
            </w:r>
            <w:r w:rsidRPr="006371A1">
              <w:rPr>
                <w:rFonts w:asciiTheme="majorHAnsi" w:hAnsiTheme="majorHAnsi" w:cstheme="majorHAnsi"/>
                <w:b/>
                <w:bCs/>
                <w:color w:val="000000" w:themeColor="text1"/>
              </w:rPr>
              <w:t xml:space="preserve"> Nguyên nhân khách quan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8F28E5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4ABAE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A147C7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E58316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2.1. Thời tiết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86CF73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753EF6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A16246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EF7BB9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Thời tiết tại điểm xuất phát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0E4924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WO</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BCD9D3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71</w:t>
            </w:r>
          </w:p>
        </w:tc>
      </w:tr>
      <w:tr w:rsidR="006371A1" w:rsidRPr="006371A1" w14:paraId="52B71E8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E7E2A0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tiết tại điểm đến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92010E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E3497F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72</w:t>
            </w:r>
          </w:p>
        </w:tc>
      </w:tr>
      <w:tr w:rsidR="006371A1" w:rsidRPr="006371A1" w14:paraId="741CB918"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61BBAB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Thời tiết trên đường bay hoặc tại sân bay dự bị</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0D636B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WR</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4FD4A6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73</w:t>
            </w:r>
          </w:p>
        </w:tc>
      </w:tr>
      <w:tr w:rsidR="006371A1" w:rsidRPr="006371A1" w14:paraId="5CFF710C"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CF5CB5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tuyết/băng trên thân tàu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C867CF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WI</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E7581B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75</w:t>
            </w:r>
          </w:p>
        </w:tc>
      </w:tr>
      <w:tr w:rsidR="006371A1" w:rsidRPr="006371A1" w14:paraId="61A83826"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EA0D27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Dọn tuyết/băng/cát/nước... tại sân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B6274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WS</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0D635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76</w:t>
            </w:r>
          </w:p>
        </w:tc>
      </w:tr>
      <w:tr w:rsidR="006371A1" w:rsidRPr="006371A1" w14:paraId="6D744A8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0D7EF13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Dịch vụ mặt đất bị ảnh hưởng vì thời tiết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9F84B3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WG</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569F8A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77</w:t>
            </w:r>
          </w:p>
        </w:tc>
      </w:tr>
      <w:tr w:rsidR="006371A1" w:rsidRPr="006371A1" w14:paraId="6F2E080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215BD13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2.2. Lý do khác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A752ED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C922F5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EDE67A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3F6A09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w:t>
            </w:r>
            <w:r w:rsidRPr="006371A1">
              <w:rPr>
                <w:rFonts w:asciiTheme="majorHAnsi" w:hAnsiTheme="majorHAnsi" w:cstheme="majorHAnsi"/>
                <w:color w:val="000000" w:themeColor="text1"/>
              </w:rPr>
              <w:t xml:space="preserve"> Tìm khách, khách đến cửa ra tàu bay muộn; dỡ hành lý của khách bị từ chối vận chuyển; khách từ chối tiếp tục hành trình...</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7C064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PH</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C0A36A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w:t>
            </w:r>
          </w:p>
        </w:tc>
      </w:tr>
      <w:tr w:rsidR="006371A1" w:rsidRPr="006371A1" w14:paraId="2375A16E"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53A344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người tàn tật khi lên/xuống tàu bay</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4F34DE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PW</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500317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19</w:t>
            </w:r>
          </w:p>
        </w:tc>
      </w:tr>
      <w:tr w:rsidR="006371A1" w:rsidRPr="006371A1" w14:paraId="713048D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2BEC9A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 Tàu bay hư hại trong quá trình thực hiện chuyến bay (va phải chim, sét đánh, nhiễu động, hạ cánh quá tải, va chạm khi đang lăn)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C4B23E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DF</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ADF22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51</w:t>
            </w:r>
          </w:p>
        </w:tc>
      </w:tr>
      <w:tr w:rsidR="006371A1" w:rsidRPr="006371A1" w14:paraId="0AF2BC7F"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468400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khi đang trên mặt đất (không trong giai đoạn lăn) do va chạm, hư hại khi chất xếp/dỡ tải, kéo tàu bay, ngập nước, điều kiện thời tiết khắc nghiệt</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E6DC64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DG</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45C7B4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52</w:t>
            </w:r>
          </w:p>
        </w:tc>
      </w:tr>
      <w:tr w:rsidR="006371A1" w:rsidRPr="006371A1" w14:paraId="4B8F316D"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D361C3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Các lý do khách quan khác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FE5602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MO, MX</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DA6301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98, 99</w:t>
            </w:r>
          </w:p>
        </w:tc>
      </w:tr>
      <w:tr w:rsidR="006371A1" w:rsidRPr="006371A1" w14:paraId="010F0224"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F680B5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3. Tàu bay về muộn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5882C9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RA</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424C10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93</w:t>
            </w:r>
          </w:p>
        </w:tc>
      </w:tr>
      <w:tr w:rsidR="006371A1" w:rsidRPr="006371A1" w14:paraId="7745AA8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7D1E09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3.1. Tàu bay về muộn vì lý do chủ quan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9A0EB1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D67196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AF7FC4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6AAF1E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3.1.1. Do trang thiết bị, dịch vụ tại cảng hàng không xuất phát của chuyến bay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70EF91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475EC5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04D0719"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69503C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3.1.2. Do hạn chế về điều hành bay tại cảng hàng không xuất phát của chuyến bay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BE018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D4D0F3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448277BA"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66160F6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rPr>
              <w:t>3.1.3. Do hoạt động khai thác của hãng hàng không tại cảng hàng không xuất phát của chuyến bay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775949D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3772A72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0B0B63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C37F32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i/>
                <w:iCs/>
                <w:color w:val="000000" w:themeColor="text1"/>
              </w:rPr>
              <w:t>3.2. Tàu bay về muộn vì lý do khách quan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977540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1DEF02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3A22617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64ACA2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Do ảnh hưởng thời tiết chặng bay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E39E4C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WO, WT, WR, WI, WS, WG</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E0B7F6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71, 72, 73, 75, 76, 77</w:t>
            </w:r>
          </w:p>
        </w:tc>
      </w:tr>
      <w:tr w:rsidR="006371A1" w:rsidRPr="006371A1" w14:paraId="7DBA6D95"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5400DE2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Tìm khách, khách đến cửa ra tàu bay muộn; dỡ hành lý của khách bị từ chối vận chuyển; khách từ chối tiếp tục hành trình... của chặng bay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05852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PH</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75046D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w:t>
            </w:r>
          </w:p>
        </w:tc>
      </w:tr>
      <w:tr w:rsidR="006371A1" w:rsidRPr="006371A1" w14:paraId="0CAC4DA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740AF84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Phục vụ người khuyết tật khi lên/xuống tàu bay của chặng bay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3E354B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PW</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336E99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19</w:t>
            </w:r>
          </w:p>
        </w:tc>
      </w:tr>
      <w:tr w:rsidR="006371A1" w:rsidRPr="006371A1" w14:paraId="17FE8237"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492AD20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trong quá trình thực hiện chuyến bay của chặng trước (va phải chim, sét đánh, nhiễu động, hạ cánh quá tải, va chạm khi đang lăn)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0AC9689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DF</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6BBEF65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51</w:t>
            </w:r>
          </w:p>
        </w:tc>
      </w:tr>
      <w:tr w:rsidR="006371A1" w:rsidRPr="006371A1" w14:paraId="0A5D2571"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19D63A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Tàu bay hư hại khi đang trên mặt đất (không trong giai đoạn lăn) do va chạm, hư hại khi chất xếp/dỡ tải, kéo tàu bay, ngập nước, điều kiện thời tiết khắc nghiệt của chặng trước</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4A8CDF4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DG</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195FC6D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52</w:t>
            </w:r>
          </w:p>
        </w:tc>
      </w:tr>
      <w:tr w:rsidR="006371A1" w:rsidRPr="006371A1" w14:paraId="2BA9F1A0" w14:textId="77777777" w:rsidTr="00F87ADC">
        <w:tblPrEx>
          <w:tblBorders>
            <w:top w:val="none" w:sz="0" w:space="0" w:color="auto"/>
            <w:bottom w:val="none" w:sz="0" w:space="0" w:color="auto"/>
            <w:insideH w:val="none" w:sz="0" w:space="0" w:color="auto"/>
            <w:insideV w:val="none" w:sz="0" w:space="0" w:color="auto"/>
          </w:tblBorders>
        </w:tblPrEx>
        <w:tc>
          <w:tcPr>
            <w:tcW w:w="3908"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tcPr>
          <w:p w14:paraId="32721E0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Chặng bay trước bị chậm vì tàu bay về muộn (chậm dây chuyền)</w:t>
            </w:r>
          </w:p>
        </w:tc>
        <w:tc>
          <w:tcPr>
            <w:tcW w:w="630"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5EF6619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62" w:type="pct"/>
            <w:tcBorders>
              <w:top w:val="nil"/>
              <w:left w:val="nil"/>
              <w:bottom w:val="single" w:sz="8" w:space="0" w:color="auto"/>
              <w:right w:val="single" w:sz="8" w:space="0" w:color="auto"/>
              <w:tl2br w:val="nil"/>
              <w:tr2bl w:val="nil"/>
            </w:tcBorders>
            <w:tcMar>
              <w:top w:w="0" w:type="dxa"/>
              <w:left w:w="10" w:type="dxa"/>
              <w:bottom w:w="0" w:type="dxa"/>
              <w:right w:w="10" w:type="dxa"/>
            </w:tcMar>
          </w:tcPr>
          <w:p w14:paraId="2D0B759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31A7589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color w:val="000000" w:themeColor="text1"/>
          <w:sz w:val="26"/>
          <w:szCs w:val="26"/>
        </w:rPr>
        <w:t>- Định dạng báo cáo: báo cáo được lập dưới định dạng excel.</w:t>
      </w:r>
    </w:p>
    <w:p w14:paraId="7BFDC3E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b) Đơn vị thực hiện báo cáo: </w:t>
      </w:r>
      <w:r w:rsidRPr="006371A1">
        <w:rPr>
          <w:rFonts w:asciiTheme="majorHAnsi" w:eastAsia="Arial" w:hAnsiTheme="majorHAnsi" w:cstheme="majorHAnsi"/>
          <w:color w:val="000000" w:themeColor="text1"/>
          <w:sz w:val="26"/>
          <w:szCs w:val="26"/>
        </w:rPr>
        <w:t>người khai thác cảng hàng không, sân bay.</w:t>
      </w:r>
    </w:p>
    <w:p w14:paraId="5150B60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c) Cơ quan nhận báo cáo: </w:t>
      </w:r>
      <w:r w:rsidRPr="006371A1">
        <w:rPr>
          <w:rFonts w:asciiTheme="majorHAnsi" w:eastAsia="Arial" w:hAnsiTheme="majorHAnsi" w:cstheme="majorHAnsi"/>
          <w:color w:val="000000" w:themeColor="text1"/>
          <w:sz w:val="26"/>
          <w:szCs w:val="26"/>
        </w:rPr>
        <w:t>Cục Hàng không Việt Nam, đại diện Cảng vụ hàng không tại cảng hàng không, sân bay tương ứng.</w:t>
      </w:r>
    </w:p>
    <w:p w14:paraId="206501CB" w14:textId="7B915759"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d) Phương thức gửi, nhận báo cáo: </w:t>
      </w:r>
      <w:r w:rsidRPr="006371A1">
        <w:rPr>
          <w:rFonts w:asciiTheme="majorHAnsi" w:eastAsia="Arial" w:hAnsiTheme="majorHAnsi" w:cstheme="majorHAnsi"/>
          <w:color w:val="000000" w:themeColor="text1"/>
          <w:sz w:val="26"/>
          <w:szCs w:val="26"/>
        </w:rPr>
        <w:t>báo cáo qua Fax hoặc thư điện tử (E-mail)</w:t>
      </w:r>
    </w:p>
    <w:p w14:paraId="5E027FE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đ) Thời hạn gửi báo cáo: </w:t>
      </w:r>
      <w:r w:rsidRPr="006371A1">
        <w:rPr>
          <w:rFonts w:asciiTheme="majorHAnsi" w:eastAsia="Arial" w:hAnsiTheme="majorHAnsi" w:cstheme="majorHAnsi"/>
          <w:color w:val="000000" w:themeColor="text1"/>
          <w:sz w:val="26"/>
          <w:szCs w:val="26"/>
        </w:rPr>
        <w:t>trước 09 giờ 00 ngày thứ hai kế tiếp của ngày báo cáo.</w:t>
      </w:r>
    </w:p>
    <w:p w14:paraId="20F1420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e) Tần suất thực hiện báo cáo: </w:t>
      </w:r>
      <w:r w:rsidRPr="006371A1">
        <w:rPr>
          <w:rFonts w:asciiTheme="majorHAnsi" w:eastAsia="Arial" w:hAnsiTheme="majorHAnsi" w:cstheme="majorHAnsi"/>
          <w:color w:val="000000" w:themeColor="text1"/>
          <w:sz w:val="26"/>
          <w:szCs w:val="26"/>
        </w:rPr>
        <w:t>báo cáo hàng ngày.</w:t>
      </w:r>
    </w:p>
    <w:p w14:paraId="627F6F4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 xml:space="preserve">g) Thời gian chốt số liệu báo cáo (kỳ báo cáo): </w:t>
      </w:r>
      <w:r w:rsidRPr="006371A1">
        <w:rPr>
          <w:rFonts w:asciiTheme="majorHAnsi" w:eastAsia="Arial" w:hAnsiTheme="majorHAnsi" w:cstheme="majorHAnsi"/>
          <w:color w:val="000000" w:themeColor="text1"/>
          <w:sz w:val="26"/>
          <w:szCs w:val="26"/>
        </w:rPr>
        <w:t>số liệu từ 00 giờ 00 đến hết 23 giờ 59 (giờ Hà Nội).</w:t>
      </w:r>
    </w:p>
    <w:p w14:paraId="4DDC8AA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eastAsia="Arial" w:hAnsiTheme="majorHAnsi" w:cstheme="majorHAnsi"/>
          <w:b/>
          <w:bCs/>
          <w:color w:val="000000" w:themeColor="text1"/>
          <w:sz w:val="26"/>
          <w:szCs w:val="26"/>
        </w:rPr>
        <w:t>h) Mẫu đề cương báo cáo:</w:t>
      </w:r>
      <w:r w:rsidRPr="006371A1">
        <w:rPr>
          <w:rFonts w:asciiTheme="majorHAnsi" w:eastAsia="Arial" w:hAnsiTheme="majorHAnsi" w:cstheme="majorHAnsi"/>
          <w:color w:val="000000" w:themeColor="text1"/>
          <w:sz w:val="26"/>
          <w:szCs w:val="26"/>
        </w:rPr>
        <w:t xml:space="preserve"> không áp dụng.</w:t>
      </w:r>
    </w:p>
    <w:p w14:paraId="20BFE151"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p>
    <w:p w14:paraId="7C33A030" w14:textId="77777777" w:rsidR="00233118" w:rsidRPr="006371A1" w:rsidRDefault="00233118" w:rsidP="00233118">
      <w:pPr>
        <w:spacing w:before="120" w:after="280" w:afterAutospacing="1"/>
        <w:rPr>
          <w:rFonts w:asciiTheme="majorHAnsi" w:hAnsiTheme="majorHAnsi" w:cstheme="majorHAnsi"/>
          <w:color w:val="000000" w:themeColor="text1"/>
        </w:rPr>
      </w:pPr>
    </w:p>
    <w:p w14:paraId="509F3280"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p w14:paraId="0661393C" w14:textId="145A747F" w:rsidR="00233118" w:rsidRPr="006371A1" w:rsidRDefault="00233118" w:rsidP="00233118">
      <w:pPr>
        <w:pStyle w:val="Heading1"/>
        <w:rPr>
          <w:color w:val="000000" w:themeColor="text1"/>
        </w:rPr>
      </w:pPr>
      <w:r w:rsidRPr="006371A1">
        <w:rPr>
          <w:color w:val="000000" w:themeColor="text1"/>
        </w:rPr>
        <w:t>Phụ lục IV</w:t>
      </w:r>
    </w:p>
    <w:p w14:paraId="5ADD7961" w14:textId="77777777" w:rsidR="00233118" w:rsidRPr="006371A1" w:rsidRDefault="00233118" w:rsidP="00233118">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(Ban hành kèm theo Thông tư số …./202 /TT-BXD ngày tháng năm 202 của Bộ trưởng Bộ Xây dựng)</w:t>
      </w:r>
    </w:p>
    <w:p w14:paraId="7D865C1F"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tbl>
      <w:tblPr>
        <w:tblW w:w="5186" w:type="pct"/>
        <w:tblCellMar>
          <w:left w:w="0" w:type="dxa"/>
          <w:right w:w="0" w:type="dxa"/>
        </w:tblCellMar>
        <w:tblLook w:val="0000" w:firstRow="0" w:lastRow="0" w:firstColumn="0" w:lastColumn="0" w:noHBand="0" w:noVBand="0"/>
      </w:tblPr>
      <w:tblGrid>
        <w:gridCol w:w="1809"/>
        <w:gridCol w:w="7883"/>
      </w:tblGrid>
      <w:tr w:rsidR="006371A1" w:rsidRPr="006371A1" w14:paraId="79317EF0" w14:textId="77777777" w:rsidTr="00F87ADC">
        <w:tc>
          <w:tcPr>
            <w:tcW w:w="933" w:type="pct"/>
            <w:tcBorders>
              <w:top w:val="single" w:sz="4" w:space="0" w:color="000000"/>
              <w:left w:val="single" w:sz="4" w:space="0" w:color="000000"/>
              <w:bottom w:val="single" w:sz="4" w:space="0" w:color="000000"/>
              <w:right w:val="single" w:sz="4" w:space="0" w:color="000000"/>
            </w:tcBorders>
          </w:tcPr>
          <w:p w14:paraId="268901F5" w14:textId="77777777" w:rsidR="00233118" w:rsidRPr="006371A1" w:rsidRDefault="00233118" w:rsidP="00F87ADC">
            <w:pPr>
              <w:adjustRightInd w:val="0"/>
              <w:spacing w:before="120"/>
              <w:jc w:val="center"/>
              <w:rPr>
                <w:rFonts w:asciiTheme="majorHAnsi" w:hAnsiTheme="majorHAnsi" w:cstheme="majorHAnsi"/>
                <w:b/>
                <w:color w:val="000000" w:themeColor="text1"/>
                <w:sz w:val="26"/>
                <w:szCs w:val="26"/>
              </w:rPr>
            </w:pPr>
            <w:r w:rsidRPr="006371A1">
              <w:rPr>
                <w:rFonts w:asciiTheme="majorHAnsi" w:hAnsiTheme="majorHAnsi" w:cstheme="majorHAnsi"/>
                <w:b/>
                <w:color w:val="000000" w:themeColor="text1"/>
                <w:sz w:val="26"/>
                <w:szCs w:val="26"/>
              </w:rPr>
              <w:t>STT</w:t>
            </w:r>
          </w:p>
        </w:tc>
        <w:tc>
          <w:tcPr>
            <w:tcW w:w="4067" w:type="pct"/>
            <w:tcBorders>
              <w:top w:val="single" w:sz="4" w:space="0" w:color="000000"/>
              <w:left w:val="single" w:sz="4" w:space="0" w:color="000000"/>
              <w:bottom w:val="single" w:sz="4" w:space="0" w:color="000000"/>
              <w:right w:val="single" w:sz="4" w:space="0" w:color="000000"/>
            </w:tcBorders>
          </w:tcPr>
          <w:p w14:paraId="711CCEAC" w14:textId="77777777" w:rsidR="00233118" w:rsidRPr="006371A1" w:rsidRDefault="00233118" w:rsidP="00F87ADC">
            <w:pPr>
              <w:adjustRightInd w:val="0"/>
              <w:spacing w:before="120"/>
              <w:jc w:val="center"/>
              <w:rPr>
                <w:rFonts w:asciiTheme="majorHAnsi" w:hAnsiTheme="majorHAnsi" w:cstheme="majorHAnsi"/>
                <w:b/>
                <w:color w:val="000000" w:themeColor="text1"/>
                <w:sz w:val="26"/>
                <w:szCs w:val="26"/>
              </w:rPr>
            </w:pPr>
            <w:r w:rsidRPr="006371A1">
              <w:rPr>
                <w:rFonts w:asciiTheme="majorHAnsi" w:hAnsiTheme="majorHAnsi" w:cstheme="majorHAnsi"/>
                <w:b/>
                <w:color w:val="000000" w:themeColor="text1"/>
                <w:sz w:val="26"/>
                <w:szCs w:val="26"/>
              </w:rPr>
              <w:t>Tên các mẫu</w:t>
            </w:r>
          </w:p>
        </w:tc>
      </w:tr>
      <w:tr w:rsidR="006371A1" w:rsidRPr="006371A1" w14:paraId="1AD61E45" w14:textId="77777777" w:rsidTr="00F87ADC">
        <w:tc>
          <w:tcPr>
            <w:tcW w:w="933" w:type="pct"/>
            <w:tcBorders>
              <w:top w:val="single" w:sz="4" w:space="0" w:color="000000"/>
              <w:left w:val="single" w:sz="4" w:space="0" w:color="000000"/>
              <w:bottom w:val="single" w:sz="4" w:space="0" w:color="000000"/>
              <w:right w:val="single" w:sz="4" w:space="0" w:color="000000"/>
            </w:tcBorders>
          </w:tcPr>
          <w:p w14:paraId="7ADFB119" w14:textId="77777777" w:rsidR="00233118" w:rsidRPr="006371A1" w:rsidRDefault="00233118" w:rsidP="00F87ADC">
            <w:pPr>
              <w:adjustRightInd w:val="0"/>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Mẫu số 5.1.1</w:t>
            </w:r>
          </w:p>
        </w:tc>
        <w:tc>
          <w:tcPr>
            <w:tcW w:w="4067" w:type="pct"/>
            <w:tcBorders>
              <w:top w:val="single" w:sz="4" w:space="0" w:color="000000"/>
              <w:left w:val="single" w:sz="4" w:space="0" w:color="000000"/>
              <w:bottom w:val="single" w:sz="4" w:space="0" w:color="000000"/>
              <w:right w:val="single" w:sz="4" w:space="0" w:color="000000"/>
            </w:tcBorders>
          </w:tcPr>
          <w:p w14:paraId="729A0C48" w14:textId="05ADDB56" w:rsidR="00233118" w:rsidRPr="006371A1" w:rsidRDefault="005E0917" w:rsidP="005E0917">
            <w:pPr>
              <w:adjustRightInd w:val="0"/>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w:t>
            </w:r>
            <w:r w:rsidR="00233118" w:rsidRPr="006371A1">
              <w:rPr>
                <w:rFonts w:asciiTheme="majorHAnsi" w:hAnsiTheme="majorHAnsi" w:cstheme="majorHAnsi"/>
                <w:color w:val="000000" w:themeColor="text1"/>
                <w:sz w:val="26"/>
                <w:szCs w:val="26"/>
              </w:rPr>
              <w:t>Mẫu báo cáo giới hạn năng lực khai thác nhà ga, sân đỗ</w:t>
            </w:r>
          </w:p>
        </w:tc>
      </w:tr>
      <w:tr w:rsidR="006371A1" w:rsidRPr="006371A1" w14:paraId="223C6F64" w14:textId="77777777" w:rsidTr="00F87ADC">
        <w:tc>
          <w:tcPr>
            <w:tcW w:w="933" w:type="pct"/>
            <w:tcBorders>
              <w:top w:val="single" w:sz="4" w:space="0" w:color="000000"/>
              <w:left w:val="single" w:sz="4" w:space="0" w:color="000000"/>
              <w:bottom w:val="single" w:sz="4" w:space="0" w:color="000000"/>
              <w:right w:val="single" w:sz="4" w:space="0" w:color="000000"/>
            </w:tcBorders>
          </w:tcPr>
          <w:p w14:paraId="2353F723" w14:textId="77777777" w:rsidR="00233118" w:rsidRPr="006371A1" w:rsidRDefault="00233118" w:rsidP="00F87ADC">
            <w:pPr>
              <w:adjustRightInd w:val="0"/>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Mẫu số 5.1.2</w:t>
            </w:r>
          </w:p>
        </w:tc>
        <w:tc>
          <w:tcPr>
            <w:tcW w:w="4067" w:type="pct"/>
            <w:tcBorders>
              <w:top w:val="single" w:sz="4" w:space="0" w:color="000000"/>
              <w:left w:val="single" w:sz="4" w:space="0" w:color="000000"/>
              <w:bottom w:val="single" w:sz="4" w:space="0" w:color="000000"/>
              <w:right w:val="single" w:sz="4" w:space="0" w:color="000000"/>
            </w:tcBorders>
            <w:vAlign w:val="center"/>
          </w:tcPr>
          <w:p w14:paraId="673CCAC9" w14:textId="17E9F6CD" w:rsidR="00233118" w:rsidRPr="006371A1" w:rsidRDefault="005E0917" w:rsidP="005E0917">
            <w:pPr>
              <w:adjustRightInd w:val="0"/>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w:t>
            </w:r>
            <w:r w:rsidR="00233118" w:rsidRPr="006371A1">
              <w:rPr>
                <w:rFonts w:asciiTheme="majorHAnsi" w:hAnsiTheme="majorHAnsi" w:cstheme="majorHAnsi"/>
                <w:color w:val="000000" w:themeColor="text1"/>
                <w:sz w:val="26"/>
                <w:szCs w:val="26"/>
              </w:rPr>
              <w:t>Mẫu báo cáo sử dụng slot chuyến bay nội địa, quốc tế và lập kế hoạch khai thác hàng ngày so với slot đã được xác nhận</w:t>
            </w:r>
          </w:p>
        </w:tc>
      </w:tr>
      <w:tr w:rsidR="006371A1" w:rsidRPr="006371A1" w14:paraId="6358B974" w14:textId="77777777" w:rsidTr="00F87ADC">
        <w:tc>
          <w:tcPr>
            <w:tcW w:w="933" w:type="pct"/>
            <w:tcBorders>
              <w:top w:val="single" w:sz="4" w:space="0" w:color="000000"/>
              <w:left w:val="single" w:sz="4" w:space="0" w:color="000000"/>
              <w:bottom w:val="single" w:sz="4" w:space="0" w:color="000000"/>
              <w:right w:val="single" w:sz="4" w:space="0" w:color="000000"/>
            </w:tcBorders>
          </w:tcPr>
          <w:p w14:paraId="038A182A" w14:textId="77777777" w:rsidR="00233118" w:rsidRPr="006371A1" w:rsidRDefault="00233118" w:rsidP="00F87ADC">
            <w:pPr>
              <w:adjustRightInd w:val="0"/>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Mẫu số 5.1.3</w:t>
            </w:r>
          </w:p>
        </w:tc>
        <w:tc>
          <w:tcPr>
            <w:tcW w:w="4067" w:type="pct"/>
            <w:tcBorders>
              <w:top w:val="single" w:sz="4" w:space="0" w:color="000000"/>
              <w:left w:val="single" w:sz="4" w:space="0" w:color="000000"/>
              <w:bottom w:val="single" w:sz="4" w:space="0" w:color="000000"/>
              <w:right w:val="single" w:sz="4" w:space="0" w:color="000000"/>
            </w:tcBorders>
          </w:tcPr>
          <w:p w14:paraId="63CDA5A6" w14:textId="77A534DD" w:rsidR="00233118" w:rsidRPr="006371A1" w:rsidRDefault="005E0917" w:rsidP="005E0917">
            <w:pPr>
              <w:adjustRightInd w:val="0"/>
              <w:spacing w:before="120"/>
              <w:jc w:val="both"/>
              <w:rPr>
                <w:rFonts w:asciiTheme="majorHAnsi" w:hAnsiTheme="majorHAnsi" w:cstheme="majorHAnsi"/>
                <w:strike/>
                <w:color w:val="000000" w:themeColor="text1"/>
                <w:sz w:val="26"/>
                <w:szCs w:val="26"/>
              </w:rPr>
            </w:pPr>
            <w:r w:rsidRPr="006371A1">
              <w:rPr>
                <w:rFonts w:asciiTheme="majorHAnsi" w:hAnsiTheme="majorHAnsi" w:cstheme="majorHAnsi"/>
                <w:color w:val="000000" w:themeColor="text1"/>
                <w:sz w:val="26"/>
                <w:szCs w:val="26"/>
              </w:rPr>
              <w:t xml:space="preserve"> </w:t>
            </w:r>
            <w:r w:rsidR="00233118" w:rsidRPr="006371A1">
              <w:rPr>
                <w:rFonts w:asciiTheme="majorHAnsi" w:hAnsiTheme="majorHAnsi" w:cstheme="majorHAnsi"/>
                <w:color w:val="000000" w:themeColor="text1"/>
                <w:sz w:val="26"/>
                <w:szCs w:val="26"/>
              </w:rPr>
              <w:t>Mẫu báo cáo số lượng tàu bay đỗ qua đêm được xác nhận cho hãng hàng không</w:t>
            </w:r>
          </w:p>
        </w:tc>
      </w:tr>
      <w:tr w:rsidR="006371A1" w:rsidRPr="006371A1" w14:paraId="4E0C520D" w14:textId="77777777" w:rsidTr="00F87ADC">
        <w:tc>
          <w:tcPr>
            <w:tcW w:w="933" w:type="pct"/>
            <w:tcBorders>
              <w:top w:val="single" w:sz="4" w:space="0" w:color="000000"/>
              <w:left w:val="single" w:sz="4" w:space="0" w:color="000000"/>
              <w:bottom w:val="single" w:sz="4" w:space="0" w:color="000000"/>
              <w:right w:val="single" w:sz="4" w:space="0" w:color="000000"/>
            </w:tcBorders>
          </w:tcPr>
          <w:p w14:paraId="5DCF8369" w14:textId="77777777" w:rsidR="00233118" w:rsidRPr="006371A1" w:rsidRDefault="00233118" w:rsidP="00F87ADC">
            <w:pPr>
              <w:adjustRightInd w:val="0"/>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Mẫu số 5.1.4</w:t>
            </w:r>
          </w:p>
        </w:tc>
        <w:tc>
          <w:tcPr>
            <w:tcW w:w="4067" w:type="pct"/>
            <w:tcBorders>
              <w:top w:val="single" w:sz="4" w:space="0" w:color="000000"/>
              <w:left w:val="single" w:sz="4" w:space="0" w:color="000000"/>
              <w:bottom w:val="single" w:sz="4" w:space="0" w:color="000000"/>
              <w:right w:val="single" w:sz="4" w:space="0" w:color="000000"/>
            </w:tcBorders>
            <w:vAlign w:val="center"/>
          </w:tcPr>
          <w:p w14:paraId="7CF13F0A" w14:textId="75D7ECD2" w:rsidR="00233118" w:rsidRPr="006371A1" w:rsidRDefault="005E0917" w:rsidP="005E0917">
            <w:pPr>
              <w:adjustRightInd w:val="0"/>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w:t>
            </w:r>
            <w:r w:rsidR="00233118" w:rsidRPr="006371A1">
              <w:rPr>
                <w:rFonts w:asciiTheme="majorHAnsi" w:hAnsiTheme="majorHAnsi" w:cstheme="majorHAnsi"/>
                <w:color w:val="000000" w:themeColor="text1"/>
                <w:sz w:val="26"/>
                <w:szCs w:val="26"/>
              </w:rPr>
              <w:t>Mẫu báo cáo sử dụng chuỗi slot theo số hiệu chuyến bay của mùa lịch bay để thông báo slot lịch sử</w:t>
            </w:r>
          </w:p>
        </w:tc>
      </w:tr>
      <w:tr w:rsidR="006371A1" w:rsidRPr="006371A1" w14:paraId="13849641" w14:textId="77777777" w:rsidTr="00F87ADC">
        <w:tc>
          <w:tcPr>
            <w:tcW w:w="933" w:type="pct"/>
            <w:tcBorders>
              <w:top w:val="single" w:sz="4" w:space="0" w:color="000000"/>
              <w:left w:val="single" w:sz="4" w:space="0" w:color="000000"/>
              <w:bottom w:val="single" w:sz="4" w:space="0" w:color="000000"/>
              <w:right w:val="single" w:sz="4" w:space="0" w:color="000000"/>
            </w:tcBorders>
          </w:tcPr>
          <w:p w14:paraId="49B49A75" w14:textId="77777777" w:rsidR="00233118" w:rsidRPr="006371A1" w:rsidRDefault="00233118" w:rsidP="00F87ADC">
            <w:pPr>
              <w:adjustRightInd w:val="0"/>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Mẫu số 5.1.5</w:t>
            </w:r>
          </w:p>
        </w:tc>
        <w:tc>
          <w:tcPr>
            <w:tcW w:w="4067" w:type="pct"/>
            <w:tcBorders>
              <w:top w:val="single" w:sz="4" w:space="0" w:color="000000"/>
              <w:left w:val="single" w:sz="4" w:space="0" w:color="000000"/>
              <w:bottom w:val="single" w:sz="4" w:space="0" w:color="000000"/>
              <w:right w:val="single" w:sz="4" w:space="0" w:color="000000"/>
            </w:tcBorders>
            <w:vAlign w:val="center"/>
          </w:tcPr>
          <w:p w14:paraId="30965D43" w14:textId="3FE60198" w:rsidR="00233118" w:rsidRPr="006371A1" w:rsidRDefault="005E0917" w:rsidP="005E0917">
            <w:pPr>
              <w:adjustRightInd w:val="0"/>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w:t>
            </w:r>
            <w:r w:rsidR="00233118" w:rsidRPr="006371A1">
              <w:rPr>
                <w:rFonts w:asciiTheme="majorHAnsi" w:hAnsiTheme="majorHAnsi" w:cstheme="majorHAnsi"/>
                <w:color w:val="000000" w:themeColor="text1"/>
                <w:sz w:val="26"/>
                <w:szCs w:val="26"/>
              </w:rPr>
              <w:t>Mẫu báo cáo giám sát thu hồi slot theo số hiệu chuyến bay</w:t>
            </w:r>
          </w:p>
        </w:tc>
      </w:tr>
      <w:tr w:rsidR="006371A1" w:rsidRPr="006371A1" w14:paraId="52C2AF74" w14:textId="77777777" w:rsidTr="00F87ADC">
        <w:tc>
          <w:tcPr>
            <w:tcW w:w="933" w:type="pct"/>
            <w:tcBorders>
              <w:top w:val="single" w:sz="4" w:space="0" w:color="000000"/>
              <w:left w:val="single" w:sz="4" w:space="0" w:color="000000"/>
              <w:bottom w:val="single" w:sz="4" w:space="0" w:color="000000"/>
              <w:right w:val="single" w:sz="4" w:space="0" w:color="000000"/>
            </w:tcBorders>
            <w:vAlign w:val="center"/>
          </w:tcPr>
          <w:p w14:paraId="6084F6F4" w14:textId="77777777" w:rsidR="00233118" w:rsidRPr="006371A1" w:rsidRDefault="00233118" w:rsidP="00F87ADC">
            <w:pPr>
              <w:adjustRightInd w:val="0"/>
              <w:spacing w:before="120"/>
              <w:jc w:val="center"/>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Mẫu số 5.2</w:t>
            </w:r>
          </w:p>
        </w:tc>
        <w:tc>
          <w:tcPr>
            <w:tcW w:w="4067" w:type="pct"/>
            <w:tcBorders>
              <w:top w:val="single" w:sz="4" w:space="0" w:color="000000"/>
              <w:left w:val="single" w:sz="4" w:space="0" w:color="000000"/>
              <w:bottom w:val="single" w:sz="4" w:space="0" w:color="000000"/>
              <w:right w:val="single" w:sz="4" w:space="0" w:color="000000"/>
            </w:tcBorders>
            <w:vAlign w:val="center"/>
          </w:tcPr>
          <w:p w14:paraId="6802E972" w14:textId="7CC8D6D1" w:rsidR="00233118" w:rsidRPr="006371A1" w:rsidRDefault="005E0917" w:rsidP="005E0917">
            <w:pPr>
              <w:adjustRightInd w:val="0"/>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w:t>
            </w:r>
            <w:r w:rsidR="00233118" w:rsidRPr="006371A1">
              <w:rPr>
                <w:rFonts w:asciiTheme="majorHAnsi" w:hAnsiTheme="majorHAnsi" w:cstheme="majorHAnsi"/>
                <w:color w:val="000000" w:themeColor="text1"/>
                <w:sz w:val="26"/>
                <w:szCs w:val="26"/>
              </w:rPr>
              <w:t>Mẫu báo cáo giám sát sử dụng slot chuyến bay</w:t>
            </w:r>
          </w:p>
        </w:tc>
      </w:tr>
      <w:tr w:rsidR="00233118" w:rsidRPr="006371A1" w14:paraId="6295A279" w14:textId="77777777" w:rsidTr="00F87ADC">
        <w:tc>
          <w:tcPr>
            <w:tcW w:w="933" w:type="pct"/>
            <w:tcBorders>
              <w:top w:val="single" w:sz="4" w:space="0" w:color="000000"/>
              <w:left w:val="single" w:sz="4" w:space="0" w:color="000000"/>
              <w:bottom w:val="single" w:sz="4" w:space="0" w:color="000000"/>
              <w:right w:val="single" w:sz="4" w:space="0" w:color="000000"/>
            </w:tcBorders>
            <w:vAlign w:val="center"/>
          </w:tcPr>
          <w:p w14:paraId="11D1C458" w14:textId="77777777" w:rsidR="00233118" w:rsidRPr="006371A1" w:rsidRDefault="00233118" w:rsidP="00F87ADC">
            <w:pPr>
              <w:adjustRightInd w:val="0"/>
              <w:spacing w:before="120"/>
              <w:jc w:val="center"/>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rPr>
              <w:t>Mẫu số 5.</w:t>
            </w:r>
            <w:r w:rsidRPr="006371A1">
              <w:rPr>
                <w:rFonts w:asciiTheme="majorHAnsi" w:hAnsiTheme="majorHAnsi" w:cstheme="majorHAnsi"/>
                <w:color w:val="000000" w:themeColor="text1"/>
                <w:sz w:val="26"/>
                <w:szCs w:val="26"/>
                <w:lang w:val="en-US"/>
              </w:rPr>
              <w:t>3</w:t>
            </w:r>
          </w:p>
        </w:tc>
        <w:tc>
          <w:tcPr>
            <w:tcW w:w="4067" w:type="pct"/>
            <w:tcBorders>
              <w:top w:val="single" w:sz="4" w:space="0" w:color="000000"/>
              <w:left w:val="single" w:sz="4" w:space="0" w:color="000000"/>
              <w:bottom w:val="single" w:sz="4" w:space="0" w:color="000000"/>
              <w:right w:val="single" w:sz="4" w:space="0" w:color="000000"/>
            </w:tcBorders>
          </w:tcPr>
          <w:p w14:paraId="37661738" w14:textId="5EFBCBDD" w:rsidR="00233118" w:rsidRPr="006371A1" w:rsidRDefault="005E0917" w:rsidP="005E0917">
            <w:pPr>
              <w:adjustRightInd w:val="0"/>
              <w:spacing w:before="120"/>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lang w:val="en-US"/>
              </w:rPr>
              <w:t xml:space="preserve"> </w:t>
            </w:r>
            <w:r w:rsidR="00233118" w:rsidRPr="006371A1">
              <w:rPr>
                <w:rFonts w:asciiTheme="majorHAnsi" w:hAnsiTheme="majorHAnsi" w:cstheme="majorHAnsi"/>
                <w:color w:val="000000" w:themeColor="text1"/>
                <w:sz w:val="26"/>
                <w:szCs w:val="26"/>
              </w:rPr>
              <w:t>Mẫu báo cáo giới hạn năng lực khai thác đường cất hạ cánh và dịch vụ điều hành bay</w:t>
            </w:r>
          </w:p>
        </w:tc>
      </w:tr>
    </w:tbl>
    <w:p w14:paraId="2186E1B6"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lang w:val="en-US"/>
        </w:rPr>
      </w:pPr>
    </w:p>
    <w:p w14:paraId="4E8DD038" w14:textId="77777777" w:rsidR="00233118" w:rsidRPr="006371A1" w:rsidRDefault="00233118" w:rsidP="0020115D">
      <w:pPr>
        <w:pStyle w:val="Heading2"/>
        <w:rPr>
          <w:color w:val="000000" w:themeColor="text1"/>
          <w:u w:val="single"/>
          <w:lang w:val="en-US"/>
        </w:rPr>
      </w:pPr>
      <w:bookmarkStart w:id="36" w:name="chuong_pl_1_5_1_1"/>
      <w:r w:rsidRPr="006371A1">
        <w:rPr>
          <w:color w:val="000000" w:themeColor="text1"/>
        </w:rPr>
        <w:t>Mẫu số 5.1.1. Mẫu báo cáo giới hạn năng lực khai thác nhà ga, sân đỗ</w:t>
      </w:r>
      <w:bookmarkEnd w:id="36"/>
    </w:p>
    <w:p w14:paraId="3179CAAA"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1. Đơn vị báo cáo:</w:t>
      </w:r>
    </w:p>
    <w:p w14:paraId="286098D3"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2. Cơ quan nhận báo cáo:</w:t>
      </w:r>
    </w:p>
    <w:p w14:paraId="1CD3B1EB"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3. Ngày báo cáo:</w:t>
      </w:r>
    </w:p>
    <w:p w14:paraId="005D40FE"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4. Kỳ báo cáo:</w:t>
      </w:r>
    </w:p>
    <w:p w14:paraId="149301BB" w14:textId="77777777" w:rsidR="00233118" w:rsidRPr="006371A1" w:rsidRDefault="00233118" w:rsidP="00233118">
      <w:pPr>
        <w:adjustRightInd w:val="0"/>
        <w:spacing w:before="120"/>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rPr>
        <w:t>5. Cảng hàng không:</w:t>
      </w:r>
    </w:p>
    <w:p w14:paraId="66B611EA" w14:textId="77777777" w:rsidR="00233118" w:rsidRPr="006371A1" w:rsidRDefault="00233118" w:rsidP="00233118">
      <w:pPr>
        <w:adjustRightInd w:val="0"/>
        <w:spacing w:before="120"/>
        <w:rPr>
          <w:rFonts w:asciiTheme="majorHAnsi" w:hAnsiTheme="majorHAnsi" w:cstheme="majorHAnsi"/>
          <w:color w:val="000000" w:themeColor="text1"/>
          <w:sz w:val="20"/>
          <w:szCs w:val="26"/>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360"/>
        <w:gridCol w:w="2061"/>
        <w:gridCol w:w="1923"/>
      </w:tblGrid>
      <w:tr w:rsidR="006371A1" w:rsidRPr="006371A1" w14:paraId="58550818" w14:textId="77777777" w:rsidTr="00F87ADC">
        <w:tc>
          <w:tcPr>
            <w:tcW w:w="5000" w:type="pct"/>
            <w:gridSpan w:val="3"/>
            <w:vAlign w:val="center"/>
          </w:tcPr>
          <w:p w14:paraId="71DA21F1" w14:textId="77777777" w:rsidR="00233118" w:rsidRPr="006371A1" w:rsidRDefault="00233118" w:rsidP="00F87ADC">
            <w:pPr>
              <w:adjustRightInd w:val="0"/>
              <w:spacing w:before="120"/>
              <w:jc w:val="center"/>
              <w:rPr>
                <w:rFonts w:asciiTheme="majorHAnsi" w:hAnsiTheme="majorHAnsi" w:cstheme="majorHAnsi"/>
                <w:b/>
                <w:color w:val="000000" w:themeColor="text1"/>
                <w:sz w:val="20"/>
              </w:rPr>
            </w:pPr>
            <w:r w:rsidRPr="006371A1">
              <w:rPr>
                <w:rFonts w:asciiTheme="majorHAnsi" w:hAnsiTheme="majorHAnsi" w:cstheme="majorHAnsi"/>
                <w:b/>
                <w:color w:val="000000" w:themeColor="text1"/>
                <w:sz w:val="20"/>
                <w:szCs w:val="26"/>
              </w:rPr>
              <w:t>Giới hạn năng lực khai thác cảng hàng không... Mùa lịch bay…</w:t>
            </w:r>
          </w:p>
        </w:tc>
      </w:tr>
      <w:tr w:rsidR="006371A1" w:rsidRPr="006371A1" w14:paraId="7DEECC5F" w14:textId="77777777" w:rsidTr="00F87ADC">
        <w:tc>
          <w:tcPr>
            <w:tcW w:w="5000" w:type="pct"/>
            <w:gridSpan w:val="3"/>
            <w:vAlign w:val="center"/>
          </w:tcPr>
          <w:p w14:paraId="51247023" w14:textId="77777777" w:rsidR="00233118" w:rsidRPr="006371A1" w:rsidRDefault="00233118" w:rsidP="00F87ADC">
            <w:pPr>
              <w:adjustRightInd w:val="0"/>
              <w:spacing w:before="120"/>
              <w:rPr>
                <w:rFonts w:asciiTheme="majorHAnsi" w:hAnsiTheme="majorHAnsi" w:cstheme="majorHAnsi"/>
                <w:b/>
                <w:color w:val="000000" w:themeColor="text1"/>
                <w:sz w:val="20"/>
              </w:rPr>
            </w:pPr>
            <w:r w:rsidRPr="006371A1">
              <w:rPr>
                <w:rFonts w:asciiTheme="majorHAnsi" w:hAnsiTheme="majorHAnsi" w:cstheme="majorHAnsi"/>
                <w:b/>
                <w:color w:val="000000" w:themeColor="text1"/>
                <w:sz w:val="20"/>
                <w:szCs w:val="26"/>
              </w:rPr>
              <w:t>1. Nhà ga đi:</w:t>
            </w:r>
          </w:p>
        </w:tc>
      </w:tr>
      <w:tr w:rsidR="006371A1" w:rsidRPr="006371A1" w14:paraId="6C087E56" w14:textId="77777777" w:rsidTr="00F87ADC">
        <w:tc>
          <w:tcPr>
            <w:tcW w:w="2868" w:type="pct"/>
            <w:vAlign w:val="center"/>
          </w:tcPr>
          <w:p w14:paraId="4D235AA9"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Chỉ tiêu</w:t>
            </w:r>
          </w:p>
        </w:tc>
        <w:tc>
          <w:tcPr>
            <w:tcW w:w="1103" w:type="pct"/>
            <w:vAlign w:val="center"/>
          </w:tcPr>
          <w:p w14:paraId="6059F2DD"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Quốc tế</w:t>
            </w:r>
          </w:p>
        </w:tc>
        <w:tc>
          <w:tcPr>
            <w:tcW w:w="1029" w:type="pct"/>
            <w:vAlign w:val="center"/>
          </w:tcPr>
          <w:p w14:paraId="75C6F095"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Nội địa</w:t>
            </w:r>
          </w:p>
        </w:tc>
      </w:tr>
      <w:tr w:rsidR="006371A1" w:rsidRPr="006371A1" w14:paraId="4CF5F7AA" w14:textId="77777777" w:rsidTr="00F87ADC">
        <w:tc>
          <w:tcPr>
            <w:tcW w:w="2868" w:type="pct"/>
            <w:vAlign w:val="center"/>
          </w:tcPr>
          <w:p w14:paraId="1CE38CF9" w14:textId="77777777" w:rsidR="00233118" w:rsidRPr="006371A1" w:rsidRDefault="00233118" w:rsidP="00F87ADC">
            <w:pPr>
              <w:adjustRightInd w:val="0"/>
              <w:spacing w:before="120"/>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Chuyến bay/giờ</w:t>
            </w:r>
          </w:p>
        </w:tc>
        <w:tc>
          <w:tcPr>
            <w:tcW w:w="1103" w:type="pct"/>
            <w:vAlign w:val="center"/>
          </w:tcPr>
          <w:p w14:paraId="60A3FD4E" w14:textId="77777777" w:rsidR="00233118" w:rsidRPr="006371A1" w:rsidRDefault="00233118" w:rsidP="00F87ADC">
            <w:pPr>
              <w:adjustRightInd w:val="0"/>
              <w:spacing w:before="120"/>
              <w:rPr>
                <w:rFonts w:asciiTheme="majorHAnsi" w:hAnsiTheme="majorHAnsi" w:cstheme="majorHAnsi"/>
                <w:color w:val="000000" w:themeColor="text1"/>
                <w:sz w:val="20"/>
              </w:rPr>
            </w:pPr>
          </w:p>
        </w:tc>
        <w:tc>
          <w:tcPr>
            <w:tcW w:w="1029" w:type="pct"/>
            <w:vAlign w:val="center"/>
          </w:tcPr>
          <w:p w14:paraId="0E3972CE" w14:textId="77777777" w:rsidR="00233118" w:rsidRPr="006371A1" w:rsidRDefault="00233118" w:rsidP="00F87ADC">
            <w:pPr>
              <w:adjustRightInd w:val="0"/>
              <w:spacing w:before="120"/>
              <w:rPr>
                <w:rFonts w:asciiTheme="majorHAnsi" w:hAnsiTheme="majorHAnsi" w:cstheme="majorHAnsi"/>
                <w:color w:val="000000" w:themeColor="text1"/>
                <w:sz w:val="20"/>
              </w:rPr>
            </w:pPr>
          </w:p>
        </w:tc>
      </w:tr>
      <w:tr w:rsidR="006371A1" w:rsidRPr="006371A1" w14:paraId="78E11276" w14:textId="77777777" w:rsidTr="00F87ADC">
        <w:tc>
          <w:tcPr>
            <w:tcW w:w="5000" w:type="pct"/>
            <w:gridSpan w:val="3"/>
            <w:vAlign w:val="center"/>
          </w:tcPr>
          <w:p w14:paraId="132B22C1" w14:textId="77777777" w:rsidR="00233118" w:rsidRPr="006371A1" w:rsidRDefault="00233118" w:rsidP="00F87ADC">
            <w:pPr>
              <w:adjustRightInd w:val="0"/>
              <w:spacing w:before="120"/>
              <w:rPr>
                <w:rFonts w:asciiTheme="majorHAnsi" w:hAnsiTheme="majorHAnsi" w:cstheme="majorHAnsi"/>
                <w:b/>
                <w:color w:val="000000" w:themeColor="text1"/>
                <w:sz w:val="20"/>
              </w:rPr>
            </w:pPr>
            <w:r w:rsidRPr="006371A1">
              <w:rPr>
                <w:rFonts w:asciiTheme="majorHAnsi" w:hAnsiTheme="majorHAnsi" w:cstheme="majorHAnsi"/>
                <w:b/>
                <w:color w:val="000000" w:themeColor="text1"/>
                <w:sz w:val="20"/>
                <w:szCs w:val="26"/>
              </w:rPr>
              <w:t>2. Nhà ga đến:</w:t>
            </w:r>
          </w:p>
        </w:tc>
      </w:tr>
      <w:tr w:rsidR="006371A1" w:rsidRPr="006371A1" w14:paraId="6FF2D622" w14:textId="77777777" w:rsidTr="00F87ADC">
        <w:tc>
          <w:tcPr>
            <w:tcW w:w="2868" w:type="pct"/>
            <w:vAlign w:val="center"/>
          </w:tcPr>
          <w:p w14:paraId="6D8E3C97"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Chỉ tiêu</w:t>
            </w:r>
          </w:p>
        </w:tc>
        <w:tc>
          <w:tcPr>
            <w:tcW w:w="1103" w:type="pct"/>
            <w:vAlign w:val="center"/>
          </w:tcPr>
          <w:p w14:paraId="04B75349"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Quốc tế</w:t>
            </w:r>
          </w:p>
        </w:tc>
        <w:tc>
          <w:tcPr>
            <w:tcW w:w="1029" w:type="pct"/>
            <w:vAlign w:val="center"/>
          </w:tcPr>
          <w:p w14:paraId="0802D6B0"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Nội địa</w:t>
            </w:r>
          </w:p>
        </w:tc>
      </w:tr>
      <w:tr w:rsidR="006371A1" w:rsidRPr="006371A1" w14:paraId="19EE5660" w14:textId="77777777" w:rsidTr="00F87ADC">
        <w:tc>
          <w:tcPr>
            <w:tcW w:w="2868" w:type="pct"/>
            <w:vAlign w:val="center"/>
          </w:tcPr>
          <w:p w14:paraId="520DB908" w14:textId="77777777" w:rsidR="00233118" w:rsidRPr="006371A1" w:rsidRDefault="00233118" w:rsidP="00F87ADC">
            <w:pPr>
              <w:adjustRightInd w:val="0"/>
              <w:spacing w:before="120"/>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Chuyến bay/giờ</w:t>
            </w:r>
          </w:p>
        </w:tc>
        <w:tc>
          <w:tcPr>
            <w:tcW w:w="1103" w:type="pct"/>
            <w:vAlign w:val="center"/>
          </w:tcPr>
          <w:p w14:paraId="73804A49" w14:textId="77777777" w:rsidR="00233118" w:rsidRPr="006371A1" w:rsidRDefault="00233118" w:rsidP="00F87ADC">
            <w:pPr>
              <w:adjustRightInd w:val="0"/>
              <w:spacing w:before="120"/>
              <w:rPr>
                <w:rFonts w:asciiTheme="majorHAnsi" w:hAnsiTheme="majorHAnsi" w:cstheme="majorHAnsi"/>
                <w:color w:val="000000" w:themeColor="text1"/>
                <w:sz w:val="20"/>
              </w:rPr>
            </w:pPr>
          </w:p>
        </w:tc>
        <w:tc>
          <w:tcPr>
            <w:tcW w:w="1029" w:type="pct"/>
            <w:vAlign w:val="center"/>
          </w:tcPr>
          <w:p w14:paraId="1BAEBF51" w14:textId="77777777" w:rsidR="00233118" w:rsidRPr="006371A1" w:rsidRDefault="00233118" w:rsidP="00F87ADC">
            <w:pPr>
              <w:adjustRightInd w:val="0"/>
              <w:spacing w:before="120"/>
              <w:rPr>
                <w:rFonts w:asciiTheme="majorHAnsi" w:hAnsiTheme="majorHAnsi" w:cstheme="majorHAnsi"/>
                <w:color w:val="000000" w:themeColor="text1"/>
                <w:sz w:val="20"/>
              </w:rPr>
            </w:pPr>
          </w:p>
        </w:tc>
      </w:tr>
      <w:tr w:rsidR="006371A1" w:rsidRPr="006371A1" w14:paraId="797DBCB2" w14:textId="77777777" w:rsidTr="00F87ADC">
        <w:tc>
          <w:tcPr>
            <w:tcW w:w="5000" w:type="pct"/>
            <w:gridSpan w:val="3"/>
            <w:vAlign w:val="center"/>
          </w:tcPr>
          <w:p w14:paraId="67747372" w14:textId="77777777" w:rsidR="00233118" w:rsidRPr="006371A1" w:rsidRDefault="00233118" w:rsidP="00F87ADC">
            <w:pPr>
              <w:adjustRightInd w:val="0"/>
              <w:spacing w:before="120"/>
              <w:rPr>
                <w:rFonts w:asciiTheme="majorHAnsi" w:hAnsiTheme="majorHAnsi" w:cstheme="majorHAnsi"/>
                <w:b/>
                <w:color w:val="000000" w:themeColor="text1"/>
                <w:sz w:val="20"/>
              </w:rPr>
            </w:pPr>
            <w:r w:rsidRPr="006371A1">
              <w:rPr>
                <w:rFonts w:asciiTheme="majorHAnsi" w:hAnsiTheme="majorHAnsi" w:cstheme="majorHAnsi"/>
                <w:b/>
                <w:color w:val="000000" w:themeColor="text1"/>
                <w:sz w:val="20"/>
                <w:szCs w:val="26"/>
              </w:rPr>
              <w:t>3. Số lượng vị trí đỗ tàu bay:</w:t>
            </w:r>
          </w:p>
        </w:tc>
      </w:tr>
      <w:tr w:rsidR="006371A1" w:rsidRPr="006371A1" w14:paraId="4B3A844F" w14:textId="77777777" w:rsidTr="00F87ADC">
        <w:tc>
          <w:tcPr>
            <w:tcW w:w="2868" w:type="pct"/>
            <w:vAlign w:val="center"/>
          </w:tcPr>
          <w:p w14:paraId="67BCE229"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Loại tàu bay</w:t>
            </w:r>
          </w:p>
        </w:tc>
        <w:tc>
          <w:tcPr>
            <w:tcW w:w="2132" w:type="pct"/>
            <w:gridSpan w:val="2"/>
            <w:vAlign w:val="center"/>
          </w:tcPr>
          <w:p w14:paraId="543D3581"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Số lượng</w:t>
            </w:r>
          </w:p>
        </w:tc>
      </w:tr>
      <w:tr w:rsidR="006371A1" w:rsidRPr="006371A1" w14:paraId="01EC31E1" w14:textId="77777777" w:rsidTr="00F87ADC">
        <w:tc>
          <w:tcPr>
            <w:tcW w:w="2868" w:type="pct"/>
            <w:vAlign w:val="center"/>
          </w:tcPr>
          <w:p w14:paraId="1EF29A80" w14:textId="77777777" w:rsidR="00233118" w:rsidRPr="006371A1" w:rsidRDefault="00233118" w:rsidP="00F87ADC">
            <w:pPr>
              <w:adjustRightInd w:val="0"/>
              <w:spacing w:before="120"/>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Tàu bay code F (B747-800 hoặc tương đương)</w:t>
            </w:r>
          </w:p>
        </w:tc>
        <w:tc>
          <w:tcPr>
            <w:tcW w:w="2132" w:type="pct"/>
            <w:gridSpan w:val="2"/>
            <w:vAlign w:val="center"/>
          </w:tcPr>
          <w:p w14:paraId="5C1DE522" w14:textId="77777777" w:rsidR="00233118" w:rsidRPr="006371A1" w:rsidRDefault="00233118" w:rsidP="00F87ADC">
            <w:pPr>
              <w:adjustRightInd w:val="0"/>
              <w:spacing w:before="120"/>
              <w:rPr>
                <w:rFonts w:asciiTheme="majorHAnsi" w:hAnsiTheme="majorHAnsi" w:cstheme="majorHAnsi"/>
                <w:color w:val="000000" w:themeColor="text1"/>
                <w:sz w:val="20"/>
              </w:rPr>
            </w:pPr>
          </w:p>
        </w:tc>
      </w:tr>
      <w:tr w:rsidR="006371A1" w:rsidRPr="006371A1" w14:paraId="2F18B24E" w14:textId="77777777" w:rsidTr="00F87ADC">
        <w:tc>
          <w:tcPr>
            <w:tcW w:w="2868" w:type="pct"/>
            <w:vAlign w:val="center"/>
          </w:tcPr>
          <w:p w14:paraId="5D424720" w14:textId="77777777" w:rsidR="00233118" w:rsidRPr="006371A1" w:rsidRDefault="00233118" w:rsidP="00F87ADC">
            <w:pPr>
              <w:adjustRightInd w:val="0"/>
              <w:spacing w:before="120"/>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Tàu bay code E (B777, B747-400 hoặc tương đương)</w:t>
            </w:r>
          </w:p>
        </w:tc>
        <w:tc>
          <w:tcPr>
            <w:tcW w:w="2132" w:type="pct"/>
            <w:gridSpan w:val="2"/>
            <w:vAlign w:val="center"/>
          </w:tcPr>
          <w:p w14:paraId="52AF6DEB" w14:textId="77777777" w:rsidR="00233118" w:rsidRPr="006371A1" w:rsidRDefault="00233118" w:rsidP="00F87ADC">
            <w:pPr>
              <w:adjustRightInd w:val="0"/>
              <w:spacing w:before="120"/>
              <w:rPr>
                <w:rFonts w:asciiTheme="majorHAnsi" w:hAnsiTheme="majorHAnsi" w:cstheme="majorHAnsi"/>
                <w:color w:val="000000" w:themeColor="text1"/>
                <w:sz w:val="20"/>
              </w:rPr>
            </w:pPr>
          </w:p>
        </w:tc>
      </w:tr>
      <w:tr w:rsidR="006371A1" w:rsidRPr="006371A1" w14:paraId="3D56948E" w14:textId="77777777" w:rsidTr="00F87ADC">
        <w:tc>
          <w:tcPr>
            <w:tcW w:w="2868" w:type="pct"/>
            <w:vAlign w:val="center"/>
          </w:tcPr>
          <w:p w14:paraId="617D1D52" w14:textId="77777777" w:rsidR="00233118" w:rsidRPr="006371A1" w:rsidRDefault="00233118" w:rsidP="00F87ADC">
            <w:pPr>
              <w:adjustRightInd w:val="0"/>
              <w:spacing w:before="120"/>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lastRenderedPageBreak/>
              <w:t>Tàu bay code C (A320, A321, AT7 hoặc tương đương)</w:t>
            </w:r>
          </w:p>
        </w:tc>
        <w:tc>
          <w:tcPr>
            <w:tcW w:w="2132" w:type="pct"/>
            <w:gridSpan w:val="2"/>
            <w:vAlign w:val="center"/>
          </w:tcPr>
          <w:p w14:paraId="17DABB77" w14:textId="77777777" w:rsidR="00233118" w:rsidRPr="006371A1" w:rsidRDefault="00233118" w:rsidP="00F87ADC">
            <w:pPr>
              <w:adjustRightInd w:val="0"/>
              <w:spacing w:before="120"/>
              <w:rPr>
                <w:rFonts w:asciiTheme="majorHAnsi" w:hAnsiTheme="majorHAnsi" w:cstheme="majorHAnsi"/>
                <w:color w:val="000000" w:themeColor="text1"/>
                <w:sz w:val="20"/>
              </w:rPr>
            </w:pPr>
          </w:p>
        </w:tc>
      </w:tr>
      <w:tr w:rsidR="00233118" w:rsidRPr="006371A1" w14:paraId="06096AE5" w14:textId="77777777" w:rsidTr="00F87ADC">
        <w:tc>
          <w:tcPr>
            <w:tcW w:w="5000" w:type="pct"/>
            <w:gridSpan w:val="3"/>
            <w:vAlign w:val="center"/>
          </w:tcPr>
          <w:p w14:paraId="3D8DDAA3" w14:textId="77777777" w:rsidR="00233118" w:rsidRPr="006371A1" w:rsidRDefault="00233118" w:rsidP="00F87ADC">
            <w:pPr>
              <w:adjustRightInd w:val="0"/>
              <w:spacing w:before="120"/>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Ghi chú:</w:t>
            </w:r>
          </w:p>
        </w:tc>
      </w:tr>
    </w:tbl>
    <w:p w14:paraId="32569834" w14:textId="77777777" w:rsidR="00233118" w:rsidRPr="006371A1" w:rsidRDefault="00233118" w:rsidP="00233118">
      <w:pPr>
        <w:adjustRightInd w:val="0"/>
        <w:spacing w:before="120"/>
        <w:rPr>
          <w:rFonts w:asciiTheme="majorHAnsi" w:hAnsiTheme="majorHAnsi" w:cstheme="majorHAnsi"/>
          <w:color w:val="000000" w:themeColor="text1"/>
          <w:sz w:val="20"/>
          <w:szCs w:val="26"/>
        </w:rPr>
      </w:pPr>
    </w:p>
    <w:tbl>
      <w:tblPr>
        <w:tblW w:w="0" w:type="auto"/>
        <w:tblLook w:val="01E0" w:firstRow="1" w:lastRow="1" w:firstColumn="1" w:lastColumn="1" w:noHBand="0" w:noVBand="0"/>
      </w:tblPr>
      <w:tblGrid>
        <w:gridCol w:w="4428"/>
        <w:gridCol w:w="4428"/>
      </w:tblGrid>
      <w:tr w:rsidR="00233118" w:rsidRPr="006371A1" w14:paraId="71C5C462" w14:textId="77777777" w:rsidTr="00F87ADC">
        <w:tc>
          <w:tcPr>
            <w:tcW w:w="4428" w:type="dxa"/>
          </w:tcPr>
          <w:p w14:paraId="3F19C188" w14:textId="77777777" w:rsidR="00233118" w:rsidRPr="006371A1" w:rsidRDefault="00233118" w:rsidP="00F87ADC">
            <w:pPr>
              <w:spacing w:before="120"/>
              <w:jc w:val="center"/>
              <w:rPr>
                <w:rFonts w:asciiTheme="majorHAnsi" w:hAnsiTheme="majorHAnsi" w:cstheme="majorHAnsi"/>
                <w:color w:val="000000" w:themeColor="text1"/>
                <w:sz w:val="24"/>
                <w:szCs w:val="24"/>
              </w:rPr>
            </w:pPr>
            <w:r w:rsidRPr="006371A1">
              <w:rPr>
                <w:rFonts w:asciiTheme="majorHAnsi" w:hAnsiTheme="majorHAnsi" w:cstheme="majorHAnsi"/>
                <w:color w:val="000000" w:themeColor="text1"/>
                <w:sz w:val="24"/>
                <w:szCs w:val="24"/>
              </w:rPr>
              <w:t>Người lập báo cáo</w:t>
            </w:r>
            <w:r w:rsidRPr="006371A1">
              <w:rPr>
                <w:rFonts w:asciiTheme="majorHAnsi" w:hAnsiTheme="majorHAnsi" w:cstheme="majorHAnsi"/>
                <w:color w:val="000000" w:themeColor="text1"/>
                <w:sz w:val="24"/>
                <w:szCs w:val="24"/>
              </w:rPr>
              <w:br/>
            </w:r>
            <w:r w:rsidRPr="006371A1">
              <w:rPr>
                <w:rFonts w:asciiTheme="majorHAnsi" w:hAnsiTheme="majorHAnsi" w:cstheme="majorHAnsi"/>
                <w:i/>
                <w:color w:val="000000" w:themeColor="text1"/>
                <w:sz w:val="24"/>
                <w:szCs w:val="24"/>
              </w:rPr>
              <w:t>(Ghi rõ họ tên)</w:t>
            </w:r>
          </w:p>
        </w:tc>
        <w:tc>
          <w:tcPr>
            <w:tcW w:w="4428" w:type="dxa"/>
          </w:tcPr>
          <w:p w14:paraId="5A22528D" w14:textId="77777777" w:rsidR="00233118" w:rsidRPr="006371A1" w:rsidRDefault="00233118" w:rsidP="00F87ADC">
            <w:pPr>
              <w:spacing w:before="120"/>
              <w:jc w:val="center"/>
              <w:rPr>
                <w:rFonts w:asciiTheme="majorHAnsi" w:hAnsiTheme="majorHAnsi" w:cstheme="majorHAnsi"/>
                <w:b/>
                <w:color w:val="000000" w:themeColor="text1"/>
                <w:sz w:val="24"/>
                <w:szCs w:val="24"/>
              </w:rPr>
            </w:pPr>
            <w:r w:rsidRPr="006371A1">
              <w:rPr>
                <w:rFonts w:asciiTheme="majorHAnsi" w:hAnsiTheme="majorHAnsi" w:cstheme="majorHAnsi"/>
                <w:color w:val="000000" w:themeColor="text1"/>
                <w:sz w:val="24"/>
                <w:szCs w:val="24"/>
              </w:rPr>
              <w:t>Thủ trưởng đơn vị</w:t>
            </w:r>
            <w:r w:rsidRPr="006371A1">
              <w:rPr>
                <w:rFonts w:asciiTheme="majorHAnsi" w:hAnsiTheme="majorHAnsi" w:cstheme="majorHAnsi"/>
                <w:color w:val="000000" w:themeColor="text1"/>
                <w:sz w:val="24"/>
                <w:szCs w:val="24"/>
              </w:rPr>
              <w:br/>
            </w:r>
            <w:r w:rsidRPr="006371A1">
              <w:rPr>
                <w:rFonts w:asciiTheme="majorHAnsi" w:hAnsiTheme="majorHAnsi" w:cstheme="majorHAnsi"/>
                <w:i/>
                <w:color w:val="000000" w:themeColor="text1"/>
                <w:sz w:val="24"/>
                <w:szCs w:val="24"/>
              </w:rPr>
              <w:t>(Ghi rõ họ tên)</w:t>
            </w:r>
          </w:p>
        </w:tc>
      </w:tr>
    </w:tbl>
    <w:p w14:paraId="4B0BE9A6" w14:textId="77777777" w:rsidR="00233118" w:rsidRPr="006371A1" w:rsidRDefault="00233118" w:rsidP="00233118">
      <w:pPr>
        <w:adjustRightInd w:val="0"/>
        <w:spacing w:before="120"/>
        <w:rPr>
          <w:rFonts w:asciiTheme="majorHAnsi" w:hAnsiTheme="majorHAnsi" w:cstheme="majorHAnsi"/>
          <w:color w:val="000000" w:themeColor="text1"/>
          <w:sz w:val="20"/>
          <w:szCs w:val="26"/>
        </w:rPr>
      </w:pPr>
    </w:p>
    <w:p w14:paraId="230F5D7F" w14:textId="77777777" w:rsidR="00233118" w:rsidRPr="006371A1" w:rsidRDefault="00233118" w:rsidP="00233118">
      <w:pPr>
        <w:adjustRightInd w:val="0"/>
        <w:spacing w:before="120"/>
        <w:rPr>
          <w:rFonts w:asciiTheme="majorHAnsi" w:hAnsiTheme="majorHAnsi" w:cstheme="majorHAnsi"/>
          <w:b/>
          <w:color w:val="000000" w:themeColor="text1"/>
          <w:sz w:val="26"/>
          <w:szCs w:val="26"/>
        </w:rPr>
      </w:pPr>
      <w:r w:rsidRPr="006371A1">
        <w:rPr>
          <w:rFonts w:asciiTheme="majorHAnsi" w:hAnsiTheme="majorHAnsi" w:cstheme="majorHAnsi"/>
          <w:b/>
          <w:color w:val="000000" w:themeColor="text1"/>
          <w:sz w:val="26"/>
          <w:szCs w:val="26"/>
        </w:rPr>
        <w:t>HƯỚNG DẪN MẪU 5.1.1</w:t>
      </w:r>
    </w:p>
    <w:p w14:paraId="1F82A2F6"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a) Tên báo cáo:</w:t>
      </w:r>
      <w:r w:rsidRPr="006371A1">
        <w:rPr>
          <w:rFonts w:asciiTheme="majorHAnsi" w:hAnsiTheme="majorHAnsi" w:cstheme="majorHAnsi"/>
          <w:color w:val="000000" w:themeColor="text1"/>
          <w:sz w:val="26"/>
          <w:szCs w:val="26"/>
        </w:rPr>
        <w:t xml:space="preserve"> mẫu báo cáo giới hạn năng lực khai thác nhà ga, sân đỗ.</w:t>
      </w:r>
    </w:p>
    <w:p w14:paraId="71B27854" w14:textId="77777777" w:rsidR="00233118" w:rsidRPr="006371A1" w:rsidRDefault="00233118" w:rsidP="00233118">
      <w:pPr>
        <w:adjustRightInd w:val="0"/>
        <w:spacing w:before="120"/>
        <w:rPr>
          <w:rFonts w:asciiTheme="majorHAnsi" w:hAnsiTheme="majorHAnsi" w:cstheme="majorHAnsi"/>
          <w:b/>
          <w:color w:val="000000" w:themeColor="text1"/>
          <w:sz w:val="26"/>
          <w:szCs w:val="26"/>
        </w:rPr>
      </w:pPr>
      <w:r w:rsidRPr="006371A1">
        <w:rPr>
          <w:rFonts w:asciiTheme="majorHAnsi" w:hAnsiTheme="majorHAnsi" w:cstheme="majorHAnsi"/>
          <w:b/>
          <w:color w:val="000000" w:themeColor="text1"/>
          <w:sz w:val="26"/>
          <w:szCs w:val="26"/>
        </w:rPr>
        <w:t>b) Nội dung yêu cầu báo cáo:</w:t>
      </w:r>
    </w:p>
    <w:p w14:paraId="66BF1ADC"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Người khai thác cảng hàng không, sân bay báo cáo số liệu theo các chỉ tiêu về chuyến bay/giờ và số vị trí đỗ tàu bay tại các cảng hàng không theo biểu mẫu nêu trên.</w:t>
      </w:r>
    </w:p>
    <w:p w14:paraId="4C765CF0"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Ngày báo cáo: thời thời điểm người khai thác cảng hàng không, sân bay hoàn thành và gửi báo cáo về Cục Hàng không Việt Nam. Ngày báo cáo phải là ngày trước thời hạn gửi báo cáo.</w:t>
      </w:r>
    </w:p>
    <w:p w14:paraId="73D8360E"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Kỳ báo cáo: số liệu theo lịch bay mùa hè và lịch bay mùa đông.</w:t>
      </w:r>
    </w:p>
    <w:p w14:paraId="489EB33E"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Cảng hàng không: là tên cảng hàng không được báo cáo số liệu theo biểu mẫu.</w:t>
      </w:r>
    </w:p>
    <w:p w14:paraId="0B4F2A9E"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Định dạng báo cáo: báo cáo được lập dưới định dạng excel hoặc word.</w:t>
      </w:r>
    </w:p>
    <w:p w14:paraId="7722A1BF"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c) Đơn vị báo cáo:</w:t>
      </w:r>
      <w:r w:rsidRPr="006371A1">
        <w:rPr>
          <w:rFonts w:asciiTheme="majorHAnsi" w:hAnsiTheme="majorHAnsi" w:cstheme="majorHAnsi"/>
          <w:color w:val="000000" w:themeColor="text1"/>
          <w:sz w:val="26"/>
          <w:szCs w:val="26"/>
        </w:rPr>
        <w:t xml:space="preserve"> người khai thác cảng hàng không, sân bay.</w:t>
      </w:r>
    </w:p>
    <w:p w14:paraId="06A41EFE"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d) Cơ quan nhận báo cáo:</w:t>
      </w:r>
      <w:r w:rsidRPr="006371A1">
        <w:rPr>
          <w:rFonts w:asciiTheme="majorHAnsi" w:hAnsiTheme="majorHAnsi" w:cstheme="majorHAnsi"/>
          <w:color w:val="000000" w:themeColor="text1"/>
          <w:sz w:val="26"/>
          <w:szCs w:val="26"/>
        </w:rPr>
        <w:t xml:space="preserve"> Cục Hàng không Việt Nam.</w:t>
      </w:r>
    </w:p>
    <w:p w14:paraId="61459A76"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đ) Phương thức gửi, nhận báo cáo:</w:t>
      </w:r>
      <w:r w:rsidRPr="006371A1">
        <w:rPr>
          <w:rFonts w:asciiTheme="majorHAnsi" w:hAnsiTheme="majorHAnsi" w:cstheme="majorHAnsi"/>
          <w:color w:val="000000" w:themeColor="text1"/>
          <w:sz w:val="26"/>
          <w:szCs w:val="26"/>
        </w:rPr>
        <w:t xml:space="preserve"> người khai thác cảng hàng không, sân bay gửi báo cáo bằng văn bản về Cục Hàng không Việt Nam qua địa chỉ hộp thư điện tử </w:t>
      </w:r>
      <w:r w:rsidRPr="006371A1">
        <w:rPr>
          <w:rFonts w:asciiTheme="majorHAnsi" w:hAnsiTheme="majorHAnsi" w:cstheme="majorHAnsi"/>
          <w:color w:val="000000" w:themeColor="text1"/>
          <w:sz w:val="26"/>
          <w:szCs w:val="26"/>
          <w:u w:val="single"/>
        </w:rPr>
        <w:t>vthk@caa.gov.vn</w:t>
      </w:r>
      <w:r w:rsidRPr="006371A1">
        <w:rPr>
          <w:rFonts w:asciiTheme="majorHAnsi" w:hAnsiTheme="majorHAnsi" w:cstheme="majorHAnsi"/>
          <w:color w:val="000000" w:themeColor="text1"/>
          <w:sz w:val="26"/>
          <w:szCs w:val="26"/>
        </w:rPr>
        <w:t>.</w:t>
      </w:r>
    </w:p>
    <w:p w14:paraId="464396CE" w14:textId="77777777" w:rsidR="00233118" w:rsidRPr="006371A1" w:rsidRDefault="00233118" w:rsidP="00233118">
      <w:pPr>
        <w:adjustRightInd w:val="0"/>
        <w:spacing w:before="120"/>
        <w:rPr>
          <w:rFonts w:asciiTheme="majorHAnsi" w:hAnsiTheme="majorHAnsi" w:cstheme="majorHAnsi"/>
          <w:b/>
          <w:color w:val="000000" w:themeColor="text1"/>
          <w:sz w:val="26"/>
          <w:szCs w:val="26"/>
        </w:rPr>
      </w:pPr>
      <w:r w:rsidRPr="006371A1">
        <w:rPr>
          <w:rFonts w:asciiTheme="majorHAnsi" w:hAnsiTheme="majorHAnsi" w:cstheme="majorHAnsi"/>
          <w:b/>
          <w:color w:val="000000" w:themeColor="text1"/>
          <w:sz w:val="26"/>
          <w:szCs w:val="26"/>
        </w:rPr>
        <w:t>e) Thời hạn gửi báo cáo:</w:t>
      </w:r>
    </w:p>
    <w:p w14:paraId="29FD32EE"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Trước ngày 15 tháng 4 hàng năm báo cáo đối với số liệu của lịch bay mùa đông kế tiếp.</w:t>
      </w:r>
    </w:p>
    <w:p w14:paraId="7197A2FC"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Trước ngày 15 tháng 9 hàng năm báo cáo đối với số liệu của lịch bay mùa hè kế tiếp.</w:t>
      </w:r>
    </w:p>
    <w:p w14:paraId="6154852C"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g) Tần suất thực hiện báo cáo:</w:t>
      </w:r>
      <w:r w:rsidRPr="006371A1">
        <w:rPr>
          <w:rFonts w:asciiTheme="majorHAnsi" w:hAnsiTheme="majorHAnsi" w:cstheme="majorHAnsi"/>
          <w:color w:val="000000" w:themeColor="text1"/>
          <w:sz w:val="26"/>
          <w:szCs w:val="26"/>
        </w:rPr>
        <w:t xml:space="preserve"> 02 lần/năm.</w:t>
      </w:r>
    </w:p>
    <w:p w14:paraId="0285CAEB" w14:textId="77777777" w:rsidR="00233118" w:rsidRPr="006371A1" w:rsidRDefault="00233118" w:rsidP="00233118">
      <w:pPr>
        <w:adjustRightInd w:val="0"/>
        <w:spacing w:before="120"/>
        <w:rPr>
          <w:rFonts w:asciiTheme="majorHAnsi" w:hAnsiTheme="majorHAnsi" w:cstheme="majorHAnsi"/>
          <w:b/>
          <w:color w:val="000000" w:themeColor="text1"/>
          <w:sz w:val="26"/>
          <w:szCs w:val="26"/>
        </w:rPr>
      </w:pPr>
      <w:r w:rsidRPr="006371A1">
        <w:rPr>
          <w:rFonts w:asciiTheme="majorHAnsi" w:hAnsiTheme="majorHAnsi" w:cstheme="majorHAnsi"/>
          <w:b/>
          <w:color w:val="000000" w:themeColor="text1"/>
          <w:sz w:val="26"/>
          <w:szCs w:val="26"/>
        </w:rPr>
        <w:t>h) Thời gian chốt số liệu báo cáo:</w:t>
      </w:r>
    </w:p>
    <w:p w14:paraId="61C65C5B"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Trước ngày 15 tháng 4 đối với số liệu của lịch bay mùa đông kế tiếp</w:t>
      </w:r>
    </w:p>
    <w:p w14:paraId="11D1F7BD"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Trước ngày 15 tháng 9 đối số liệu với lịch bay mùa hè kế tiếp.</w:t>
      </w:r>
    </w:p>
    <w:p w14:paraId="3F19CEA0"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i) Mẫu đề cương báo cáo:</w:t>
      </w:r>
      <w:r w:rsidRPr="006371A1">
        <w:rPr>
          <w:rFonts w:asciiTheme="majorHAnsi" w:hAnsiTheme="majorHAnsi" w:cstheme="majorHAnsi"/>
          <w:color w:val="000000" w:themeColor="text1"/>
          <w:sz w:val="26"/>
          <w:szCs w:val="26"/>
        </w:rPr>
        <w:t xml:space="preserve"> không áp dụng.</w:t>
      </w:r>
    </w:p>
    <w:p w14:paraId="5C18961B"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k) Biểu mẫu số liệu báo cáo:</w:t>
      </w:r>
      <w:r w:rsidRPr="006371A1">
        <w:rPr>
          <w:rFonts w:asciiTheme="majorHAnsi" w:hAnsiTheme="majorHAnsi" w:cstheme="majorHAnsi"/>
          <w:color w:val="000000" w:themeColor="text1"/>
          <w:sz w:val="26"/>
          <w:szCs w:val="26"/>
        </w:rPr>
        <w:t xml:space="preserve"> báo cáo theo Mẫu số 5.1.1.</w:t>
      </w:r>
    </w:p>
    <w:p w14:paraId="36437CAD"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p w14:paraId="28077FB1"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p w14:paraId="42BA8191" w14:textId="77777777" w:rsidR="00233118" w:rsidRPr="006371A1" w:rsidRDefault="00233118" w:rsidP="0020115D">
      <w:pPr>
        <w:pStyle w:val="Heading2"/>
        <w:rPr>
          <w:color w:val="000000" w:themeColor="text1"/>
        </w:rPr>
      </w:pPr>
      <w:bookmarkStart w:id="37" w:name="chuong_pl1"/>
      <w:r w:rsidRPr="006371A1">
        <w:rPr>
          <w:color w:val="000000" w:themeColor="text1"/>
        </w:rPr>
        <w:t>Mẫu số 5.1.2. Báo cáo sử dụng slot chuyến bay nội địa, quốc tế và việc lập kế hoạch khai thác hàng ngày so với slot được xác nhận</w:t>
      </w:r>
      <w:bookmarkEnd w:id="37"/>
    </w:p>
    <w:p w14:paraId="0809707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1. Đơn vị báo cáo:</w:t>
      </w:r>
    </w:p>
    <w:p w14:paraId="6D2C686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2. Cơ quan nhận báo cáo:</w:t>
      </w:r>
    </w:p>
    <w:p w14:paraId="5BAF570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lastRenderedPageBreak/>
        <w:t>3. Thời hạn gửi báo cáo:</w:t>
      </w:r>
    </w:p>
    <w:p w14:paraId="70AB306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4. Kỳ báo cáo:</w:t>
      </w:r>
    </w:p>
    <w:p w14:paraId="726D302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5. Cảng hàng không: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0"/>
        <w:gridCol w:w="652"/>
        <w:gridCol w:w="590"/>
        <w:gridCol w:w="792"/>
        <w:gridCol w:w="997"/>
        <w:gridCol w:w="592"/>
        <w:gridCol w:w="722"/>
        <w:gridCol w:w="515"/>
        <w:gridCol w:w="590"/>
        <w:gridCol w:w="596"/>
        <w:gridCol w:w="579"/>
        <w:gridCol w:w="515"/>
        <w:gridCol w:w="666"/>
        <w:gridCol w:w="558"/>
        <w:gridCol w:w="610"/>
      </w:tblGrid>
      <w:tr w:rsidR="006371A1" w:rsidRPr="006371A1" w14:paraId="55D8BF12" w14:textId="77777777" w:rsidTr="00F87ADC">
        <w:tc>
          <w:tcPr>
            <w:tcW w:w="193"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1DDBD8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STT</w:t>
            </w:r>
          </w:p>
        </w:tc>
        <w:tc>
          <w:tcPr>
            <w:tcW w:w="34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2BDEBF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Số hiệu chuyến bay</w:t>
            </w:r>
          </w:p>
        </w:tc>
        <w:tc>
          <w:tcPr>
            <w:tcW w:w="31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B134F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Hãng hàng không</w:t>
            </w:r>
          </w:p>
        </w:tc>
        <w:tc>
          <w:tcPr>
            <w:tcW w:w="42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ED744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Chặng bay</w:t>
            </w:r>
          </w:p>
        </w:tc>
        <w:tc>
          <w:tcPr>
            <w:tcW w:w="53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36AB29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Chuyến đi/Chuyến đến</w:t>
            </w:r>
          </w:p>
        </w:tc>
        <w:tc>
          <w:tcPr>
            <w:tcW w:w="31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F51520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Quốc tế/Nội địa</w:t>
            </w:r>
          </w:p>
        </w:tc>
        <w:tc>
          <w:tcPr>
            <w:tcW w:w="38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DC37E0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Ngày khai thác</w:t>
            </w:r>
          </w:p>
        </w:tc>
        <w:tc>
          <w:tcPr>
            <w:tcW w:w="2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FC5A21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Giờ slot được xác nhận</w:t>
            </w:r>
          </w:p>
        </w:tc>
        <w:tc>
          <w:tcPr>
            <w:tcW w:w="31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BE808E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Khung giờ slot được xác nhận</w:t>
            </w:r>
          </w:p>
        </w:tc>
        <w:tc>
          <w:tcPr>
            <w:tcW w:w="31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FAA306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Giờ AOBT hoặc AIBT</w:t>
            </w:r>
          </w:p>
        </w:tc>
        <w:tc>
          <w:tcPr>
            <w:tcW w:w="31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F0FB8F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Chênh lệch thời gian</w:t>
            </w:r>
          </w:p>
        </w:tc>
        <w:tc>
          <w:tcPr>
            <w:tcW w:w="2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9376B2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Tình</w:t>
            </w:r>
            <w:r w:rsidRPr="006371A1">
              <w:rPr>
                <w:rFonts w:asciiTheme="majorHAnsi" w:hAnsiTheme="majorHAnsi" w:cstheme="majorHAnsi"/>
                <w:color w:val="000000" w:themeColor="text1"/>
                <w:sz w:val="16"/>
              </w:rPr>
              <w:t xml:space="preserve"> </w:t>
            </w:r>
            <w:r w:rsidRPr="006371A1">
              <w:rPr>
                <w:rFonts w:asciiTheme="majorHAnsi" w:hAnsiTheme="majorHAnsi" w:cstheme="majorHAnsi"/>
                <w:b/>
                <w:bCs/>
                <w:color w:val="000000" w:themeColor="text1"/>
                <w:sz w:val="16"/>
              </w:rPr>
              <w:t>trạng sử dụng slot</w:t>
            </w:r>
          </w:p>
        </w:tc>
        <w:tc>
          <w:tcPr>
            <w:tcW w:w="35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E17142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Giờ</w:t>
            </w:r>
            <w:r w:rsidRPr="006371A1">
              <w:rPr>
                <w:rFonts w:asciiTheme="majorHAnsi" w:hAnsiTheme="majorHAnsi" w:cstheme="majorHAnsi"/>
                <w:color w:val="000000" w:themeColor="text1"/>
                <w:sz w:val="16"/>
              </w:rPr>
              <w:t xml:space="preserve"> </w:t>
            </w:r>
            <w:r w:rsidRPr="006371A1">
              <w:rPr>
                <w:rFonts w:asciiTheme="majorHAnsi" w:hAnsiTheme="majorHAnsi" w:cstheme="majorHAnsi"/>
                <w:b/>
                <w:bCs/>
                <w:color w:val="000000" w:themeColor="text1"/>
                <w:sz w:val="16"/>
              </w:rPr>
              <w:t>SOBT</w:t>
            </w:r>
          </w:p>
        </w:tc>
        <w:tc>
          <w:tcPr>
            <w:tcW w:w="29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66C291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Tình trạng trùng khớp slot</w:t>
            </w:r>
          </w:p>
        </w:tc>
        <w:tc>
          <w:tcPr>
            <w:tcW w:w="32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E70BE1B" w14:textId="77777777" w:rsidR="00233118" w:rsidRPr="006371A1" w:rsidRDefault="00233118" w:rsidP="00F87ADC">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Ngày khai thác trong tuần</w:t>
            </w:r>
          </w:p>
          <w:p w14:paraId="6639E37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6"/>
              </w:rPr>
              <w:t>(DOW)</w:t>
            </w:r>
          </w:p>
        </w:tc>
      </w:tr>
      <w:tr w:rsidR="006371A1" w:rsidRPr="006371A1" w14:paraId="2F8C4E0C" w14:textId="77777777" w:rsidTr="00F87ADC">
        <w:tblPrEx>
          <w:tblBorders>
            <w:top w:val="none" w:sz="0" w:space="0" w:color="auto"/>
            <w:bottom w:val="none" w:sz="0" w:space="0" w:color="auto"/>
            <w:insideH w:val="none" w:sz="0" w:space="0" w:color="auto"/>
            <w:insideV w:val="none" w:sz="0" w:space="0" w:color="auto"/>
          </w:tblBorders>
        </w:tblPrEx>
        <w:tc>
          <w:tcPr>
            <w:tcW w:w="19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270A2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(1)</w:t>
            </w:r>
          </w:p>
        </w:tc>
        <w:tc>
          <w:tcPr>
            <w:tcW w:w="34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BC5FB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(2)</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B1C8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(3)</w:t>
            </w:r>
          </w:p>
        </w:tc>
        <w:tc>
          <w:tcPr>
            <w:tcW w:w="4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5568C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(4)</w:t>
            </w:r>
          </w:p>
        </w:tc>
        <w:tc>
          <w:tcPr>
            <w:tcW w:w="5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A084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(5)</w:t>
            </w:r>
          </w:p>
        </w:tc>
        <w:tc>
          <w:tcPr>
            <w:tcW w:w="3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086B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(6)</w:t>
            </w:r>
          </w:p>
        </w:tc>
        <w:tc>
          <w:tcPr>
            <w:tcW w:w="3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15073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(7)</w:t>
            </w:r>
          </w:p>
        </w:tc>
        <w:tc>
          <w:tcPr>
            <w:tcW w:w="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C327D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(8)</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DB5E6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(9)</w:t>
            </w:r>
          </w:p>
        </w:tc>
        <w:tc>
          <w:tcPr>
            <w:tcW w:w="3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C1A1A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(10)</w:t>
            </w:r>
          </w:p>
        </w:tc>
        <w:tc>
          <w:tcPr>
            <w:tcW w:w="3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64919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(11) = (10)-(8)</w:t>
            </w:r>
          </w:p>
        </w:tc>
        <w:tc>
          <w:tcPr>
            <w:tcW w:w="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33021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(12)</w:t>
            </w:r>
          </w:p>
        </w:tc>
        <w:tc>
          <w:tcPr>
            <w:tcW w:w="3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E4D08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(13)</w:t>
            </w:r>
          </w:p>
        </w:tc>
        <w:tc>
          <w:tcPr>
            <w:tcW w:w="29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1FA0A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(14)</w:t>
            </w:r>
          </w:p>
        </w:tc>
        <w:tc>
          <w:tcPr>
            <w:tcW w:w="32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6324E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i/>
                <w:iCs/>
                <w:color w:val="000000" w:themeColor="text1"/>
                <w:sz w:val="16"/>
              </w:rPr>
              <w:t>(15)</w:t>
            </w:r>
          </w:p>
        </w:tc>
      </w:tr>
      <w:tr w:rsidR="006371A1" w:rsidRPr="006371A1" w14:paraId="3685EA8D" w14:textId="77777777" w:rsidTr="00F87ADC">
        <w:tblPrEx>
          <w:tblBorders>
            <w:top w:val="none" w:sz="0" w:space="0" w:color="auto"/>
            <w:bottom w:val="none" w:sz="0" w:space="0" w:color="auto"/>
            <w:insideH w:val="none" w:sz="0" w:space="0" w:color="auto"/>
            <w:insideV w:val="none" w:sz="0" w:space="0" w:color="auto"/>
          </w:tblBorders>
        </w:tblPrEx>
        <w:tc>
          <w:tcPr>
            <w:tcW w:w="19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49AF3C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1</w:t>
            </w:r>
          </w:p>
        </w:tc>
        <w:tc>
          <w:tcPr>
            <w:tcW w:w="34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8810A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AB123</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F4E42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AB</w:t>
            </w:r>
          </w:p>
        </w:tc>
        <w:tc>
          <w:tcPr>
            <w:tcW w:w="4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E1E9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SGNHAN</w:t>
            </w:r>
          </w:p>
        </w:tc>
        <w:tc>
          <w:tcPr>
            <w:tcW w:w="5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D6800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DEP</w:t>
            </w:r>
          </w:p>
        </w:tc>
        <w:tc>
          <w:tcPr>
            <w:tcW w:w="3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F99EB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NĐ</w:t>
            </w:r>
          </w:p>
        </w:tc>
        <w:tc>
          <w:tcPr>
            <w:tcW w:w="3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4A081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01APR24</w:t>
            </w:r>
          </w:p>
        </w:tc>
        <w:tc>
          <w:tcPr>
            <w:tcW w:w="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24B2F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10:10</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F1B2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10</w:t>
            </w:r>
          </w:p>
        </w:tc>
        <w:tc>
          <w:tcPr>
            <w:tcW w:w="3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69ECD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10:15</w:t>
            </w:r>
          </w:p>
        </w:tc>
        <w:tc>
          <w:tcPr>
            <w:tcW w:w="3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AEC2A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00:05</w:t>
            </w:r>
          </w:p>
        </w:tc>
        <w:tc>
          <w:tcPr>
            <w:tcW w:w="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6F3B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Đúng slot</w:t>
            </w:r>
          </w:p>
        </w:tc>
        <w:tc>
          <w:tcPr>
            <w:tcW w:w="3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5979E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10:10</w:t>
            </w:r>
          </w:p>
        </w:tc>
        <w:tc>
          <w:tcPr>
            <w:tcW w:w="29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A5CE3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Trùng khớp</w:t>
            </w:r>
          </w:p>
        </w:tc>
        <w:tc>
          <w:tcPr>
            <w:tcW w:w="32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E4B1C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 </w:t>
            </w:r>
          </w:p>
        </w:tc>
      </w:tr>
      <w:tr w:rsidR="006371A1" w:rsidRPr="006371A1" w14:paraId="6E17F1F2" w14:textId="77777777" w:rsidTr="00F87ADC">
        <w:tblPrEx>
          <w:tblBorders>
            <w:top w:val="none" w:sz="0" w:space="0" w:color="auto"/>
            <w:bottom w:val="none" w:sz="0" w:space="0" w:color="auto"/>
            <w:insideH w:val="none" w:sz="0" w:space="0" w:color="auto"/>
            <w:insideV w:val="none" w:sz="0" w:space="0" w:color="auto"/>
          </w:tblBorders>
        </w:tblPrEx>
        <w:tc>
          <w:tcPr>
            <w:tcW w:w="19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A83FE5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2</w:t>
            </w:r>
          </w:p>
        </w:tc>
        <w:tc>
          <w:tcPr>
            <w:tcW w:w="34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C0FE4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AB456</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E8169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AB</w:t>
            </w:r>
          </w:p>
        </w:tc>
        <w:tc>
          <w:tcPr>
            <w:tcW w:w="4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B7005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HPHSGN</w:t>
            </w:r>
          </w:p>
        </w:tc>
        <w:tc>
          <w:tcPr>
            <w:tcW w:w="5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95A60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ARR</w:t>
            </w:r>
          </w:p>
        </w:tc>
        <w:tc>
          <w:tcPr>
            <w:tcW w:w="3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0F6E3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NĐ</w:t>
            </w:r>
          </w:p>
        </w:tc>
        <w:tc>
          <w:tcPr>
            <w:tcW w:w="3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04817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01APR24</w:t>
            </w:r>
          </w:p>
        </w:tc>
        <w:tc>
          <w:tcPr>
            <w:tcW w:w="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E65B6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07:00</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4DAE0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7</w:t>
            </w:r>
          </w:p>
        </w:tc>
        <w:tc>
          <w:tcPr>
            <w:tcW w:w="3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1AF99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09:10</w:t>
            </w:r>
          </w:p>
        </w:tc>
        <w:tc>
          <w:tcPr>
            <w:tcW w:w="3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E52F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02:10</w:t>
            </w:r>
          </w:p>
        </w:tc>
        <w:tc>
          <w:tcPr>
            <w:tcW w:w="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5C3D0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Sai slot</w:t>
            </w:r>
          </w:p>
        </w:tc>
        <w:tc>
          <w:tcPr>
            <w:tcW w:w="3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9F30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07:05</w:t>
            </w:r>
          </w:p>
        </w:tc>
        <w:tc>
          <w:tcPr>
            <w:tcW w:w="29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0478FB"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Không trùng khớp</w:t>
            </w:r>
          </w:p>
        </w:tc>
        <w:tc>
          <w:tcPr>
            <w:tcW w:w="32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A22FF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 </w:t>
            </w:r>
          </w:p>
        </w:tc>
      </w:tr>
      <w:tr w:rsidR="006371A1" w:rsidRPr="006371A1" w14:paraId="00554B4D" w14:textId="77777777" w:rsidTr="00F87ADC">
        <w:tblPrEx>
          <w:tblBorders>
            <w:top w:val="none" w:sz="0" w:space="0" w:color="auto"/>
            <w:bottom w:val="none" w:sz="0" w:space="0" w:color="auto"/>
            <w:insideH w:val="none" w:sz="0" w:space="0" w:color="auto"/>
            <w:insideV w:val="none" w:sz="0" w:space="0" w:color="auto"/>
          </w:tblBorders>
        </w:tblPrEx>
        <w:tc>
          <w:tcPr>
            <w:tcW w:w="19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A9C67A"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3</w:t>
            </w:r>
          </w:p>
        </w:tc>
        <w:tc>
          <w:tcPr>
            <w:tcW w:w="34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3010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CD123</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E306D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CD</w:t>
            </w:r>
          </w:p>
        </w:tc>
        <w:tc>
          <w:tcPr>
            <w:tcW w:w="4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89AE4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SGNBKK</w:t>
            </w:r>
          </w:p>
        </w:tc>
        <w:tc>
          <w:tcPr>
            <w:tcW w:w="5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EFF3F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DEP</w:t>
            </w:r>
          </w:p>
        </w:tc>
        <w:tc>
          <w:tcPr>
            <w:tcW w:w="3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70506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QT</w:t>
            </w:r>
          </w:p>
        </w:tc>
        <w:tc>
          <w:tcPr>
            <w:tcW w:w="3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CA812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01APR24</w:t>
            </w:r>
          </w:p>
        </w:tc>
        <w:tc>
          <w:tcPr>
            <w:tcW w:w="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C96BF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09:45</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3ECDE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9</w:t>
            </w:r>
          </w:p>
        </w:tc>
        <w:tc>
          <w:tcPr>
            <w:tcW w:w="3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6EBA9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10:50</w:t>
            </w:r>
          </w:p>
        </w:tc>
        <w:tc>
          <w:tcPr>
            <w:tcW w:w="3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3F9F7B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01:05</w:t>
            </w:r>
          </w:p>
        </w:tc>
        <w:tc>
          <w:tcPr>
            <w:tcW w:w="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A224A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Sai slot</w:t>
            </w:r>
          </w:p>
        </w:tc>
        <w:tc>
          <w:tcPr>
            <w:tcW w:w="3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6481A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10:45</w:t>
            </w:r>
          </w:p>
        </w:tc>
        <w:tc>
          <w:tcPr>
            <w:tcW w:w="29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CE572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Không trùng khớp</w:t>
            </w:r>
          </w:p>
        </w:tc>
        <w:tc>
          <w:tcPr>
            <w:tcW w:w="32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F2668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 </w:t>
            </w:r>
          </w:p>
        </w:tc>
      </w:tr>
      <w:tr w:rsidR="006371A1" w:rsidRPr="006371A1" w14:paraId="11F645E5" w14:textId="77777777" w:rsidTr="00F87ADC">
        <w:tblPrEx>
          <w:tblBorders>
            <w:top w:val="none" w:sz="0" w:space="0" w:color="auto"/>
            <w:bottom w:val="none" w:sz="0" w:space="0" w:color="auto"/>
            <w:insideH w:val="none" w:sz="0" w:space="0" w:color="auto"/>
            <w:insideV w:val="none" w:sz="0" w:space="0" w:color="auto"/>
          </w:tblBorders>
        </w:tblPrEx>
        <w:tc>
          <w:tcPr>
            <w:tcW w:w="19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3368A29"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sz w:val="16"/>
              </w:rPr>
              <w:t>4</w:t>
            </w:r>
          </w:p>
          <w:p w14:paraId="3E5F21C9"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w:t>
            </w:r>
          </w:p>
        </w:tc>
        <w:tc>
          <w:tcPr>
            <w:tcW w:w="34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9FEA8B"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sz w:val="16"/>
              </w:rPr>
              <w:t>CD234</w:t>
            </w:r>
          </w:p>
          <w:p w14:paraId="2BF5BE2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8B8D1F"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sz w:val="16"/>
              </w:rPr>
              <w:t>CD</w:t>
            </w:r>
          </w:p>
          <w:p w14:paraId="3DB19A4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w:t>
            </w:r>
          </w:p>
        </w:tc>
        <w:tc>
          <w:tcPr>
            <w:tcW w:w="4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788296"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sz w:val="16"/>
              </w:rPr>
              <w:t>…</w:t>
            </w:r>
          </w:p>
          <w:p w14:paraId="6736AAC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w:t>
            </w:r>
          </w:p>
        </w:tc>
        <w:tc>
          <w:tcPr>
            <w:tcW w:w="5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437368"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sz w:val="16"/>
              </w:rPr>
              <w:t>ARR</w:t>
            </w:r>
          </w:p>
          <w:p w14:paraId="31AF3D1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w:t>
            </w:r>
          </w:p>
        </w:tc>
        <w:tc>
          <w:tcPr>
            <w:tcW w:w="3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C67850" w14:textId="77777777" w:rsidR="00233118" w:rsidRPr="006371A1" w:rsidRDefault="00233118" w:rsidP="00F87ADC">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sz w:val="16"/>
              </w:rPr>
              <w:t>QT</w:t>
            </w:r>
          </w:p>
          <w:p w14:paraId="1B026550"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w:t>
            </w:r>
          </w:p>
        </w:tc>
        <w:tc>
          <w:tcPr>
            <w:tcW w:w="3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F5762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 </w:t>
            </w:r>
          </w:p>
        </w:tc>
        <w:tc>
          <w:tcPr>
            <w:tcW w:w="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C2393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 </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1AC42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 </w:t>
            </w:r>
          </w:p>
        </w:tc>
        <w:tc>
          <w:tcPr>
            <w:tcW w:w="3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E41B0E"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 </w:t>
            </w:r>
          </w:p>
        </w:tc>
        <w:tc>
          <w:tcPr>
            <w:tcW w:w="3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EED0D5"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 </w:t>
            </w:r>
          </w:p>
        </w:tc>
        <w:tc>
          <w:tcPr>
            <w:tcW w:w="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CE7908"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w:t>
            </w:r>
          </w:p>
        </w:tc>
        <w:tc>
          <w:tcPr>
            <w:tcW w:w="3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06194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 </w:t>
            </w:r>
          </w:p>
        </w:tc>
        <w:tc>
          <w:tcPr>
            <w:tcW w:w="29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04658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 </w:t>
            </w:r>
          </w:p>
        </w:tc>
        <w:tc>
          <w:tcPr>
            <w:tcW w:w="32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B7B061"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sz w:val="16"/>
              </w:rPr>
              <w:t> </w:t>
            </w:r>
          </w:p>
        </w:tc>
      </w:tr>
    </w:tbl>
    <w:p w14:paraId="2FE40EB3" w14:textId="77777777" w:rsidR="00233118" w:rsidRPr="006371A1" w:rsidRDefault="00233118" w:rsidP="00233118">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77"/>
        <w:gridCol w:w="4677"/>
      </w:tblGrid>
      <w:tr w:rsidR="006371A1" w:rsidRPr="006371A1" w14:paraId="23C71D16" w14:textId="77777777" w:rsidTr="00F87ADC">
        <w:tc>
          <w:tcPr>
            <w:tcW w:w="4428" w:type="dxa"/>
            <w:tcBorders>
              <w:top w:val="nil"/>
              <w:left w:val="nil"/>
              <w:bottom w:val="nil"/>
              <w:right w:val="nil"/>
              <w:tl2br w:val="nil"/>
              <w:tr2bl w:val="nil"/>
            </w:tcBorders>
            <w:tcMar>
              <w:top w:w="0" w:type="dxa"/>
              <w:left w:w="108" w:type="dxa"/>
              <w:bottom w:w="0" w:type="dxa"/>
              <w:right w:w="108" w:type="dxa"/>
            </w:tcMar>
          </w:tcPr>
          <w:p w14:paraId="5B14BED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NGƯỜI LẬP BÁO CÁO</w:t>
            </w:r>
            <w:r w:rsidRPr="006371A1">
              <w:rPr>
                <w:rFonts w:asciiTheme="majorHAnsi" w:hAnsiTheme="majorHAnsi" w:cstheme="majorHAnsi"/>
                <w:b/>
                <w:bCs/>
                <w:color w:val="000000" w:themeColor="text1"/>
              </w:rPr>
              <w:br/>
            </w:r>
            <w:r w:rsidRPr="006371A1">
              <w:rPr>
                <w:rFonts w:asciiTheme="majorHAnsi" w:hAnsiTheme="majorHAnsi" w:cstheme="majorHAnsi"/>
                <w:i/>
                <w:iCs/>
                <w:color w:val="000000" w:themeColor="text1"/>
              </w:rPr>
              <w:t>(Ghi rõ họ tên)</w:t>
            </w:r>
          </w:p>
        </w:tc>
        <w:tc>
          <w:tcPr>
            <w:tcW w:w="4428" w:type="dxa"/>
            <w:tcBorders>
              <w:top w:val="nil"/>
              <w:left w:val="nil"/>
              <w:bottom w:val="nil"/>
              <w:right w:val="nil"/>
              <w:tl2br w:val="nil"/>
              <w:tr2bl w:val="nil"/>
            </w:tcBorders>
            <w:tcMar>
              <w:top w:w="0" w:type="dxa"/>
              <w:left w:w="108" w:type="dxa"/>
              <w:bottom w:w="0" w:type="dxa"/>
              <w:right w:w="108" w:type="dxa"/>
            </w:tcMar>
          </w:tcPr>
          <w:p w14:paraId="45E9574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THỦ TRƯỞNG ĐƠN VỊ</w:t>
            </w:r>
            <w:r w:rsidRPr="006371A1">
              <w:rPr>
                <w:rFonts w:asciiTheme="majorHAnsi" w:hAnsiTheme="majorHAnsi" w:cstheme="majorHAnsi"/>
                <w:b/>
                <w:bCs/>
                <w:color w:val="000000" w:themeColor="text1"/>
              </w:rPr>
              <w:br/>
            </w:r>
            <w:r w:rsidRPr="006371A1">
              <w:rPr>
                <w:rFonts w:asciiTheme="majorHAnsi" w:hAnsiTheme="majorHAnsi" w:cstheme="majorHAnsi"/>
                <w:i/>
                <w:iCs/>
                <w:color w:val="000000" w:themeColor="text1"/>
              </w:rPr>
              <w:t>(Ghi rõ họ tên)</w:t>
            </w:r>
          </w:p>
        </w:tc>
      </w:tr>
    </w:tbl>
    <w:p w14:paraId="28B38EFD" w14:textId="77777777" w:rsidR="00233118" w:rsidRPr="006371A1" w:rsidRDefault="00233118" w:rsidP="00233118">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 </w:t>
      </w:r>
    </w:p>
    <w:p w14:paraId="0B814A0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b/>
          <w:bCs/>
          <w:color w:val="000000" w:themeColor="text1"/>
          <w:sz w:val="26"/>
          <w:szCs w:val="26"/>
        </w:rPr>
        <w:t>HƯỚNG DẪN BIỂU MẪU 5.1.2</w:t>
      </w:r>
    </w:p>
    <w:p w14:paraId="7A01479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a) Tên báo cáo: Mẫu báo cáo sử dụng slot chuyến bay nội địa, quốc tế và việc lập kế hoạch khai thác hàng ngày so với slot được xác nhận.</w:t>
      </w:r>
    </w:p>
    <w:p w14:paraId="1E23E79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b) Nội dung yêu cầu báo cáo:</w:t>
      </w:r>
    </w:p>
    <w:p w14:paraId="627831D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Người khai thác cảng hàng không, sân bay báo cáo: kết quả tình trạng slot: “Đúng slot”, “Sai slot”, “Không sử dụng” gắn với các chỉ tiêu, cụ thể: số hiệu chuyến bay; đường bay; hãng khai thác; thời gian thực hiện; slot đi, đến và tình trạng trùng khớp slot; báo cáo số liệu chi tiết theo kỳ báo cáo và cộng dồn đến kỳ báo cáo tới Cảng vụ hàng không và Cục Hàng không Việt Nam.</w:t>
      </w:r>
    </w:p>
    <w:p w14:paraId="381D08D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Giải thích thuật ngữ:</w:t>
      </w:r>
    </w:p>
    <w:p w14:paraId="4CE8934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Số hiệu chuyến bay (Cột 2): là số hiệu chuyến bay gắn với chặng bay cụ thể. Ví dụ: VN869.</w:t>
      </w:r>
    </w:p>
    <w:p w14:paraId="11677BC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Hãng hàng không (Cột 3): là ký hiệu bằng mã IATA của các hãng hàng không. Ví dụ: VN, VJ, KE…</w:t>
      </w:r>
    </w:p>
    <w:p w14:paraId="4A03C7A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lastRenderedPageBreak/>
        <w:t>+ Chặng bay (Cột 4): là chặng bay đến đi tại cảng hàng không theo hành trình được phê duyệt. Mã sân bay được sử dụng theo mã IATA. Ví dụ: HAN-SGN, HAN- ICN, SGN-TPE…</w:t>
      </w:r>
    </w:p>
    <w:p w14:paraId="0E0FF78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Chuyến đi/chuyến đến (Cột 5): là ký hiệu viết tắt đối với chuyến đi, đến tại cảng hàng không được báo cáo.</w:t>
      </w:r>
    </w:p>
    <w:p w14:paraId="15982BB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Quốc tế/nội địa (Cột 6): các chuyến bay nội địa được ký hiệu là “NĐ” và chuyến bay quốc tế được ký hiệu là “QT”, nhằm mục đích phân biệt các chuyến bay đi, đến các cảng hàng không.</w:t>
      </w:r>
    </w:p>
    <w:p w14:paraId="09D3043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Ngày khai thác (Cột 7): là ngày khai thác thực tế theo giờ địa phương (giờ Hà Nội).</w:t>
      </w:r>
    </w:p>
    <w:p w14:paraId="7F55BD4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Giờ slot được xác nhận (Cột 8): là giờ slot được lấy từ hệ thống phần mềm quản lý slot của Cục Hàng không Việt Nam và được quy đổi sang giờ địa phương.</w:t>
      </w:r>
    </w:p>
    <w:p w14:paraId="174AF39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Khung giờ slot được xác nhận (Cột 9): là thời gian trong khoảng từ phút đầu tiên đến phút cuối cùng trong một khung giờ slot được xác nhận. Ví dụ: slot cấp cho hãng AB là 9:15 thì khung tương ứng là khung 9 giờ.</w:t>
      </w:r>
    </w:p>
    <w:p w14:paraId="31705EB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Giờ AOBT hoặc AIBT (Cột 10): thời gian khởi hành thực tế (Actual Off Block Time-AOBT) hoặc thời gian kết thúc thực tế (Actual In-Block Time-IBT) của tàu bay thực hiện chuyến bay đó.</w:t>
      </w:r>
    </w:p>
    <w:p w14:paraId="3EEF8C4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Chênh lệch thời gian (Cột 11): là kết quả so sánh giữa giờ AOBT hoặc AIBT (cột 10) với slot được xác nhận (cột 8).</w:t>
      </w:r>
    </w:p>
    <w:p w14:paraId="06E50677"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Tình trạng sử dụng slot (Cột 12): tình trạng sử dụng slot được xác định gồm 03 tình trạng là “Đúng slot”, “Sai Slot” và “Không sử dụng”.</w:t>
      </w:r>
    </w:p>
    <w:p w14:paraId="1B35BD1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Giờ SOBT (Cột 13): là thời gian khởi hành dự kiến trong lịch khai thác ngày của hãng hàng không.</w:t>
      </w:r>
    </w:p>
    <w:p w14:paraId="77A3646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♦“Đúng slot” (Cột 11): là slot được khai thác thực tế không sớm hơn hoặc muộn hơn slot đã được xác nhận 60 phút đối với chuyến bay đi quốc tế có khoảng cách giữa hai cảng hàng không nhỏ hơn 6.000 km tính theo độ dài đường tròn lớn của trái đất và 120 phút đối với đường bay quốc tế có khoảng cách lớn hơn hoặc bằng 6.000 km tính theo độ dài đường tròn lớn của trái đất; 30 phút đối với chuyến bay đi nội địa.</w:t>
      </w:r>
    </w:p>
    <w:p w14:paraId="5250CAB1"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“Sai slot” (Cột 11): là slot được khai thác thực tế sớm hơn hoặc muộn hơn slot đã được xác nhận 60 phút đối với chuyến bay đi quốc tế có khoảng cách giữa hai cảng hàng không nhỏ hơn 6.000 km tính theo độ dài đường tròn lớn của trái đất và 120 phút đối với đường bay quốc tế có khoảng cách lớn hơn hoặc bằng 6.000 km tính theo độ dài đường tròn lớn của trái đất; sớm hơn hoặc muộn hơn slot đã được xác nhận 30 phút đối với chuyến bay đi nội địa.</w:t>
      </w:r>
    </w:p>
    <w:p w14:paraId="007CD68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“Không sử dụng” là chuyến bay không có thời gian khởi hành thực tế hoặc thời gian kết thúc thực tế tại Cột 10.</w:t>
      </w:r>
    </w:p>
    <w:p w14:paraId="503E8D9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lastRenderedPageBreak/>
        <w:t>+ Tình trạng trùng khớp slot (Cột 14): là kết quả so sánh sự trùng khớp giữa giờ SOBT (Cột 13) và giờ slot được xác nhận (Cột 8) (hiệu số giữa giờ SOBT và giờ Slot được xác nhận bằng 0) được xác định gồm 03 tình trạng là “Trùng khớp”, “Không trùng khớp” và “Không sử dụng”).</w:t>
      </w:r>
    </w:p>
    <w:p w14:paraId="0ACA116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Ngày khai thác trong tuần (DOW) (Cột 15): tương ứng với các DAY 1 (Thứ Hai), DAY 2 (Thứ Ba), DAY 3 (Thứ Tư), DAY 4 (Thứ Năm), DAY 5 (Thứ Sáu), DAY 6 (Thứ Bảy), DAY 7 (Chủ nhật). Đề nghị chỉ thống kê một ngày khai thác trong một dòng trường hợp chuyến bay hàng ngày (DAY 1234567) thì thống kê thành 7 dòng từ dòng 1 đến dòng 7.</w:t>
      </w:r>
    </w:p>
    <w:p w14:paraId="050A68E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i/>
          <w:iCs/>
          <w:color w:val="000000" w:themeColor="text1"/>
          <w:sz w:val="26"/>
          <w:szCs w:val="26"/>
        </w:rPr>
        <w:t>Ví dụ về đúng slot: chuyến nội địa AB123 giờ AOBT 10:15, giờ slot được xác nhận 10:10, chênh lệch 00:05, tình trạng slot là “Đúng slot”.</w:t>
      </w:r>
    </w:p>
    <w:p w14:paraId="7B67EAA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i/>
          <w:iCs/>
          <w:color w:val="000000" w:themeColor="text1"/>
          <w:sz w:val="26"/>
          <w:szCs w:val="26"/>
        </w:rPr>
        <w:t>Ví dụ về sai slot: chuyến bay đi quốc tế có khoảng cách giữa hai cảng hàng không nhỏ hơn 6.000 km tính theo độ dài đường tròn lớn của trái đất CD123, giờ AOBT 10:50, giờ slot được xác nhận 09:45, chênh lệch 01:05 (65 phút) nên tình trạng slot là “Sai slot”; chuyến bay đi quốc tế có khoảng cách lớn hơn hoặc bằng 6.000 km tính theo độ dài đường tròn lớn của trái đất DE234 giờ AOBT 10:10, giờ slot được xác nhận 08:05, chênh lệch 02:05 (125 phút) nên tình trạng slot là “Sai slot”.</w:t>
      </w:r>
    </w:p>
    <w:p w14:paraId="5CA2802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Cảng hàng không: là tên cảng hàng không thực hiện việc báo cáo số liệu theo mẫu.</w:t>
      </w:r>
    </w:p>
    <w:p w14:paraId="611B56D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Định dạng báo cáo:</w:t>
      </w:r>
    </w:p>
    <w:p w14:paraId="70E088C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Báo cáo được lập dưới định dạng excel;</w:t>
      </w:r>
    </w:p>
    <w:p w14:paraId="70EBCCA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Thời gian được định dạng: giờ:phút (hh:ss). Ví dụ: chuyến bay AB123 giờ </w:t>
      </w:r>
      <w:r w:rsidRPr="006371A1">
        <w:rPr>
          <w:rFonts w:asciiTheme="majorHAnsi" w:hAnsiTheme="majorHAnsi" w:cstheme="majorHAnsi"/>
          <w:i/>
          <w:iCs/>
          <w:color w:val="000000" w:themeColor="text1"/>
          <w:sz w:val="26"/>
          <w:szCs w:val="26"/>
        </w:rPr>
        <w:t xml:space="preserve">slot được xác nhận </w:t>
      </w:r>
      <w:r w:rsidRPr="006371A1">
        <w:rPr>
          <w:rFonts w:asciiTheme="majorHAnsi" w:hAnsiTheme="majorHAnsi" w:cstheme="majorHAnsi"/>
          <w:color w:val="000000" w:themeColor="text1"/>
          <w:sz w:val="26"/>
          <w:szCs w:val="26"/>
        </w:rPr>
        <w:t xml:space="preserve">10:15, giờ </w:t>
      </w:r>
      <w:r w:rsidRPr="006371A1">
        <w:rPr>
          <w:rFonts w:asciiTheme="majorHAnsi" w:hAnsiTheme="majorHAnsi" w:cstheme="majorHAnsi"/>
          <w:i/>
          <w:iCs/>
          <w:color w:val="000000" w:themeColor="text1"/>
          <w:sz w:val="26"/>
          <w:szCs w:val="26"/>
        </w:rPr>
        <w:t xml:space="preserve">AOBT </w:t>
      </w:r>
      <w:r w:rsidRPr="006371A1">
        <w:rPr>
          <w:rFonts w:asciiTheme="majorHAnsi" w:hAnsiTheme="majorHAnsi" w:cstheme="majorHAnsi"/>
          <w:color w:val="000000" w:themeColor="text1"/>
          <w:sz w:val="26"/>
          <w:szCs w:val="26"/>
        </w:rPr>
        <w:t>10:20.</w:t>
      </w:r>
    </w:p>
    <w:p w14:paraId="2116E97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c) Đơn vị báo cáo: người khai thác cảng hàng không, sân bay.</w:t>
      </w:r>
    </w:p>
    <w:p w14:paraId="0707B9D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d) Cơ quan nhận báo cáo: Cảng vụ hàng không, Cục Hàng không Việt Nam.</w:t>
      </w:r>
    </w:p>
    <w:p w14:paraId="4E70989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đ) Phương thức gửi, nhận báo cáo: người khai thác cảng hàng không, sân bay báo cáo sử dụng slot chuyến bay nội địa và chuyến bay quốc tế về Cảng vụ hàng không và Cục Hàng không Việt Nam qua hộp thư điện tử (Email: giamsatslot@caa.gov.vn). Các Cảng vụ hàng không thông báo địa chỉ email để gửi báo cáo.</w:t>
      </w:r>
    </w:p>
    <w:p w14:paraId="509A9087"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e) Thời hạn gửi báo cáo: ngày 05 hàng tháng báo cáo số liệu cho 01 tháng trước, báo cáo số liệu chi tiết cộng dồn khi đến kỳ báo cáo.</w:t>
      </w:r>
    </w:p>
    <w:p w14:paraId="54A7634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g) Tần suất thực hiện báo cáo: báo cáo số liệu trong giai đoạn 01 tháng từ 00 giờ ngày 01 đến hết 23 giờ 59 phút ngày cuối cùng của tháng báo cáo trong lịch bay mùa theo giờ địa phương (giờ Hà Nội).</w:t>
      </w:r>
    </w:p>
    <w:p w14:paraId="3499A67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h) Thời gian chốt số liệu báo cáo:</w:t>
      </w:r>
    </w:p>
    <w:p w14:paraId="0594EC9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Dữ liệu giờ AOBT hoặc AIBT (Cột 9) được người khai thác cảng hàng không, sân bay </w:t>
      </w:r>
      <w:r w:rsidRPr="006371A1">
        <w:rPr>
          <w:rFonts w:asciiTheme="majorHAnsi" w:hAnsiTheme="majorHAnsi" w:cstheme="majorHAnsi"/>
          <w:color w:val="000000" w:themeColor="text1"/>
          <w:sz w:val="26"/>
          <w:szCs w:val="26"/>
        </w:rPr>
        <w:lastRenderedPageBreak/>
        <w:t>chốt và chiết xuất dữ liệu từ hệ thống của cảng hàng không vào 15:00 ngày 02 hàng tháng cho dữ liệu của tháng trước.</w:t>
      </w:r>
    </w:p>
    <w:p w14:paraId="3D462FC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Dữ liệu slot được xác nhận tại Cột 8, người khai thác cảng hàng không, sân bay chốt và chiết xuất dữ liệu từ hệ thống slot của Cục Hàng không Việt Nam vào 15:00 ngày 02 hàng tháng cho dữ liệu của tháng trước.</w:t>
      </w:r>
    </w:p>
    <w:p w14:paraId="48A2EE7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Lưu ý người khai thác cảng hàng không, sân bay khi thực hiện việc báo cáo:</w:t>
      </w:r>
    </w:p>
    <w:p w14:paraId="2DA2D53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Do thời gian trong hệ thống slot của Cục Hàng không Việt Nam là giờ UTC nên sau khi xuất dữ liệu từ hệ thống phải quy đổi sang giờ địa phương (giờ Hà Nội) bằng cách cộng thêm 07:00 vào giờ slot để làm dữ liệu đưa vào Cột 8.</w:t>
      </w:r>
    </w:p>
    <w:p w14:paraId="5AD9BF1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Để đảm bảo đủ dữ liệu cho 30 hoặc 31 ngày tùy từng tháng: lấy thêm số liệu slot từ mốc 17:00-23:55 giờ quốc tế của ngày cuối cùng của tháng trước kỳ báo cáo và bỏ dữ liệu slot từ mốc 17:00-23:55 (UTC) của ngày cuối cùng của tháng của kỳ Báo cáo và được chốt sau 15:00 ngày hàng ngày. Ví dụ: kỳ báo cáo tháng 8/2024 khi xuất dữ liệu sẽ lấy thêm dữ liệu slot từ 17:00 đến 24:00 của ngày 31/7/2024 và bỏ đi dữ liệu từ 17:00 đến 24:00 ngày 31/8/2024 (vì khi chuyển giờ quốc tế sang giờ địa phương đã chuyển sang ngày 01/9/2024).</w:t>
      </w:r>
    </w:p>
    <w:p w14:paraId="6E84028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i) Mẫu đề cương báo cáo: không áp dụng.</w:t>
      </w:r>
    </w:p>
    <w:p w14:paraId="59630CC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k) Biểu mẫu số liệu báo cáo: báo cáo theo Mẫu số 5.1.2.</w:t>
      </w:r>
    </w:p>
    <w:p w14:paraId="47EF0132"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p w14:paraId="0BC67522"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p w14:paraId="57886268" w14:textId="77777777" w:rsidR="00233118" w:rsidRPr="006371A1" w:rsidRDefault="00233118" w:rsidP="0020115D">
      <w:pPr>
        <w:pStyle w:val="Heading2"/>
        <w:jc w:val="center"/>
        <w:rPr>
          <w:color w:val="000000" w:themeColor="text1"/>
        </w:rPr>
      </w:pPr>
      <w:bookmarkStart w:id="38" w:name="chuong_pl_4_5_1_1"/>
      <w:r w:rsidRPr="006371A1">
        <w:rPr>
          <w:color w:val="000000" w:themeColor="text1"/>
        </w:rPr>
        <w:t>Mẫu số 5.1.3. Mẫu báo cáo số lượng tàu bay đỗ qua đêm được xác nhận cho hãng hàng không</w:t>
      </w:r>
      <w:bookmarkEnd w:id="38"/>
    </w:p>
    <w:p w14:paraId="26340D72"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1. Đơn vị báo cáo:</w:t>
      </w:r>
    </w:p>
    <w:p w14:paraId="35F483D7"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2. Cơ quan nhận báo cáo:</w:t>
      </w:r>
    </w:p>
    <w:p w14:paraId="00729624"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3. Ngày báo cáo:</w:t>
      </w:r>
    </w:p>
    <w:p w14:paraId="46F69E0C"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4. Kỳ báo cáo:</w:t>
      </w:r>
    </w:p>
    <w:p w14:paraId="7E1A0A53" w14:textId="77777777" w:rsidR="00233118" w:rsidRPr="006371A1" w:rsidRDefault="00233118" w:rsidP="00233118">
      <w:pPr>
        <w:adjustRightInd w:val="0"/>
        <w:spacing w:before="120"/>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rPr>
        <w:t>5. Cảng hàng không:</w:t>
      </w:r>
    </w:p>
    <w:p w14:paraId="480B00E5" w14:textId="77777777" w:rsidR="00233118" w:rsidRPr="006371A1" w:rsidRDefault="00233118" w:rsidP="00233118">
      <w:pPr>
        <w:adjustRightInd w:val="0"/>
        <w:spacing w:before="120"/>
        <w:rPr>
          <w:rFonts w:asciiTheme="majorHAnsi" w:hAnsiTheme="majorHAnsi" w:cstheme="majorHAnsi"/>
          <w:color w:val="000000" w:themeColor="text1"/>
          <w:sz w:val="26"/>
          <w:szCs w:val="26"/>
          <w:lang w:val="en-US"/>
        </w:rPr>
      </w:pPr>
    </w:p>
    <w:p w14:paraId="692E3D03" w14:textId="77777777" w:rsidR="00233118" w:rsidRPr="006371A1" w:rsidRDefault="00233118" w:rsidP="00233118">
      <w:pPr>
        <w:adjustRightInd w:val="0"/>
        <w:spacing w:before="120"/>
        <w:rPr>
          <w:rFonts w:asciiTheme="majorHAnsi" w:hAnsiTheme="majorHAnsi" w:cstheme="majorHAnsi"/>
          <w:color w:val="000000" w:themeColor="text1"/>
          <w:sz w:val="26"/>
          <w:szCs w:val="26"/>
          <w:lang w:val="en-US"/>
        </w:rPr>
      </w:pPr>
    </w:p>
    <w:tbl>
      <w:tblPr>
        <w:tblW w:w="5000" w:type="pct"/>
        <w:tblCellMar>
          <w:left w:w="0" w:type="dxa"/>
          <w:right w:w="0" w:type="dxa"/>
        </w:tblCellMar>
        <w:tblLook w:val="0000" w:firstRow="0" w:lastRow="0" w:firstColumn="0" w:lastColumn="0" w:noHBand="0" w:noVBand="0"/>
      </w:tblPr>
      <w:tblGrid>
        <w:gridCol w:w="1967"/>
        <w:gridCol w:w="689"/>
        <w:gridCol w:w="688"/>
        <w:gridCol w:w="886"/>
        <w:gridCol w:w="785"/>
        <w:gridCol w:w="787"/>
        <w:gridCol w:w="787"/>
        <w:gridCol w:w="789"/>
        <w:gridCol w:w="886"/>
        <w:gridCol w:w="1080"/>
      </w:tblGrid>
      <w:tr w:rsidR="006371A1" w:rsidRPr="006371A1" w14:paraId="25D483EB" w14:textId="77777777" w:rsidTr="00F87ADC">
        <w:tc>
          <w:tcPr>
            <w:tcW w:w="5000" w:type="pct"/>
            <w:gridSpan w:val="10"/>
            <w:tcBorders>
              <w:top w:val="single" w:sz="4" w:space="0" w:color="000000"/>
              <w:left w:val="single" w:sz="4" w:space="0" w:color="000000"/>
              <w:bottom w:val="single" w:sz="4" w:space="0" w:color="000000"/>
              <w:right w:val="single" w:sz="4" w:space="0" w:color="000000"/>
            </w:tcBorders>
            <w:vAlign w:val="center"/>
          </w:tcPr>
          <w:p w14:paraId="2DE7848B" w14:textId="77777777" w:rsidR="00233118" w:rsidRPr="006371A1" w:rsidRDefault="00233118" w:rsidP="00F87ADC">
            <w:pPr>
              <w:adjustRightInd w:val="0"/>
              <w:spacing w:before="120"/>
              <w:jc w:val="center"/>
              <w:rPr>
                <w:rFonts w:asciiTheme="majorHAnsi" w:hAnsiTheme="majorHAnsi" w:cstheme="majorHAnsi"/>
                <w:b/>
                <w:color w:val="000000" w:themeColor="text1"/>
                <w:sz w:val="20"/>
              </w:rPr>
            </w:pPr>
            <w:r w:rsidRPr="006371A1">
              <w:rPr>
                <w:rFonts w:asciiTheme="majorHAnsi" w:hAnsiTheme="majorHAnsi" w:cstheme="majorHAnsi"/>
                <w:b/>
                <w:color w:val="000000" w:themeColor="text1"/>
                <w:sz w:val="20"/>
                <w:szCs w:val="26"/>
              </w:rPr>
              <w:t>Báo cáo số lượng tàu bay đỗ qua đêm</w:t>
            </w:r>
          </w:p>
        </w:tc>
      </w:tr>
      <w:tr w:rsidR="006371A1" w:rsidRPr="006371A1" w14:paraId="55EA98DB" w14:textId="77777777" w:rsidTr="00F87ADC">
        <w:tc>
          <w:tcPr>
            <w:tcW w:w="1053" w:type="pct"/>
            <w:tcBorders>
              <w:top w:val="single" w:sz="4" w:space="0" w:color="000000"/>
              <w:left w:val="single" w:sz="4" w:space="0" w:color="000000"/>
              <w:bottom w:val="single" w:sz="4" w:space="0" w:color="000000"/>
              <w:right w:val="single" w:sz="4" w:space="0" w:color="000000"/>
            </w:tcBorders>
            <w:vAlign w:val="center"/>
          </w:tcPr>
          <w:p w14:paraId="64D5836B" w14:textId="77777777" w:rsidR="00233118" w:rsidRPr="006371A1" w:rsidRDefault="00233118" w:rsidP="00F87ADC">
            <w:pPr>
              <w:adjustRightInd w:val="0"/>
              <w:spacing w:before="120"/>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Hãng HK/Loại tàu bay</w:t>
            </w:r>
          </w:p>
        </w:tc>
        <w:tc>
          <w:tcPr>
            <w:tcW w:w="369" w:type="pct"/>
            <w:tcBorders>
              <w:top w:val="single" w:sz="4" w:space="0" w:color="000000"/>
              <w:left w:val="single" w:sz="4" w:space="0" w:color="000000"/>
              <w:bottom w:val="single" w:sz="4" w:space="0" w:color="000000"/>
              <w:right w:val="single" w:sz="4" w:space="0" w:color="000000"/>
            </w:tcBorders>
            <w:vAlign w:val="center"/>
          </w:tcPr>
          <w:p w14:paraId="6E1F90C9"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B787</w:t>
            </w:r>
          </w:p>
        </w:tc>
        <w:tc>
          <w:tcPr>
            <w:tcW w:w="368" w:type="pct"/>
            <w:tcBorders>
              <w:top w:val="single" w:sz="4" w:space="0" w:color="000000"/>
              <w:left w:val="single" w:sz="4" w:space="0" w:color="000000"/>
              <w:bottom w:val="single" w:sz="4" w:space="0" w:color="000000"/>
              <w:right w:val="single" w:sz="4" w:space="0" w:color="000000"/>
            </w:tcBorders>
            <w:vAlign w:val="center"/>
          </w:tcPr>
          <w:p w14:paraId="4C0264F5"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A350</w:t>
            </w:r>
          </w:p>
        </w:tc>
        <w:tc>
          <w:tcPr>
            <w:tcW w:w="474" w:type="pct"/>
            <w:tcBorders>
              <w:top w:val="single" w:sz="4" w:space="0" w:color="000000"/>
              <w:left w:val="single" w:sz="4" w:space="0" w:color="000000"/>
              <w:bottom w:val="single" w:sz="4" w:space="0" w:color="000000"/>
              <w:right w:val="single" w:sz="4" w:space="0" w:color="000000"/>
            </w:tcBorders>
            <w:vAlign w:val="center"/>
          </w:tcPr>
          <w:p w14:paraId="12E7E140"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A321</w:t>
            </w:r>
          </w:p>
        </w:tc>
        <w:tc>
          <w:tcPr>
            <w:tcW w:w="420" w:type="pct"/>
            <w:tcBorders>
              <w:top w:val="single" w:sz="4" w:space="0" w:color="000000"/>
              <w:left w:val="single" w:sz="4" w:space="0" w:color="000000"/>
              <w:bottom w:val="single" w:sz="4" w:space="0" w:color="000000"/>
              <w:right w:val="single" w:sz="4" w:space="0" w:color="000000"/>
            </w:tcBorders>
            <w:vAlign w:val="center"/>
          </w:tcPr>
          <w:p w14:paraId="64B90A59"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A320</w:t>
            </w:r>
          </w:p>
        </w:tc>
        <w:tc>
          <w:tcPr>
            <w:tcW w:w="421" w:type="pct"/>
            <w:tcBorders>
              <w:top w:val="single" w:sz="4" w:space="0" w:color="000000"/>
              <w:left w:val="single" w:sz="4" w:space="0" w:color="000000"/>
              <w:bottom w:val="single" w:sz="4" w:space="0" w:color="000000"/>
              <w:right w:val="single" w:sz="4" w:space="0" w:color="000000"/>
            </w:tcBorders>
            <w:vAlign w:val="center"/>
          </w:tcPr>
          <w:p w14:paraId="29CED7B8"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AT7</w:t>
            </w:r>
          </w:p>
        </w:tc>
        <w:tc>
          <w:tcPr>
            <w:tcW w:w="421" w:type="pct"/>
            <w:tcBorders>
              <w:top w:val="single" w:sz="4" w:space="0" w:color="000000"/>
              <w:left w:val="single" w:sz="4" w:space="0" w:color="000000"/>
              <w:bottom w:val="single" w:sz="4" w:space="0" w:color="000000"/>
              <w:right w:val="single" w:sz="4" w:space="0" w:color="000000"/>
            </w:tcBorders>
            <w:vAlign w:val="center"/>
          </w:tcPr>
          <w:p w14:paraId="7F366A15"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2" w:type="pct"/>
            <w:tcBorders>
              <w:top w:val="single" w:sz="4" w:space="0" w:color="000000"/>
              <w:left w:val="single" w:sz="4" w:space="0" w:color="000000"/>
              <w:bottom w:val="single" w:sz="4" w:space="0" w:color="000000"/>
              <w:right w:val="single" w:sz="4" w:space="0" w:color="000000"/>
            </w:tcBorders>
            <w:vAlign w:val="center"/>
          </w:tcPr>
          <w:p w14:paraId="6590A954"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74" w:type="pct"/>
            <w:tcBorders>
              <w:top w:val="single" w:sz="4" w:space="0" w:color="000000"/>
              <w:left w:val="single" w:sz="4" w:space="0" w:color="000000"/>
              <w:bottom w:val="single" w:sz="4" w:space="0" w:color="000000"/>
              <w:right w:val="single" w:sz="4" w:space="0" w:color="000000"/>
            </w:tcBorders>
            <w:vAlign w:val="center"/>
          </w:tcPr>
          <w:p w14:paraId="79BCE589"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578" w:type="pct"/>
            <w:tcBorders>
              <w:top w:val="single" w:sz="4" w:space="0" w:color="000000"/>
              <w:left w:val="single" w:sz="4" w:space="0" w:color="000000"/>
              <w:bottom w:val="single" w:sz="4" w:space="0" w:color="000000"/>
              <w:right w:val="single" w:sz="4" w:space="0" w:color="000000"/>
            </w:tcBorders>
            <w:vAlign w:val="center"/>
          </w:tcPr>
          <w:p w14:paraId="5EBEB9CB"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Tổng</w:t>
            </w:r>
          </w:p>
        </w:tc>
      </w:tr>
      <w:tr w:rsidR="006371A1" w:rsidRPr="006371A1" w14:paraId="32D8615D" w14:textId="77777777" w:rsidTr="00F87ADC">
        <w:tc>
          <w:tcPr>
            <w:tcW w:w="1053" w:type="pct"/>
            <w:tcBorders>
              <w:top w:val="single" w:sz="4" w:space="0" w:color="000000"/>
              <w:left w:val="single" w:sz="4" w:space="0" w:color="000000"/>
              <w:bottom w:val="single" w:sz="4" w:space="0" w:color="000000"/>
              <w:right w:val="single" w:sz="4" w:space="0" w:color="000000"/>
            </w:tcBorders>
            <w:vAlign w:val="center"/>
          </w:tcPr>
          <w:p w14:paraId="23F6E9EB" w14:textId="77777777" w:rsidR="00233118" w:rsidRPr="006371A1" w:rsidRDefault="00233118" w:rsidP="00F87ADC">
            <w:pPr>
              <w:adjustRightInd w:val="0"/>
              <w:spacing w:before="120"/>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Vietnam Airlines</w:t>
            </w:r>
          </w:p>
        </w:tc>
        <w:tc>
          <w:tcPr>
            <w:tcW w:w="369" w:type="pct"/>
            <w:tcBorders>
              <w:top w:val="single" w:sz="4" w:space="0" w:color="000000"/>
              <w:left w:val="single" w:sz="4" w:space="0" w:color="000000"/>
              <w:bottom w:val="single" w:sz="4" w:space="0" w:color="000000"/>
              <w:right w:val="single" w:sz="4" w:space="0" w:color="000000"/>
            </w:tcBorders>
            <w:vAlign w:val="center"/>
          </w:tcPr>
          <w:p w14:paraId="5278A679"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3</w:t>
            </w:r>
          </w:p>
        </w:tc>
        <w:tc>
          <w:tcPr>
            <w:tcW w:w="368" w:type="pct"/>
            <w:tcBorders>
              <w:top w:val="single" w:sz="4" w:space="0" w:color="000000"/>
              <w:left w:val="single" w:sz="4" w:space="0" w:color="000000"/>
              <w:bottom w:val="single" w:sz="4" w:space="0" w:color="000000"/>
              <w:right w:val="single" w:sz="4" w:space="0" w:color="000000"/>
            </w:tcBorders>
            <w:vAlign w:val="center"/>
          </w:tcPr>
          <w:p w14:paraId="79976272"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3</w:t>
            </w:r>
          </w:p>
        </w:tc>
        <w:tc>
          <w:tcPr>
            <w:tcW w:w="474" w:type="pct"/>
            <w:tcBorders>
              <w:top w:val="single" w:sz="4" w:space="0" w:color="000000"/>
              <w:left w:val="single" w:sz="4" w:space="0" w:color="000000"/>
              <w:bottom w:val="single" w:sz="4" w:space="0" w:color="000000"/>
              <w:right w:val="single" w:sz="4" w:space="0" w:color="000000"/>
            </w:tcBorders>
            <w:vAlign w:val="center"/>
          </w:tcPr>
          <w:p w14:paraId="3FA89E3C"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p>
        </w:tc>
        <w:tc>
          <w:tcPr>
            <w:tcW w:w="420" w:type="pct"/>
            <w:tcBorders>
              <w:top w:val="single" w:sz="4" w:space="0" w:color="000000"/>
              <w:left w:val="single" w:sz="4" w:space="0" w:color="000000"/>
              <w:bottom w:val="single" w:sz="4" w:space="0" w:color="000000"/>
              <w:right w:val="single" w:sz="4" w:space="0" w:color="000000"/>
            </w:tcBorders>
            <w:vAlign w:val="center"/>
          </w:tcPr>
          <w:p w14:paraId="42CB3026"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p>
        </w:tc>
        <w:tc>
          <w:tcPr>
            <w:tcW w:w="421" w:type="pct"/>
            <w:tcBorders>
              <w:top w:val="single" w:sz="4" w:space="0" w:color="000000"/>
              <w:left w:val="single" w:sz="4" w:space="0" w:color="000000"/>
              <w:bottom w:val="single" w:sz="4" w:space="0" w:color="000000"/>
              <w:right w:val="single" w:sz="4" w:space="0" w:color="000000"/>
            </w:tcBorders>
            <w:vAlign w:val="center"/>
          </w:tcPr>
          <w:p w14:paraId="0802FF2B"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4</w:t>
            </w:r>
          </w:p>
        </w:tc>
        <w:tc>
          <w:tcPr>
            <w:tcW w:w="421" w:type="pct"/>
            <w:tcBorders>
              <w:top w:val="single" w:sz="4" w:space="0" w:color="000000"/>
              <w:left w:val="single" w:sz="4" w:space="0" w:color="000000"/>
              <w:bottom w:val="single" w:sz="4" w:space="0" w:color="000000"/>
              <w:right w:val="single" w:sz="4" w:space="0" w:color="000000"/>
            </w:tcBorders>
            <w:vAlign w:val="center"/>
          </w:tcPr>
          <w:p w14:paraId="7603D488"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2" w:type="pct"/>
            <w:tcBorders>
              <w:top w:val="single" w:sz="4" w:space="0" w:color="000000"/>
              <w:left w:val="single" w:sz="4" w:space="0" w:color="000000"/>
              <w:bottom w:val="single" w:sz="4" w:space="0" w:color="000000"/>
              <w:right w:val="single" w:sz="4" w:space="0" w:color="000000"/>
            </w:tcBorders>
            <w:vAlign w:val="center"/>
          </w:tcPr>
          <w:p w14:paraId="0BFD634A"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74" w:type="pct"/>
            <w:tcBorders>
              <w:top w:val="single" w:sz="4" w:space="0" w:color="000000"/>
              <w:left w:val="single" w:sz="4" w:space="0" w:color="000000"/>
              <w:bottom w:val="single" w:sz="4" w:space="0" w:color="000000"/>
              <w:right w:val="single" w:sz="4" w:space="0" w:color="000000"/>
            </w:tcBorders>
            <w:vAlign w:val="center"/>
          </w:tcPr>
          <w:p w14:paraId="12D6C75B"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578" w:type="pct"/>
            <w:tcBorders>
              <w:top w:val="single" w:sz="4" w:space="0" w:color="000000"/>
              <w:left w:val="single" w:sz="4" w:space="0" w:color="000000"/>
              <w:bottom w:val="single" w:sz="4" w:space="0" w:color="000000"/>
              <w:right w:val="single" w:sz="4" w:space="0" w:color="000000"/>
            </w:tcBorders>
            <w:vAlign w:val="center"/>
          </w:tcPr>
          <w:p w14:paraId="54AAADBF"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35</w:t>
            </w:r>
          </w:p>
        </w:tc>
      </w:tr>
      <w:tr w:rsidR="006371A1" w:rsidRPr="006371A1" w14:paraId="021227FA" w14:textId="77777777" w:rsidTr="00F87ADC">
        <w:tc>
          <w:tcPr>
            <w:tcW w:w="1053" w:type="pct"/>
            <w:tcBorders>
              <w:top w:val="single" w:sz="4" w:space="0" w:color="000000"/>
              <w:left w:val="single" w:sz="4" w:space="0" w:color="000000"/>
              <w:bottom w:val="single" w:sz="4" w:space="0" w:color="000000"/>
              <w:right w:val="single" w:sz="4" w:space="0" w:color="000000"/>
            </w:tcBorders>
            <w:vAlign w:val="center"/>
          </w:tcPr>
          <w:p w14:paraId="321BF29F" w14:textId="77777777" w:rsidR="00233118" w:rsidRPr="006371A1" w:rsidRDefault="00233118" w:rsidP="00F87ADC">
            <w:pPr>
              <w:adjustRightInd w:val="0"/>
              <w:spacing w:before="120"/>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Vietjet Air</w:t>
            </w:r>
          </w:p>
        </w:tc>
        <w:tc>
          <w:tcPr>
            <w:tcW w:w="369" w:type="pct"/>
            <w:tcBorders>
              <w:top w:val="single" w:sz="4" w:space="0" w:color="000000"/>
              <w:left w:val="single" w:sz="4" w:space="0" w:color="000000"/>
              <w:bottom w:val="single" w:sz="4" w:space="0" w:color="000000"/>
              <w:right w:val="single" w:sz="4" w:space="0" w:color="000000"/>
            </w:tcBorders>
            <w:vAlign w:val="center"/>
          </w:tcPr>
          <w:p w14:paraId="75377C53"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368" w:type="pct"/>
            <w:tcBorders>
              <w:top w:val="single" w:sz="4" w:space="0" w:color="000000"/>
              <w:left w:val="single" w:sz="4" w:space="0" w:color="000000"/>
              <w:bottom w:val="single" w:sz="4" w:space="0" w:color="000000"/>
              <w:right w:val="single" w:sz="4" w:space="0" w:color="000000"/>
            </w:tcBorders>
            <w:vAlign w:val="center"/>
          </w:tcPr>
          <w:p w14:paraId="6CA96FB0"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74" w:type="pct"/>
            <w:tcBorders>
              <w:top w:val="single" w:sz="4" w:space="0" w:color="000000"/>
              <w:left w:val="single" w:sz="4" w:space="0" w:color="000000"/>
              <w:bottom w:val="single" w:sz="4" w:space="0" w:color="000000"/>
              <w:right w:val="single" w:sz="4" w:space="0" w:color="000000"/>
            </w:tcBorders>
            <w:vAlign w:val="center"/>
          </w:tcPr>
          <w:p w14:paraId="3B2EB6BD"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10</w:t>
            </w:r>
          </w:p>
        </w:tc>
        <w:tc>
          <w:tcPr>
            <w:tcW w:w="420" w:type="pct"/>
            <w:tcBorders>
              <w:top w:val="single" w:sz="4" w:space="0" w:color="000000"/>
              <w:left w:val="single" w:sz="4" w:space="0" w:color="000000"/>
              <w:bottom w:val="single" w:sz="4" w:space="0" w:color="000000"/>
              <w:right w:val="single" w:sz="4" w:space="0" w:color="000000"/>
            </w:tcBorders>
            <w:vAlign w:val="center"/>
          </w:tcPr>
          <w:p w14:paraId="0A25379F"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12</w:t>
            </w:r>
          </w:p>
        </w:tc>
        <w:tc>
          <w:tcPr>
            <w:tcW w:w="421" w:type="pct"/>
            <w:tcBorders>
              <w:top w:val="single" w:sz="4" w:space="0" w:color="000000"/>
              <w:left w:val="single" w:sz="4" w:space="0" w:color="000000"/>
              <w:bottom w:val="single" w:sz="4" w:space="0" w:color="000000"/>
              <w:right w:val="single" w:sz="4" w:space="0" w:color="000000"/>
            </w:tcBorders>
            <w:vAlign w:val="center"/>
          </w:tcPr>
          <w:p w14:paraId="50D382C3"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1" w:type="pct"/>
            <w:tcBorders>
              <w:top w:val="single" w:sz="4" w:space="0" w:color="000000"/>
              <w:left w:val="single" w:sz="4" w:space="0" w:color="000000"/>
              <w:bottom w:val="single" w:sz="4" w:space="0" w:color="000000"/>
              <w:right w:val="single" w:sz="4" w:space="0" w:color="000000"/>
            </w:tcBorders>
            <w:vAlign w:val="center"/>
          </w:tcPr>
          <w:p w14:paraId="5D4C4EED"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2" w:type="pct"/>
            <w:tcBorders>
              <w:top w:val="single" w:sz="4" w:space="0" w:color="000000"/>
              <w:left w:val="single" w:sz="4" w:space="0" w:color="000000"/>
              <w:bottom w:val="single" w:sz="4" w:space="0" w:color="000000"/>
              <w:right w:val="single" w:sz="4" w:space="0" w:color="000000"/>
            </w:tcBorders>
            <w:vAlign w:val="center"/>
          </w:tcPr>
          <w:p w14:paraId="537CBD01"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74" w:type="pct"/>
            <w:tcBorders>
              <w:top w:val="single" w:sz="4" w:space="0" w:color="000000"/>
              <w:left w:val="single" w:sz="4" w:space="0" w:color="000000"/>
              <w:bottom w:val="single" w:sz="4" w:space="0" w:color="000000"/>
              <w:right w:val="single" w:sz="4" w:space="0" w:color="000000"/>
            </w:tcBorders>
            <w:vAlign w:val="center"/>
          </w:tcPr>
          <w:p w14:paraId="736BA035"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578" w:type="pct"/>
            <w:tcBorders>
              <w:top w:val="single" w:sz="4" w:space="0" w:color="000000"/>
              <w:left w:val="single" w:sz="4" w:space="0" w:color="000000"/>
              <w:bottom w:val="single" w:sz="4" w:space="0" w:color="000000"/>
              <w:right w:val="single" w:sz="4" w:space="0" w:color="000000"/>
            </w:tcBorders>
            <w:vAlign w:val="center"/>
          </w:tcPr>
          <w:p w14:paraId="02EE1116"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25</w:t>
            </w:r>
          </w:p>
        </w:tc>
      </w:tr>
      <w:tr w:rsidR="006371A1" w:rsidRPr="006371A1" w14:paraId="068827D7" w14:textId="77777777" w:rsidTr="00F87ADC">
        <w:tc>
          <w:tcPr>
            <w:tcW w:w="1053" w:type="pct"/>
            <w:tcBorders>
              <w:top w:val="single" w:sz="4" w:space="0" w:color="000000"/>
              <w:left w:val="single" w:sz="4" w:space="0" w:color="000000"/>
              <w:bottom w:val="single" w:sz="4" w:space="0" w:color="000000"/>
              <w:right w:val="single" w:sz="4" w:space="0" w:color="000000"/>
            </w:tcBorders>
            <w:vAlign w:val="center"/>
          </w:tcPr>
          <w:p w14:paraId="0D945108" w14:textId="77777777" w:rsidR="00233118" w:rsidRPr="006371A1" w:rsidRDefault="00233118" w:rsidP="00F87ADC">
            <w:pPr>
              <w:adjustRightInd w:val="0"/>
              <w:spacing w:before="120"/>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Jetstar Pacific</w:t>
            </w:r>
          </w:p>
        </w:tc>
        <w:tc>
          <w:tcPr>
            <w:tcW w:w="369" w:type="pct"/>
            <w:tcBorders>
              <w:top w:val="single" w:sz="4" w:space="0" w:color="000000"/>
              <w:left w:val="single" w:sz="4" w:space="0" w:color="000000"/>
              <w:bottom w:val="single" w:sz="4" w:space="0" w:color="000000"/>
              <w:right w:val="single" w:sz="4" w:space="0" w:color="000000"/>
            </w:tcBorders>
            <w:vAlign w:val="center"/>
          </w:tcPr>
          <w:p w14:paraId="0DF554A8"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368" w:type="pct"/>
            <w:tcBorders>
              <w:top w:val="single" w:sz="4" w:space="0" w:color="000000"/>
              <w:left w:val="single" w:sz="4" w:space="0" w:color="000000"/>
              <w:bottom w:val="single" w:sz="4" w:space="0" w:color="000000"/>
              <w:right w:val="single" w:sz="4" w:space="0" w:color="000000"/>
            </w:tcBorders>
            <w:vAlign w:val="center"/>
          </w:tcPr>
          <w:p w14:paraId="17BD5817"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74" w:type="pct"/>
            <w:tcBorders>
              <w:top w:val="single" w:sz="4" w:space="0" w:color="000000"/>
              <w:left w:val="single" w:sz="4" w:space="0" w:color="000000"/>
              <w:bottom w:val="single" w:sz="4" w:space="0" w:color="000000"/>
              <w:right w:val="single" w:sz="4" w:space="0" w:color="000000"/>
            </w:tcBorders>
            <w:vAlign w:val="center"/>
          </w:tcPr>
          <w:p w14:paraId="55E92E55"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0" w:type="pct"/>
            <w:tcBorders>
              <w:top w:val="single" w:sz="4" w:space="0" w:color="000000"/>
              <w:left w:val="single" w:sz="4" w:space="0" w:color="000000"/>
              <w:bottom w:val="single" w:sz="4" w:space="0" w:color="000000"/>
              <w:right w:val="single" w:sz="4" w:space="0" w:color="000000"/>
            </w:tcBorders>
            <w:vAlign w:val="center"/>
          </w:tcPr>
          <w:p w14:paraId="6DA36190"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10</w:t>
            </w:r>
          </w:p>
        </w:tc>
        <w:tc>
          <w:tcPr>
            <w:tcW w:w="421" w:type="pct"/>
            <w:tcBorders>
              <w:top w:val="single" w:sz="4" w:space="0" w:color="000000"/>
              <w:left w:val="single" w:sz="4" w:space="0" w:color="000000"/>
              <w:bottom w:val="single" w:sz="4" w:space="0" w:color="000000"/>
              <w:right w:val="single" w:sz="4" w:space="0" w:color="000000"/>
            </w:tcBorders>
            <w:vAlign w:val="center"/>
          </w:tcPr>
          <w:p w14:paraId="2FE2D483"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1" w:type="pct"/>
            <w:tcBorders>
              <w:top w:val="single" w:sz="4" w:space="0" w:color="000000"/>
              <w:left w:val="single" w:sz="4" w:space="0" w:color="000000"/>
              <w:bottom w:val="single" w:sz="4" w:space="0" w:color="000000"/>
              <w:right w:val="single" w:sz="4" w:space="0" w:color="000000"/>
            </w:tcBorders>
            <w:vAlign w:val="center"/>
          </w:tcPr>
          <w:p w14:paraId="2BFF8187"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2" w:type="pct"/>
            <w:tcBorders>
              <w:top w:val="single" w:sz="4" w:space="0" w:color="000000"/>
              <w:left w:val="single" w:sz="4" w:space="0" w:color="000000"/>
              <w:bottom w:val="single" w:sz="4" w:space="0" w:color="000000"/>
              <w:right w:val="single" w:sz="4" w:space="0" w:color="000000"/>
            </w:tcBorders>
            <w:vAlign w:val="center"/>
          </w:tcPr>
          <w:p w14:paraId="0418ED04"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74" w:type="pct"/>
            <w:tcBorders>
              <w:top w:val="single" w:sz="4" w:space="0" w:color="000000"/>
              <w:left w:val="single" w:sz="4" w:space="0" w:color="000000"/>
              <w:bottom w:val="single" w:sz="4" w:space="0" w:color="000000"/>
              <w:right w:val="single" w:sz="4" w:space="0" w:color="000000"/>
            </w:tcBorders>
            <w:vAlign w:val="center"/>
          </w:tcPr>
          <w:p w14:paraId="4B49652E"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578" w:type="pct"/>
            <w:tcBorders>
              <w:top w:val="single" w:sz="4" w:space="0" w:color="000000"/>
              <w:left w:val="single" w:sz="4" w:space="0" w:color="000000"/>
              <w:bottom w:val="single" w:sz="4" w:space="0" w:color="000000"/>
              <w:right w:val="single" w:sz="4" w:space="0" w:color="000000"/>
            </w:tcBorders>
            <w:vAlign w:val="center"/>
          </w:tcPr>
          <w:p w14:paraId="59BB6E6D"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10</w:t>
            </w:r>
          </w:p>
        </w:tc>
      </w:tr>
      <w:tr w:rsidR="006371A1" w:rsidRPr="006371A1" w14:paraId="1C6838F1" w14:textId="77777777" w:rsidTr="00F87ADC">
        <w:tc>
          <w:tcPr>
            <w:tcW w:w="1053" w:type="pct"/>
            <w:tcBorders>
              <w:top w:val="single" w:sz="4" w:space="0" w:color="000000"/>
              <w:left w:val="single" w:sz="4" w:space="0" w:color="000000"/>
              <w:bottom w:val="single" w:sz="4" w:space="0" w:color="000000"/>
              <w:right w:val="single" w:sz="4" w:space="0" w:color="000000"/>
            </w:tcBorders>
            <w:vAlign w:val="center"/>
          </w:tcPr>
          <w:p w14:paraId="306D0739" w14:textId="77777777" w:rsidR="00233118" w:rsidRPr="006371A1" w:rsidRDefault="00233118" w:rsidP="00F87ADC">
            <w:pPr>
              <w:adjustRightInd w:val="0"/>
              <w:spacing w:before="120"/>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Vasco</w:t>
            </w:r>
          </w:p>
        </w:tc>
        <w:tc>
          <w:tcPr>
            <w:tcW w:w="369" w:type="pct"/>
            <w:tcBorders>
              <w:top w:val="single" w:sz="4" w:space="0" w:color="000000"/>
              <w:left w:val="single" w:sz="4" w:space="0" w:color="000000"/>
              <w:bottom w:val="single" w:sz="4" w:space="0" w:color="000000"/>
              <w:right w:val="single" w:sz="4" w:space="0" w:color="000000"/>
            </w:tcBorders>
            <w:vAlign w:val="center"/>
          </w:tcPr>
          <w:p w14:paraId="61BADE50"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368" w:type="pct"/>
            <w:tcBorders>
              <w:top w:val="single" w:sz="4" w:space="0" w:color="000000"/>
              <w:left w:val="single" w:sz="4" w:space="0" w:color="000000"/>
              <w:bottom w:val="single" w:sz="4" w:space="0" w:color="000000"/>
              <w:right w:val="single" w:sz="4" w:space="0" w:color="000000"/>
            </w:tcBorders>
            <w:vAlign w:val="center"/>
          </w:tcPr>
          <w:p w14:paraId="58EF7D46"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74" w:type="pct"/>
            <w:tcBorders>
              <w:top w:val="single" w:sz="4" w:space="0" w:color="000000"/>
              <w:left w:val="single" w:sz="4" w:space="0" w:color="000000"/>
              <w:bottom w:val="single" w:sz="4" w:space="0" w:color="000000"/>
              <w:right w:val="single" w:sz="4" w:space="0" w:color="000000"/>
            </w:tcBorders>
            <w:vAlign w:val="center"/>
          </w:tcPr>
          <w:p w14:paraId="76A5DAF1"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0" w:type="pct"/>
            <w:tcBorders>
              <w:top w:val="single" w:sz="4" w:space="0" w:color="000000"/>
              <w:left w:val="single" w:sz="4" w:space="0" w:color="000000"/>
              <w:bottom w:val="single" w:sz="4" w:space="0" w:color="000000"/>
              <w:right w:val="single" w:sz="4" w:space="0" w:color="000000"/>
            </w:tcBorders>
            <w:vAlign w:val="center"/>
          </w:tcPr>
          <w:p w14:paraId="53CD3AB3"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1" w:type="pct"/>
            <w:tcBorders>
              <w:top w:val="single" w:sz="4" w:space="0" w:color="000000"/>
              <w:left w:val="single" w:sz="4" w:space="0" w:color="000000"/>
              <w:bottom w:val="single" w:sz="4" w:space="0" w:color="000000"/>
              <w:right w:val="single" w:sz="4" w:space="0" w:color="000000"/>
            </w:tcBorders>
            <w:vAlign w:val="center"/>
          </w:tcPr>
          <w:p w14:paraId="0351B548"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1" w:type="pct"/>
            <w:tcBorders>
              <w:top w:val="single" w:sz="4" w:space="0" w:color="000000"/>
              <w:left w:val="single" w:sz="4" w:space="0" w:color="000000"/>
              <w:bottom w:val="single" w:sz="4" w:space="0" w:color="000000"/>
              <w:right w:val="single" w:sz="4" w:space="0" w:color="000000"/>
            </w:tcBorders>
            <w:vAlign w:val="center"/>
          </w:tcPr>
          <w:p w14:paraId="70A42CDF"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2" w:type="pct"/>
            <w:tcBorders>
              <w:top w:val="single" w:sz="4" w:space="0" w:color="000000"/>
              <w:left w:val="single" w:sz="4" w:space="0" w:color="000000"/>
              <w:bottom w:val="single" w:sz="4" w:space="0" w:color="000000"/>
              <w:right w:val="single" w:sz="4" w:space="0" w:color="000000"/>
            </w:tcBorders>
            <w:vAlign w:val="center"/>
          </w:tcPr>
          <w:p w14:paraId="655A5D2D"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74" w:type="pct"/>
            <w:tcBorders>
              <w:top w:val="single" w:sz="4" w:space="0" w:color="000000"/>
              <w:left w:val="single" w:sz="4" w:space="0" w:color="000000"/>
              <w:bottom w:val="single" w:sz="4" w:space="0" w:color="000000"/>
              <w:right w:val="single" w:sz="4" w:space="0" w:color="000000"/>
            </w:tcBorders>
            <w:vAlign w:val="center"/>
          </w:tcPr>
          <w:p w14:paraId="56B562FC"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578" w:type="pct"/>
            <w:tcBorders>
              <w:top w:val="single" w:sz="4" w:space="0" w:color="000000"/>
              <w:left w:val="single" w:sz="4" w:space="0" w:color="000000"/>
              <w:bottom w:val="single" w:sz="4" w:space="0" w:color="000000"/>
              <w:right w:val="single" w:sz="4" w:space="0" w:color="000000"/>
            </w:tcBorders>
            <w:vAlign w:val="center"/>
          </w:tcPr>
          <w:p w14:paraId="07A33D02"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r>
      <w:tr w:rsidR="006371A1" w:rsidRPr="006371A1" w14:paraId="5EED987E" w14:textId="77777777" w:rsidTr="00F87ADC">
        <w:tc>
          <w:tcPr>
            <w:tcW w:w="1053" w:type="pct"/>
            <w:tcBorders>
              <w:top w:val="single" w:sz="4" w:space="0" w:color="000000"/>
              <w:left w:val="single" w:sz="4" w:space="0" w:color="000000"/>
              <w:bottom w:val="single" w:sz="4" w:space="0" w:color="000000"/>
              <w:right w:val="single" w:sz="4" w:space="0" w:color="000000"/>
            </w:tcBorders>
            <w:vAlign w:val="center"/>
          </w:tcPr>
          <w:p w14:paraId="655D2667" w14:textId="77777777" w:rsidR="00233118" w:rsidRPr="006371A1" w:rsidRDefault="00233118" w:rsidP="00F87ADC">
            <w:pPr>
              <w:adjustRightInd w:val="0"/>
              <w:spacing w:before="120"/>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Bamboo Airways</w:t>
            </w:r>
          </w:p>
        </w:tc>
        <w:tc>
          <w:tcPr>
            <w:tcW w:w="369" w:type="pct"/>
            <w:tcBorders>
              <w:top w:val="single" w:sz="4" w:space="0" w:color="000000"/>
              <w:left w:val="single" w:sz="4" w:space="0" w:color="000000"/>
              <w:bottom w:val="single" w:sz="4" w:space="0" w:color="000000"/>
              <w:right w:val="single" w:sz="4" w:space="0" w:color="000000"/>
            </w:tcBorders>
            <w:vAlign w:val="center"/>
          </w:tcPr>
          <w:p w14:paraId="419727BE"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368" w:type="pct"/>
            <w:tcBorders>
              <w:top w:val="single" w:sz="4" w:space="0" w:color="000000"/>
              <w:left w:val="single" w:sz="4" w:space="0" w:color="000000"/>
              <w:bottom w:val="single" w:sz="4" w:space="0" w:color="000000"/>
              <w:right w:val="single" w:sz="4" w:space="0" w:color="000000"/>
            </w:tcBorders>
            <w:vAlign w:val="center"/>
          </w:tcPr>
          <w:p w14:paraId="5EDC7432"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74" w:type="pct"/>
            <w:tcBorders>
              <w:top w:val="single" w:sz="4" w:space="0" w:color="000000"/>
              <w:left w:val="single" w:sz="4" w:space="0" w:color="000000"/>
              <w:bottom w:val="single" w:sz="4" w:space="0" w:color="000000"/>
              <w:right w:val="single" w:sz="4" w:space="0" w:color="000000"/>
            </w:tcBorders>
            <w:vAlign w:val="center"/>
          </w:tcPr>
          <w:p w14:paraId="4A6289A4"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0" w:type="pct"/>
            <w:tcBorders>
              <w:top w:val="single" w:sz="4" w:space="0" w:color="000000"/>
              <w:left w:val="single" w:sz="4" w:space="0" w:color="000000"/>
              <w:bottom w:val="single" w:sz="4" w:space="0" w:color="000000"/>
              <w:right w:val="single" w:sz="4" w:space="0" w:color="000000"/>
            </w:tcBorders>
            <w:vAlign w:val="center"/>
          </w:tcPr>
          <w:p w14:paraId="41472C80"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1" w:type="pct"/>
            <w:tcBorders>
              <w:top w:val="single" w:sz="4" w:space="0" w:color="000000"/>
              <w:left w:val="single" w:sz="4" w:space="0" w:color="000000"/>
              <w:bottom w:val="single" w:sz="4" w:space="0" w:color="000000"/>
              <w:right w:val="single" w:sz="4" w:space="0" w:color="000000"/>
            </w:tcBorders>
            <w:vAlign w:val="center"/>
          </w:tcPr>
          <w:p w14:paraId="6282EEC2"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1" w:type="pct"/>
            <w:tcBorders>
              <w:top w:val="single" w:sz="4" w:space="0" w:color="000000"/>
              <w:left w:val="single" w:sz="4" w:space="0" w:color="000000"/>
              <w:bottom w:val="single" w:sz="4" w:space="0" w:color="000000"/>
              <w:right w:val="single" w:sz="4" w:space="0" w:color="000000"/>
            </w:tcBorders>
            <w:vAlign w:val="center"/>
          </w:tcPr>
          <w:p w14:paraId="540E7486"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2" w:type="pct"/>
            <w:tcBorders>
              <w:top w:val="single" w:sz="4" w:space="0" w:color="000000"/>
              <w:left w:val="single" w:sz="4" w:space="0" w:color="000000"/>
              <w:bottom w:val="single" w:sz="4" w:space="0" w:color="000000"/>
              <w:right w:val="single" w:sz="4" w:space="0" w:color="000000"/>
            </w:tcBorders>
            <w:vAlign w:val="center"/>
          </w:tcPr>
          <w:p w14:paraId="49990FAC"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74" w:type="pct"/>
            <w:tcBorders>
              <w:top w:val="single" w:sz="4" w:space="0" w:color="000000"/>
              <w:left w:val="single" w:sz="4" w:space="0" w:color="000000"/>
              <w:bottom w:val="single" w:sz="4" w:space="0" w:color="000000"/>
              <w:right w:val="single" w:sz="4" w:space="0" w:color="000000"/>
            </w:tcBorders>
            <w:vAlign w:val="center"/>
          </w:tcPr>
          <w:p w14:paraId="0FFB0EE8"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578" w:type="pct"/>
            <w:tcBorders>
              <w:top w:val="single" w:sz="4" w:space="0" w:color="000000"/>
              <w:left w:val="single" w:sz="4" w:space="0" w:color="000000"/>
              <w:bottom w:val="single" w:sz="4" w:space="0" w:color="000000"/>
              <w:right w:val="single" w:sz="4" w:space="0" w:color="000000"/>
            </w:tcBorders>
            <w:vAlign w:val="center"/>
          </w:tcPr>
          <w:p w14:paraId="2D779075"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r>
      <w:tr w:rsidR="006371A1" w:rsidRPr="006371A1" w14:paraId="6ED01BD0" w14:textId="77777777" w:rsidTr="00F87ADC">
        <w:tc>
          <w:tcPr>
            <w:tcW w:w="1053" w:type="pct"/>
            <w:tcBorders>
              <w:top w:val="single" w:sz="4" w:space="0" w:color="000000"/>
              <w:left w:val="single" w:sz="4" w:space="0" w:color="000000"/>
              <w:bottom w:val="single" w:sz="4" w:space="0" w:color="000000"/>
              <w:right w:val="single" w:sz="4" w:space="0" w:color="000000"/>
            </w:tcBorders>
            <w:vAlign w:val="center"/>
          </w:tcPr>
          <w:p w14:paraId="5BFFF842" w14:textId="77777777" w:rsidR="00233118" w:rsidRPr="006371A1" w:rsidRDefault="00233118" w:rsidP="00F87ADC">
            <w:pPr>
              <w:adjustRightInd w:val="0"/>
              <w:spacing w:before="120"/>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lastRenderedPageBreak/>
              <w:t>….</w:t>
            </w:r>
          </w:p>
        </w:tc>
        <w:tc>
          <w:tcPr>
            <w:tcW w:w="369" w:type="pct"/>
            <w:tcBorders>
              <w:top w:val="single" w:sz="4" w:space="0" w:color="000000"/>
              <w:left w:val="single" w:sz="4" w:space="0" w:color="000000"/>
              <w:bottom w:val="single" w:sz="4" w:space="0" w:color="000000"/>
              <w:right w:val="single" w:sz="4" w:space="0" w:color="000000"/>
            </w:tcBorders>
            <w:vAlign w:val="center"/>
          </w:tcPr>
          <w:p w14:paraId="05E3D7B1"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368" w:type="pct"/>
            <w:tcBorders>
              <w:top w:val="single" w:sz="4" w:space="0" w:color="000000"/>
              <w:left w:val="single" w:sz="4" w:space="0" w:color="000000"/>
              <w:bottom w:val="single" w:sz="4" w:space="0" w:color="000000"/>
              <w:right w:val="single" w:sz="4" w:space="0" w:color="000000"/>
            </w:tcBorders>
            <w:vAlign w:val="center"/>
          </w:tcPr>
          <w:p w14:paraId="10D6615E"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74" w:type="pct"/>
            <w:tcBorders>
              <w:top w:val="single" w:sz="4" w:space="0" w:color="000000"/>
              <w:left w:val="single" w:sz="4" w:space="0" w:color="000000"/>
              <w:bottom w:val="single" w:sz="4" w:space="0" w:color="000000"/>
              <w:right w:val="single" w:sz="4" w:space="0" w:color="000000"/>
            </w:tcBorders>
            <w:vAlign w:val="center"/>
          </w:tcPr>
          <w:p w14:paraId="0B62123E"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0" w:type="pct"/>
            <w:tcBorders>
              <w:top w:val="single" w:sz="4" w:space="0" w:color="000000"/>
              <w:left w:val="single" w:sz="4" w:space="0" w:color="000000"/>
              <w:bottom w:val="single" w:sz="4" w:space="0" w:color="000000"/>
              <w:right w:val="single" w:sz="4" w:space="0" w:color="000000"/>
            </w:tcBorders>
            <w:vAlign w:val="center"/>
          </w:tcPr>
          <w:p w14:paraId="4C6285C0"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1" w:type="pct"/>
            <w:tcBorders>
              <w:top w:val="single" w:sz="4" w:space="0" w:color="000000"/>
              <w:left w:val="single" w:sz="4" w:space="0" w:color="000000"/>
              <w:bottom w:val="single" w:sz="4" w:space="0" w:color="000000"/>
              <w:right w:val="single" w:sz="4" w:space="0" w:color="000000"/>
            </w:tcBorders>
            <w:vAlign w:val="center"/>
          </w:tcPr>
          <w:p w14:paraId="7AB1FD8C"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1" w:type="pct"/>
            <w:tcBorders>
              <w:top w:val="single" w:sz="4" w:space="0" w:color="000000"/>
              <w:left w:val="single" w:sz="4" w:space="0" w:color="000000"/>
              <w:bottom w:val="single" w:sz="4" w:space="0" w:color="000000"/>
              <w:right w:val="single" w:sz="4" w:space="0" w:color="000000"/>
            </w:tcBorders>
            <w:vAlign w:val="center"/>
          </w:tcPr>
          <w:p w14:paraId="1958EC28"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22" w:type="pct"/>
            <w:tcBorders>
              <w:top w:val="single" w:sz="4" w:space="0" w:color="000000"/>
              <w:left w:val="single" w:sz="4" w:space="0" w:color="000000"/>
              <w:bottom w:val="single" w:sz="4" w:space="0" w:color="000000"/>
              <w:right w:val="single" w:sz="4" w:space="0" w:color="000000"/>
            </w:tcBorders>
            <w:vAlign w:val="center"/>
          </w:tcPr>
          <w:p w14:paraId="03687D99"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474" w:type="pct"/>
            <w:tcBorders>
              <w:top w:val="single" w:sz="4" w:space="0" w:color="000000"/>
              <w:left w:val="single" w:sz="4" w:space="0" w:color="000000"/>
              <w:bottom w:val="single" w:sz="4" w:space="0" w:color="000000"/>
              <w:right w:val="single" w:sz="4" w:space="0" w:color="000000"/>
            </w:tcBorders>
            <w:vAlign w:val="center"/>
          </w:tcPr>
          <w:p w14:paraId="5AA6F97F"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c>
          <w:tcPr>
            <w:tcW w:w="578" w:type="pct"/>
            <w:tcBorders>
              <w:top w:val="single" w:sz="4" w:space="0" w:color="000000"/>
              <w:left w:val="single" w:sz="4" w:space="0" w:color="000000"/>
              <w:bottom w:val="single" w:sz="4" w:space="0" w:color="000000"/>
              <w:right w:val="single" w:sz="4" w:space="0" w:color="000000"/>
            </w:tcBorders>
            <w:vAlign w:val="center"/>
          </w:tcPr>
          <w:p w14:paraId="52BE6FB4"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r w:rsidRPr="006371A1">
              <w:rPr>
                <w:rFonts w:asciiTheme="majorHAnsi" w:hAnsiTheme="majorHAnsi" w:cstheme="majorHAnsi"/>
                <w:color w:val="000000" w:themeColor="text1"/>
                <w:sz w:val="20"/>
                <w:szCs w:val="26"/>
              </w:rPr>
              <w:t>…</w:t>
            </w:r>
          </w:p>
        </w:tc>
      </w:tr>
      <w:tr w:rsidR="00233118" w:rsidRPr="006371A1" w14:paraId="493AA77E" w14:textId="77777777" w:rsidTr="00F87ADC">
        <w:tc>
          <w:tcPr>
            <w:tcW w:w="1053" w:type="pct"/>
            <w:tcBorders>
              <w:top w:val="single" w:sz="4" w:space="0" w:color="000000"/>
              <w:left w:val="single" w:sz="4" w:space="0" w:color="000000"/>
              <w:bottom w:val="single" w:sz="4" w:space="0" w:color="000000"/>
              <w:right w:val="single" w:sz="4" w:space="0" w:color="000000"/>
            </w:tcBorders>
            <w:vAlign w:val="center"/>
          </w:tcPr>
          <w:p w14:paraId="40C7E915" w14:textId="77777777" w:rsidR="00233118" w:rsidRPr="006371A1" w:rsidRDefault="00233118" w:rsidP="00F87ADC">
            <w:pPr>
              <w:adjustRightInd w:val="0"/>
              <w:spacing w:before="120"/>
              <w:rPr>
                <w:rFonts w:asciiTheme="majorHAnsi" w:hAnsiTheme="majorHAnsi" w:cstheme="majorHAnsi"/>
                <w:b/>
                <w:color w:val="000000" w:themeColor="text1"/>
                <w:sz w:val="20"/>
              </w:rPr>
            </w:pPr>
            <w:r w:rsidRPr="006371A1">
              <w:rPr>
                <w:rFonts w:asciiTheme="majorHAnsi" w:hAnsiTheme="majorHAnsi" w:cstheme="majorHAnsi"/>
                <w:b/>
                <w:color w:val="000000" w:themeColor="text1"/>
                <w:sz w:val="20"/>
                <w:szCs w:val="26"/>
              </w:rPr>
              <w:t>Tổng</w:t>
            </w:r>
          </w:p>
        </w:tc>
        <w:tc>
          <w:tcPr>
            <w:tcW w:w="369" w:type="pct"/>
            <w:tcBorders>
              <w:top w:val="single" w:sz="4" w:space="0" w:color="000000"/>
              <w:left w:val="single" w:sz="4" w:space="0" w:color="000000"/>
              <w:bottom w:val="single" w:sz="4" w:space="0" w:color="000000"/>
              <w:right w:val="single" w:sz="4" w:space="0" w:color="000000"/>
            </w:tcBorders>
            <w:vAlign w:val="center"/>
          </w:tcPr>
          <w:p w14:paraId="5045A178"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p>
        </w:tc>
        <w:tc>
          <w:tcPr>
            <w:tcW w:w="368" w:type="pct"/>
            <w:tcBorders>
              <w:top w:val="single" w:sz="4" w:space="0" w:color="000000"/>
              <w:left w:val="single" w:sz="4" w:space="0" w:color="000000"/>
              <w:bottom w:val="single" w:sz="4" w:space="0" w:color="000000"/>
              <w:right w:val="single" w:sz="4" w:space="0" w:color="000000"/>
            </w:tcBorders>
            <w:vAlign w:val="center"/>
          </w:tcPr>
          <w:p w14:paraId="1A506671"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p>
        </w:tc>
        <w:tc>
          <w:tcPr>
            <w:tcW w:w="474" w:type="pct"/>
            <w:tcBorders>
              <w:top w:val="single" w:sz="4" w:space="0" w:color="000000"/>
              <w:left w:val="single" w:sz="4" w:space="0" w:color="000000"/>
              <w:bottom w:val="single" w:sz="4" w:space="0" w:color="000000"/>
              <w:right w:val="single" w:sz="4" w:space="0" w:color="000000"/>
            </w:tcBorders>
            <w:vAlign w:val="center"/>
          </w:tcPr>
          <w:p w14:paraId="1976BB78"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p>
        </w:tc>
        <w:tc>
          <w:tcPr>
            <w:tcW w:w="420" w:type="pct"/>
            <w:tcBorders>
              <w:top w:val="single" w:sz="4" w:space="0" w:color="000000"/>
              <w:left w:val="single" w:sz="4" w:space="0" w:color="000000"/>
              <w:bottom w:val="single" w:sz="4" w:space="0" w:color="000000"/>
              <w:right w:val="single" w:sz="4" w:space="0" w:color="000000"/>
            </w:tcBorders>
            <w:vAlign w:val="center"/>
          </w:tcPr>
          <w:p w14:paraId="7B02A9D4"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p>
        </w:tc>
        <w:tc>
          <w:tcPr>
            <w:tcW w:w="421" w:type="pct"/>
            <w:tcBorders>
              <w:top w:val="single" w:sz="4" w:space="0" w:color="000000"/>
              <w:left w:val="single" w:sz="4" w:space="0" w:color="000000"/>
              <w:bottom w:val="single" w:sz="4" w:space="0" w:color="000000"/>
              <w:right w:val="single" w:sz="4" w:space="0" w:color="000000"/>
            </w:tcBorders>
            <w:vAlign w:val="center"/>
          </w:tcPr>
          <w:p w14:paraId="303A35E8"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p>
        </w:tc>
        <w:tc>
          <w:tcPr>
            <w:tcW w:w="421" w:type="pct"/>
            <w:tcBorders>
              <w:top w:val="single" w:sz="4" w:space="0" w:color="000000"/>
              <w:left w:val="single" w:sz="4" w:space="0" w:color="000000"/>
              <w:bottom w:val="single" w:sz="4" w:space="0" w:color="000000"/>
              <w:right w:val="single" w:sz="4" w:space="0" w:color="000000"/>
            </w:tcBorders>
            <w:vAlign w:val="center"/>
          </w:tcPr>
          <w:p w14:paraId="4432E3EA"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6F5E71A7"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p>
        </w:tc>
        <w:tc>
          <w:tcPr>
            <w:tcW w:w="474" w:type="pct"/>
            <w:tcBorders>
              <w:top w:val="single" w:sz="4" w:space="0" w:color="000000"/>
              <w:left w:val="single" w:sz="4" w:space="0" w:color="000000"/>
              <w:bottom w:val="single" w:sz="4" w:space="0" w:color="000000"/>
              <w:right w:val="single" w:sz="4" w:space="0" w:color="000000"/>
            </w:tcBorders>
            <w:vAlign w:val="center"/>
          </w:tcPr>
          <w:p w14:paraId="153B1838"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p>
        </w:tc>
        <w:tc>
          <w:tcPr>
            <w:tcW w:w="578" w:type="pct"/>
            <w:tcBorders>
              <w:top w:val="single" w:sz="4" w:space="0" w:color="000000"/>
              <w:left w:val="single" w:sz="4" w:space="0" w:color="000000"/>
              <w:bottom w:val="single" w:sz="4" w:space="0" w:color="000000"/>
              <w:right w:val="single" w:sz="4" w:space="0" w:color="000000"/>
            </w:tcBorders>
            <w:vAlign w:val="center"/>
          </w:tcPr>
          <w:p w14:paraId="171CDC43" w14:textId="77777777" w:rsidR="00233118" w:rsidRPr="006371A1" w:rsidRDefault="00233118" w:rsidP="00F87ADC">
            <w:pPr>
              <w:adjustRightInd w:val="0"/>
              <w:spacing w:before="120"/>
              <w:jc w:val="center"/>
              <w:rPr>
                <w:rFonts w:asciiTheme="majorHAnsi" w:hAnsiTheme="majorHAnsi" w:cstheme="majorHAnsi"/>
                <w:color w:val="000000" w:themeColor="text1"/>
                <w:sz w:val="20"/>
              </w:rPr>
            </w:pPr>
          </w:p>
        </w:tc>
      </w:tr>
    </w:tbl>
    <w:p w14:paraId="6A386C9B" w14:textId="77777777" w:rsidR="00233118" w:rsidRPr="006371A1" w:rsidRDefault="00233118" w:rsidP="00233118">
      <w:pPr>
        <w:adjustRightInd w:val="0"/>
        <w:spacing w:before="120"/>
        <w:rPr>
          <w:rFonts w:asciiTheme="majorHAnsi" w:hAnsiTheme="majorHAnsi" w:cstheme="majorHAnsi"/>
          <w:color w:val="000000" w:themeColor="text1"/>
          <w:sz w:val="20"/>
          <w:szCs w:val="26"/>
        </w:rPr>
      </w:pPr>
    </w:p>
    <w:tbl>
      <w:tblPr>
        <w:tblW w:w="5000" w:type="pct"/>
        <w:tblCellMar>
          <w:left w:w="0" w:type="dxa"/>
          <w:right w:w="0" w:type="dxa"/>
        </w:tblCellMar>
        <w:tblLook w:val="01E0" w:firstRow="1" w:lastRow="1" w:firstColumn="1" w:lastColumn="1" w:noHBand="0" w:noVBand="0"/>
      </w:tblPr>
      <w:tblGrid>
        <w:gridCol w:w="4677"/>
        <w:gridCol w:w="4677"/>
      </w:tblGrid>
      <w:tr w:rsidR="00233118" w:rsidRPr="006371A1" w14:paraId="70B1F4E3" w14:textId="77777777" w:rsidTr="00F87ADC">
        <w:tc>
          <w:tcPr>
            <w:tcW w:w="2500" w:type="pct"/>
          </w:tcPr>
          <w:p w14:paraId="11AB5C5D" w14:textId="77777777" w:rsidR="00233118" w:rsidRPr="006371A1" w:rsidRDefault="00233118" w:rsidP="00F87ADC">
            <w:pPr>
              <w:spacing w:before="120"/>
              <w:jc w:val="center"/>
              <w:rPr>
                <w:rFonts w:asciiTheme="majorHAnsi" w:hAnsiTheme="majorHAnsi" w:cstheme="majorHAnsi"/>
                <w:color w:val="000000" w:themeColor="text1"/>
                <w:sz w:val="20"/>
                <w:szCs w:val="20"/>
              </w:rPr>
            </w:pPr>
            <w:r w:rsidRPr="006371A1">
              <w:rPr>
                <w:rFonts w:asciiTheme="majorHAnsi" w:hAnsiTheme="majorHAnsi" w:cstheme="majorHAnsi"/>
                <w:color w:val="000000" w:themeColor="text1"/>
                <w:sz w:val="20"/>
                <w:szCs w:val="26"/>
              </w:rPr>
              <w:t>Người lập báo cáo</w:t>
            </w:r>
            <w:r w:rsidRPr="006371A1">
              <w:rPr>
                <w:rFonts w:asciiTheme="majorHAnsi" w:hAnsiTheme="majorHAnsi" w:cstheme="majorHAnsi"/>
                <w:color w:val="000000" w:themeColor="text1"/>
                <w:sz w:val="20"/>
                <w:szCs w:val="26"/>
              </w:rPr>
              <w:br/>
            </w:r>
            <w:r w:rsidRPr="006371A1">
              <w:rPr>
                <w:rFonts w:asciiTheme="majorHAnsi" w:hAnsiTheme="majorHAnsi" w:cstheme="majorHAnsi"/>
                <w:i/>
                <w:color w:val="000000" w:themeColor="text1"/>
                <w:sz w:val="20"/>
                <w:szCs w:val="26"/>
              </w:rPr>
              <w:t xml:space="preserve">(Ghi rõ họ tên)  </w:t>
            </w:r>
          </w:p>
        </w:tc>
        <w:tc>
          <w:tcPr>
            <w:tcW w:w="2500" w:type="pct"/>
          </w:tcPr>
          <w:p w14:paraId="76031E65" w14:textId="77777777" w:rsidR="00233118" w:rsidRPr="006371A1" w:rsidRDefault="00233118" w:rsidP="00F87ADC">
            <w:pPr>
              <w:spacing w:before="120"/>
              <w:jc w:val="center"/>
              <w:rPr>
                <w:rFonts w:asciiTheme="majorHAnsi" w:hAnsiTheme="majorHAnsi" w:cstheme="majorHAnsi"/>
                <w:b/>
                <w:color w:val="000000" w:themeColor="text1"/>
                <w:sz w:val="20"/>
                <w:szCs w:val="20"/>
              </w:rPr>
            </w:pPr>
            <w:r w:rsidRPr="006371A1">
              <w:rPr>
                <w:rFonts w:asciiTheme="majorHAnsi" w:hAnsiTheme="majorHAnsi" w:cstheme="majorHAnsi"/>
                <w:color w:val="000000" w:themeColor="text1"/>
                <w:sz w:val="20"/>
                <w:szCs w:val="26"/>
              </w:rPr>
              <w:t>Thủ trưởng đơn vị</w:t>
            </w:r>
            <w:r w:rsidRPr="006371A1">
              <w:rPr>
                <w:rFonts w:asciiTheme="majorHAnsi" w:hAnsiTheme="majorHAnsi" w:cstheme="majorHAnsi"/>
                <w:color w:val="000000" w:themeColor="text1"/>
                <w:sz w:val="20"/>
                <w:szCs w:val="26"/>
              </w:rPr>
              <w:br/>
            </w:r>
            <w:r w:rsidRPr="006371A1">
              <w:rPr>
                <w:rFonts w:asciiTheme="majorHAnsi" w:hAnsiTheme="majorHAnsi" w:cstheme="majorHAnsi"/>
                <w:i/>
                <w:color w:val="000000" w:themeColor="text1"/>
                <w:sz w:val="20"/>
                <w:szCs w:val="26"/>
              </w:rPr>
              <w:t>(Ghi rõ họ tên)</w:t>
            </w:r>
          </w:p>
        </w:tc>
      </w:tr>
    </w:tbl>
    <w:p w14:paraId="760C8D64" w14:textId="77777777" w:rsidR="00233118" w:rsidRPr="006371A1" w:rsidRDefault="00233118" w:rsidP="00233118">
      <w:pPr>
        <w:adjustRightInd w:val="0"/>
        <w:spacing w:before="120"/>
        <w:rPr>
          <w:rFonts w:asciiTheme="majorHAnsi" w:hAnsiTheme="majorHAnsi" w:cstheme="majorHAnsi"/>
          <w:color w:val="000000" w:themeColor="text1"/>
          <w:sz w:val="20"/>
          <w:szCs w:val="26"/>
        </w:rPr>
      </w:pPr>
    </w:p>
    <w:p w14:paraId="5A9928F1" w14:textId="77777777" w:rsidR="00233118" w:rsidRPr="006371A1" w:rsidRDefault="00233118" w:rsidP="00233118">
      <w:pPr>
        <w:adjustRightInd w:val="0"/>
        <w:spacing w:before="120"/>
        <w:rPr>
          <w:rFonts w:asciiTheme="majorHAnsi" w:hAnsiTheme="majorHAnsi" w:cstheme="majorHAnsi"/>
          <w:b/>
          <w:color w:val="000000" w:themeColor="text1"/>
          <w:sz w:val="26"/>
          <w:szCs w:val="26"/>
        </w:rPr>
      </w:pPr>
      <w:r w:rsidRPr="006371A1">
        <w:rPr>
          <w:rFonts w:asciiTheme="majorHAnsi" w:hAnsiTheme="majorHAnsi" w:cstheme="majorHAnsi"/>
          <w:b/>
          <w:color w:val="000000" w:themeColor="text1"/>
          <w:sz w:val="26"/>
          <w:szCs w:val="26"/>
        </w:rPr>
        <w:t>HƯỚNG DẪN MẪU SỐ 5.1.3</w:t>
      </w:r>
    </w:p>
    <w:p w14:paraId="40C489E1"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a) Tên báo cáo:</w:t>
      </w:r>
      <w:r w:rsidRPr="006371A1">
        <w:rPr>
          <w:rFonts w:asciiTheme="majorHAnsi" w:hAnsiTheme="majorHAnsi" w:cstheme="majorHAnsi"/>
          <w:color w:val="000000" w:themeColor="text1"/>
          <w:sz w:val="26"/>
          <w:szCs w:val="26"/>
        </w:rPr>
        <w:t xml:space="preserve"> mẫu báo cáo số lượng tàu bay đỗ qua đêm được xác nhận cho hãng hàng không.</w:t>
      </w:r>
    </w:p>
    <w:p w14:paraId="4EEA5EE5" w14:textId="77777777" w:rsidR="00233118" w:rsidRPr="006371A1" w:rsidRDefault="00233118" w:rsidP="00233118">
      <w:pPr>
        <w:adjustRightInd w:val="0"/>
        <w:spacing w:before="120"/>
        <w:rPr>
          <w:rFonts w:asciiTheme="majorHAnsi" w:hAnsiTheme="majorHAnsi" w:cstheme="majorHAnsi"/>
          <w:b/>
          <w:color w:val="000000" w:themeColor="text1"/>
          <w:sz w:val="26"/>
          <w:szCs w:val="26"/>
        </w:rPr>
      </w:pPr>
      <w:r w:rsidRPr="006371A1">
        <w:rPr>
          <w:rFonts w:asciiTheme="majorHAnsi" w:hAnsiTheme="majorHAnsi" w:cstheme="majorHAnsi"/>
          <w:b/>
          <w:color w:val="000000" w:themeColor="text1"/>
          <w:sz w:val="26"/>
          <w:szCs w:val="26"/>
        </w:rPr>
        <w:t>b) Nội dung yêu cầu báo cáo:</w:t>
      </w:r>
    </w:p>
    <w:p w14:paraId="10474F16"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Người khai thác cảng hàng không, sân bay báo cáo số liệu theo các chỉ tiêu về chuyến bay/giờ và số vị trí đỗ tàu bay tại các cảng hàng không theo biểu mẫu nêu trên.</w:t>
      </w:r>
    </w:p>
    <w:p w14:paraId="1AB1B4F1"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Kỳ báo cáo: báo cáo số liệu theo lịch bay mùa hè và lịch bay mùa đông.</w:t>
      </w:r>
    </w:p>
    <w:p w14:paraId="2E775300"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Ngày báo cáo: là ngày đơn vị gửi báo cáo và ngày này là thời điểm trước thời hạn báo cáo.</w:t>
      </w:r>
    </w:p>
    <w:p w14:paraId="32B7EB7C"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Cảng hàng không: là tên cảng hàng không được báo cáo số liệu theo biểu mẫu.</w:t>
      </w:r>
    </w:p>
    <w:p w14:paraId="54D1CEA2"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Thời gian đỗ qua đêm: đỗ quá 03 tiếng trong khoảng thời gian từ 16:00 đến 22:55 giờ UTC.</w:t>
      </w:r>
    </w:p>
    <w:p w14:paraId="0FF10DD9"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Định dạng báo cáo: báo cáo được lập dưới định dạng excel hoặc word.</w:t>
      </w:r>
    </w:p>
    <w:p w14:paraId="2DACEE03"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c) Đơn vị báo cáo:</w:t>
      </w:r>
      <w:r w:rsidRPr="006371A1">
        <w:rPr>
          <w:rFonts w:asciiTheme="majorHAnsi" w:hAnsiTheme="majorHAnsi" w:cstheme="majorHAnsi"/>
          <w:color w:val="000000" w:themeColor="text1"/>
          <w:sz w:val="26"/>
          <w:szCs w:val="26"/>
        </w:rPr>
        <w:t xml:space="preserve"> người khai thác cảng hàng không, sân bay.</w:t>
      </w:r>
    </w:p>
    <w:p w14:paraId="5E33BB0F"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d) Cơ quan nhận báo cáo:</w:t>
      </w:r>
      <w:r w:rsidRPr="006371A1">
        <w:rPr>
          <w:rFonts w:asciiTheme="majorHAnsi" w:hAnsiTheme="majorHAnsi" w:cstheme="majorHAnsi"/>
          <w:color w:val="000000" w:themeColor="text1"/>
          <w:sz w:val="26"/>
          <w:szCs w:val="26"/>
        </w:rPr>
        <w:t xml:space="preserve"> Cục Hàng không Việt Nam.</w:t>
      </w:r>
    </w:p>
    <w:p w14:paraId="019C23B7"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đ) Phương thức gửi, nhận báo cáo:</w:t>
      </w:r>
      <w:r w:rsidRPr="006371A1">
        <w:rPr>
          <w:rFonts w:asciiTheme="majorHAnsi" w:hAnsiTheme="majorHAnsi" w:cstheme="majorHAnsi"/>
          <w:color w:val="000000" w:themeColor="text1"/>
          <w:sz w:val="26"/>
          <w:szCs w:val="26"/>
        </w:rPr>
        <w:t xml:space="preserve"> người khai thác cảng hàng không, sân bay gửi báo cáo bằng văn bản qua địa chỉ hòm thư điện tử </w:t>
      </w:r>
      <w:r w:rsidRPr="006371A1">
        <w:rPr>
          <w:rFonts w:asciiTheme="majorHAnsi" w:hAnsiTheme="majorHAnsi" w:cstheme="majorHAnsi"/>
          <w:color w:val="000000" w:themeColor="text1"/>
          <w:sz w:val="26"/>
          <w:szCs w:val="26"/>
          <w:u w:val="single"/>
        </w:rPr>
        <w:t>vthk@caa.gov.vn</w:t>
      </w:r>
      <w:r w:rsidRPr="006371A1">
        <w:rPr>
          <w:rFonts w:asciiTheme="majorHAnsi" w:hAnsiTheme="majorHAnsi" w:cstheme="majorHAnsi"/>
          <w:color w:val="000000" w:themeColor="text1"/>
          <w:sz w:val="26"/>
          <w:szCs w:val="26"/>
        </w:rPr>
        <w:t xml:space="preserve"> của Cục Hàng không Việt Nam.</w:t>
      </w:r>
    </w:p>
    <w:p w14:paraId="5E12E138" w14:textId="77777777" w:rsidR="00233118" w:rsidRPr="006371A1" w:rsidRDefault="00233118" w:rsidP="00233118">
      <w:pPr>
        <w:adjustRightInd w:val="0"/>
        <w:spacing w:before="120"/>
        <w:rPr>
          <w:rFonts w:asciiTheme="majorHAnsi" w:hAnsiTheme="majorHAnsi" w:cstheme="majorHAnsi"/>
          <w:b/>
          <w:color w:val="000000" w:themeColor="text1"/>
          <w:sz w:val="26"/>
          <w:szCs w:val="26"/>
        </w:rPr>
      </w:pPr>
      <w:r w:rsidRPr="006371A1">
        <w:rPr>
          <w:rFonts w:asciiTheme="majorHAnsi" w:hAnsiTheme="majorHAnsi" w:cstheme="majorHAnsi"/>
          <w:b/>
          <w:color w:val="000000" w:themeColor="text1"/>
          <w:sz w:val="26"/>
          <w:szCs w:val="26"/>
        </w:rPr>
        <w:t>e) Thời hạn gửi báo cáo:</w:t>
      </w:r>
    </w:p>
    <w:p w14:paraId="155714F6"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Trước ngày 15 tháng 4 hàng năm báo cáo đối với số liệu của lịch bay mùa đông kế tiếp.</w:t>
      </w:r>
    </w:p>
    <w:p w14:paraId="48CBEAB9"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Trước ngày 15 tháng 9 hàng năm báo cáo đối với số liệu của lịch bay mùa hè kế tiếp.</w:t>
      </w:r>
    </w:p>
    <w:p w14:paraId="51F88E60"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g) Tần suất thực hiện báo cáo:</w:t>
      </w:r>
      <w:r w:rsidRPr="006371A1">
        <w:rPr>
          <w:rFonts w:asciiTheme="majorHAnsi" w:hAnsiTheme="majorHAnsi" w:cstheme="majorHAnsi"/>
          <w:color w:val="000000" w:themeColor="text1"/>
          <w:sz w:val="26"/>
          <w:szCs w:val="26"/>
        </w:rPr>
        <w:t xml:space="preserve"> 02 lần/năm.</w:t>
      </w:r>
    </w:p>
    <w:p w14:paraId="477AEA8B"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h) Thời gian chốt số liệu báo cáo:</w:t>
      </w:r>
      <w:r w:rsidRPr="006371A1">
        <w:rPr>
          <w:rFonts w:asciiTheme="majorHAnsi" w:hAnsiTheme="majorHAnsi" w:cstheme="majorHAnsi"/>
          <w:color w:val="000000" w:themeColor="text1"/>
          <w:sz w:val="26"/>
          <w:szCs w:val="26"/>
        </w:rPr>
        <w:t xml:space="preserve"> trước ngày 15 tháng 4 đối với số liệu của lịch bay mùa đông kế tiếp và ngày 15 tháng 9 đối số liệu với lịch bay mùa hè kế tiếp.</w:t>
      </w:r>
    </w:p>
    <w:p w14:paraId="51849F07"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i) Mẫu đề cương báo cáo:</w:t>
      </w:r>
      <w:r w:rsidRPr="006371A1">
        <w:rPr>
          <w:rFonts w:asciiTheme="majorHAnsi" w:hAnsiTheme="majorHAnsi" w:cstheme="majorHAnsi"/>
          <w:color w:val="000000" w:themeColor="text1"/>
          <w:sz w:val="26"/>
          <w:szCs w:val="26"/>
        </w:rPr>
        <w:t xml:space="preserve"> không áp dụng.</w:t>
      </w:r>
    </w:p>
    <w:p w14:paraId="67D5A2C9"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 xml:space="preserve">k) Biểu mẫu số liệu báo cáo: </w:t>
      </w:r>
      <w:r w:rsidRPr="006371A1">
        <w:rPr>
          <w:rFonts w:asciiTheme="majorHAnsi" w:hAnsiTheme="majorHAnsi" w:cstheme="majorHAnsi"/>
          <w:color w:val="000000" w:themeColor="text1"/>
          <w:sz w:val="26"/>
          <w:szCs w:val="26"/>
        </w:rPr>
        <w:t>báo cáo theo mẫu số 5.1.3.</w:t>
      </w:r>
    </w:p>
    <w:p w14:paraId="09D2F1A8"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p w14:paraId="0602BCF8"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p w14:paraId="53D1399F" w14:textId="77777777" w:rsidR="0021572E" w:rsidRPr="006371A1" w:rsidRDefault="0021572E">
      <w:pPr>
        <w:rPr>
          <w:rFonts w:asciiTheme="majorHAnsi" w:hAnsiTheme="majorHAnsi" w:cstheme="majorHAnsi"/>
          <w:b/>
          <w:bCs/>
          <w:color w:val="000000" w:themeColor="text1"/>
          <w:sz w:val="26"/>
          <w:szCs w:val="26"/>
        </w:rPr>
      </w:pPr>
      <w:bookmarkStart w:id="39" w:name="chuong_pl2"/>
      <w:r w:rsidRPr="006371A1">
        <w:rPr>
          <w:rFonts w:asciiTheme="majorHAnsi" w:hAnsiTheme="majorHAnsi" w:cstheme="majorHAnsi"/>
          <w:b/>
          <w:bCs/>
          <w:color w:val="000000" w:themeColor="text1"/>
          <w:sz w:val="26"/>
          <w:szCs w:val="26"/>
        </w:rPr>
        <w:br w:type="page"/>
      </w:r>
    </w:p>
    <w:p w14:paraId="3218253A" w14:textId="5490D892" w:rsidR="00233118" w:rsidRPr="006371A1" w:rsidRDefault="00233118" w:rsidP="0020115D">
      <w:pPr>
        <w:pStyle w:val="Heading2"/>
        <w:jc w:val="center"/>
        <w:rPr>
          <w:color w:val="000000" w:themeColor="text1"/>
        </w:rPr>
      </w:pPr>
      <w:r w:rsidRPr="006371A1">
        <w:rPr>
          <w:color w:val="000000" w:themeColor="text1"/>
        </w:rPr>
        <w:lastRenderedPageBreak/>
        <w:t>Mẫu số 5.1.4. Mẫu báo cáo sử dụng chuỗi slot theo số hiệu chuyến bay của mùa lịch bay để thông báo slot lịch sử</w:t>
      </w:r>
      <w:bookmarkEnd w:id="39"/>
    </w:p>
    <w:p w14:paraId="6358DF3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1. Đơn vị báo cáo:</w:t>
      </w:r>
    </w:p>
    <w:p w14:paraId="6377FCD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2. Cơ quan nhận báo cáo:</w:t>
      </w:r>
    </w:p>
    <w:p w14:paraId="0D2BEFB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3. Ngày báo cáo:</w:t>
      </w:r>
    </w:p>
    <w:p w14:paraId="6997317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4. Kỳ báo cáo:</w:t>
      </w:r>
    </w:p>
    <w:p w14:paraId="6852809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5. Cảng hàng không:</w:t>
      </w:r>
    </w:p>
    <w:p w14:paraId="401C2E8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6. Biểu mẫu báo cáo</w:t>
      </w:r>
    </w:p>
    <w:p w14:paraId="143276D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6.1. Bảng chi tiết giám sát chuỗi slot chuyến đi, đến để trả lịch sử</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36"/>
        <w:gridCol w:w="712"/>
        <w:gridCol w:w="643"/>
        <w:gridCol w:w="937"/>
        <w:gridCol w:w="754"/>
        <w:gridCol w:w="660"/>
        <w:gridCol w:w="888"/>
        <w:gridCol w:w="746"/>
        <w:gridCol w:w="669"/>
        <w:gridCol w:w="644"/>
        <w:gridCol w:w="740"/>
        <w:gridCol w:w="775"/>
        <w:gridCol w:w="730"/>
      </w:tblGrid>
      <w:tr w:rsidR="006371A1" w:rsidRPr="006371A1" w14:paraId="444F0353" w14:textId="77777777" w:rsidTr="00F87ADC">
        <w:tc>
          <w:tcPr>
            <w:tcW w:w="219"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F0608F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STT</w:t>
            </w:r>
          </w:p>
        </w:tc>
        <w:tc>
          <w:tcPr>
            <w:tcW w:w="39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592FD6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Số hiệu chuyến bay</w:t>
            </w:r>
          </w:p>
        </w:tc>
        <w:tc>
          <w:tcPr>
            <w:tcW w:w="36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30FC35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48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EC69F0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Chặng bay</w:t>
            </w:r>
          </w:p>
        </w:tc>
        <w:tc>
          <w:tcPr>
            <w:tcW w:w="38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4D08E8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Chuyến đi/</w:t>
            </w:r>
            <w:r w:rsidRPr="006371A1">
              <w:rPr>
                <w:rFonts w:asciiTheme="majorHAnsi" w:hAnsiTheme="majorHAnsi" w:cstheme="majorHAnsi"/>
                <w:color w:val="000000" w:themeColor="text1"/>
              </w:rPr>
              <w:t xml:space="preserve"> </w:t>
            </w:r>
            <w:r w:rsidRPr="006371A1">
              <w:rPr>
                <w:rFonts w:asciiTheme="majorHAnsi" w:hAnsiTheme="majorHAnsi" w:cstheme="majorHAnsi"/>
                <w:b/>
                <w:bCs/>
                <w:color w:val="000000" w:themeColor="text1"/>
              </w:rPr>
              <w:t>Chuyến đến</w:t>
            </w:r>
          </w:p>
        </w:tc>
        <w:tc>
          <w:tcPr>
            <w:tcW w:w="37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FF831C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Quốc tế/ Nội địa</w:t>
            </w:r>
          </w:p>
        </w:tc>
        <w:tc>
          <w:tcPr>
            <w:tcW w:w="41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F9B42D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Ngày khai thác</w:t>
            </w:r>
          </w:p>
        </w:tc>
        <w:tc>
          <w:tcPr>
            <w:tcW w:w="41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26002F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Giờ slot được xác nhận</w:t>
            </w:r>
          </w:p>
        </w:tc>
        <w:tc>
          <w:tcPr>
            <w:tcW w:w="3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85E242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Khung giờ slot được xác nhận</w:t>
            </w:r>
          </w:p>
        </w:tc>
        <w:tc>
          <w:tcPr>
            <w:tcW w:w="32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E9ED4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Giờ AOBT hoặc AIBT</w:t>
            </w:r>
          </w:p>
        </w:tc>
        <w:tc>
          <w:tcPr>
            <w:tcW w:w="41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E5958E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Chênh lệch thời gian</w:t>
            </w:r>
          </w:p>
        </w:tc>
        <w:tc>
          <w:tcPr>
            <w:tcW w:w="43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4B3C9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Tình trạng sử dụng slot</w:t>
            </w:r>
          </w:p>
        </w:tc>
        <w:tc>
          <w:tcPr>
            <w:tcW w:w="40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03A36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Ngày khai thác trong tuần (DOW)</w:t>
            </w:r>
          </w:p>
        </w:tc>
      </w:tr>
      <w:tr w:rsidR="006371A1" w:rsidRPr="006371A1" w14:paraId="2152924E" w14:textId="77777777" w:rsidTr="00F87ADC">
        <w:tblPrEx>
          <w:tblBorders>
            <w:top w:val="none" w:sz="0" w:space="0" w:color="auto"/>
            <w:bottom w:val="none" w:sz="0" w:space="0" w:color="auto"/>
            <w:insideH w:val="none" w:sz="0" w:space="0" w:color="auto"/>
            <w:insideV w:val="none" w:sz="0" w:space="0" w:color="auto"/>
          </w:tblBorders>
        </w:tblPrEx>
        <w:tc>
          <w:tcPr>
            <w:tcW w:w="219"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63F6783"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(1)</w:t>
            </w:r>
          </w:p>
        </w:tc>
        <w:tc>
          <w:tcPr>
            <w:tcW w:w="3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72D6B1"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(2)</w:t>
            </w:r>
          </w:p>
        </w:tc>
        <w:tc>
          <w:tcPr>
            <w:tcW w:w="3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5A336CA"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(3)</w:t>
            </w:r>
          </w:p>
        </w:tc>
        <w:tc>
          <w:tcPr>
            <w:tcW w:w="4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79D234"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(4)</w:t>
            </w:r>
          </w:p>
        </w:tc>
        <w:tc>
          <w:tcPr>
            <w:tcW w:w="38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81E13F"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(5)</w:t>
            </w:r>
          </w:p>
        </w:tc>
        <w:tc>
          <w:tcPr>
            <w:tcW w:w="3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AAE4E2"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(6)</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51B9860"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(7)</w:t>
            </w:r>
          </w:p>
        </w:tc>
        <w:tc>
          <w:tcPr>
            <w:tcW w:w="4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B198C1"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(8)</w:t>
            </w:r>
          </w:p>
        </w:tc>
        <w:tc>
          <w:tcPr>
            <w:tcW w:w="3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3E03F2"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(9)</w:t>
            </w:r>
          </w:p>
        </w:tc>
        <w:tc>
          <w:tcPr>
            <w:tcW w:w="32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2A40F7"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(10)</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0B2CB5"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(11) = (10)-(8)</w:t>
            </w:r>
          </w:p>
        </w:tc>
        <w:tc>
          <w:tcPr>
            <w:tcW w:w="4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BEE1A9"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(12)</w:t>
            </w:r>
          </w:p>
        </w:tc>
        <w:tc>
          <w:tcPr>
            <w:tcW w:w="4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E3FC4B"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(13)</w:t>
            </w:r>
          </w:p>
        </w:tc>
      </w:tr>
      <w:tr w:rsidR="006371A1" w:rsidRPr="006371A1" w14:paraId="116091DF" w14:textId="77777777" w:rsidTr="00F87ADC">
        <w:tblPrEx>
          <w:tblBorders>
            <w:top w:val="none" w:sz="0" w:space="0" w:color="auto"/>
            <w:bottom w:val="none" w:sz="0" w:space="0" w:color="auto"/>
            <w:insideH w:val="none" w:sz="0" w:space="0" w:color="auto"/>
            <w:insideV w:val="none" w:sz="0" w:space="0" w:color="auto"/>
          </w:tblBorders>
        </w:tblPrEx>
        <w:tc>
          <w:tcPr>
            <w:tcW w:w="219"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C371A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w:t>
            </w:r>
          </w:p>
        </w:tc>
        <w:tc>
          <w:tcPr>
            <w:tcW w:w="3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EB2F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AB123</w:t>
            </w:r>
          </w:p>
        </w:tc>
        <w:tc>
          <w:tcPr>
            <w:tcW w:w="3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8F6DB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w:t>
            </w:r>
          </w:p>
        </w:tc>
        <w:tc>
          <w:tcPr>
            <w:tcW w:w="4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6FBAE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SGNHAN</w:t>
            </w:r>
          </w:p>
        </w:tc>
        <w:tc>
          <w:tcPr>
            <w:tcW w:w="38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60F73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DEP</w:t>
            </w:r>
          </w:p>
        </w:tc>
        <w:tc>
          <w:tcPr>
            <w:tcW w:w="3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F9030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NĐ</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F4E0C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01APR24</w:t>
            </w:r>
          </w:p>
        </w:tc>
        <w:tc>
          <w:tcPr>
            <w:tcW w:w="4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61157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10:10</w:t>
            </w:r>
          </w:p>
        </w:tc>
        <w:tc>
          <w:tcPr>
            <w:tcW w:w="3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80DC1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10</w:t>
            </w:r>
          </w:p>
        </w:tc>
        <w:tc>
          <w:tcPr>
            <w:tcW w:w="32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587DC7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10:15</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22462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00:05</w:t>
            </w:r>
          </w:p>
        </w:tc>
        <w:tc>
          <w:tcPr>
            <w:tcW w:w="4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E94BF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Đúng slot</w:t>
            </w:r>
          </w:p>
        </w:tc>
        <w:tc>
          <w:tcPr>
            <w:tcW w:w="4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13EC6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w:t>
            </w:r>
          </w:p>
        </w:tc>
      </w:tr>
      <w:tr w:rsidR="006371A1" w:rsidRPr="006371A1" w14:paraId="23820F74" w14:textId="77777777" w:rsidTr="00F87ADC">
        <w:tblPrEx>
          <w:tblBorders>
            <w:top w:val="none" w:sz="0" w:space="0" w:color="auto"/>
            <w:bottom w:val="none" w:sz="0" w:space="0" w:color="auto"/>
            <w:insideH w:val="none" w:sz="0" w:space="0" w:color="auto"/>
            <w:insideV w:val="none" w:sz="0" w:space="0" w:color="auto"/>
          </w:tblBorders>
        </w:tblPrEx>
        <w:tc>
          <w:tcPr>
            <w:tcW w:w="219"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0C8CDC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w:t>
            </w:r>
          </w:p>
        </w:tc>
        <w:tc>
          <w:tcPr>
            <w:tcW w:w="3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8C681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AB456</w:t>
            </w:r>
          </w:p>
        </w:tc>
        <w:tc>
          <w:tcPr>
            <w:tcW w:w="3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816D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w:t>
            </w:r>
          </w:p>
        </w:tc>
        <w:tc>
          <w:tcPr>
            <w:tcW w:w="4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57935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HPHSGN</w:t>
            </w:r>
          </w:p>
        </w:tc>
        <w:tc>
          <w:tcPr>
            <w:tcW w:w="38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BBCF3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ARR</w:t>
            </w:r>
          </w:p>
        </w:tc>
        <w:tc>
          <w:tcPr>
            <w:tcW w:w="3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083DF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NĐ</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3E7BF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01APR24</w:t>
            </w:r>
          </w:p>
        </w:tc>
        <w:tc>
          <w:tcPr>
            <w:tcW w:w="4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274D0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07:00</w:t>
            </w:r>
          </w:p>
        </w:tc>
        <w:tc>
          <w:tcPr>
            <w:tcW w:w="3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C4227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7</w:t>
            </w:r>
          </w:p>
        </w:tc>
        <w:tc>
          <w:tcPr>
            <w:tcW w:w="32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6B569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09:10</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E6E38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02:10</w:t>
            </w:r>
          </w:p>
        </w:tc>
        <w:tc>
          <w:tcPr>
            <w:tcW w:w="4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B2D29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Sai slot</w:t>
            </w:r>
          </w:p>
        </w:tc>
        <w:tc>
          <w:tcPr>
            <w:tcW w:w="4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458EB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w:t>
            </w:r>
          </w:p>
        </w:tc>
      </w:tr>
      <w:tr w:rsidR="006371A1" w:rsidRPr="006371A1" w14:paraId="5E0CA566" w14:textId="77777777" w:rsidTr="00F87ADC">
        <w:tblPrEx>
          <w:tblBorders>
            <w:top w:val="none" w:sz="0" w:space="0" w:color="auto"/>
            <w:bottom w:val="none" w:sz="0" w:space="0" w:color="auto"/>
            <w:insideH w:val="none" w:sz="0" w:space="0" w:color="auto"/>
            <w:insideV w:val="none" w:sz="0" w:space="0" w:color="auto"/>
          </w:tblBorders>
        </w:tblPrEx>
        <w:tc>
          <w:tcPr>
            <w:tcW w:w="219"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F97955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w:t>
            </w:r>
          </w:p>
        </w:tc>
        <w:tc>
          <w:tcPr>
            <w:tcW w:w="3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549911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CD123</w:t>
            </w:r>
          </w:p>
        </w:tc>
        <w:tc>
          <w:tcPr>
            <w:tcW w:w="3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4FC85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CD</w:t>
            </w:r>
          </w:p>
        </w:tc>
        <w:tc>
          <w:tcPr>
            <w:tcW w:w="4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C5992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SGNBKK</w:t>
            </w:r>
          </w:p>
        </w:tc>
        <w:tc>
          <w:tcPr>
            <w:tcW w:w="38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916E9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DEP</w:t>
            </w:r>
          </w:p>
        </w:tc>
        <w:tc>
          <w:tcPr>
            <w:tcW w:w="3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4BA5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QT</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0D0D9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01APR24</w:t>
            </w:r>
          </w:p>
        </w:tc>
        <w:tc>
          <w:tcPr>
            <w:tcW w:w="4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CF039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09:45</w:t>
            </w:r>
          </w:p>
        </w:tc>
        <w:tc>
          <w:tcPr>
            <w:tcW w:w="3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C9985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w:t>
            </w:r>
          </w:p>
        </w:tc>
        <w:tc>
          <w:tcPr>
            <w:tcW w:w="32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E6FFD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10:50</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F12BE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01:05</w:t>
            </w:r>
          </w:p>
        </w:tc>
        <w:tc>
          <w:tcPr>
            <w:tcW w:w="4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52E064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Sai slot</w:t>
            </w:r>
          </w:p>
        </w:tc>
        <w:tc>
          <w:tcPr>
            <w:tcW w:w="4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B37E9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w:t>
            </w:r>
          </w:p>
        </w:tc>
      </w:tr>
      <w:tr w:rsidR="006371A1" w:rsidRPr="006371A1" w14:paraId="34D2308F" w14:textId="77777777" w:rsidTr="00F87ADC">
        <w:tblPrEx>
          <w:tblBorders>
            <w:top w:val="none" w:sz="0" w:space="0" w:color="auto"/>
            <w:bottom w:val="none" w:sz="0" w:space="0" w:color="auto"/>
            <w:insideH w:val="none" w:sz="0" w:space="0" w:color="auto"/>
            <w:insideV w:val="none" w:sz="0" w:space="0" w:color="auto"/>
          </w:tblBorders>
        </w:tblPrEx>
        <w:tc>
          <w:tcPr>
            <w:tcW w:w="219"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6321087" w14:textId="77777777" w:rsidR="00233118" w:rsidRPr="006371A1" w:rsidRDefault="00233118" w:rsidP="00F87ADC">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color w:val="000000" w:themeColor="text1"/>
              </w:rPr>
              <w:t xml:space="preserve">4 </w:t>
            </w:r>
          </w:p>
          <w:p w14:paraId="69B0C6A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
            </w:r>
          </w:p>
        </w:tc>
        <w:tc>
          <w:tcPr>
            <w:tcW w:w="3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C317E4" w14:textId="77777777" w:rsidR="00233118" w:rsidRPr="006371A1" w:rsidRDefault="00233118" w:rsidP="00F87ADC">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color w:val="000000" w:themeColor="text1"/>
              </w:rPr>
              <w:t>CD234</w:t>
            </w:r>
          </w:p>
          <w:p w14:paraId="00786A6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
            </w:r>
          </w:p>
        </w:tc>
        <w:tc>
          <w:tcPr>
            <w:tcW w:w="3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96024D" w14:textId="77777777" w:rsidR="00233118" w:rsidRPr="006371A1" w:rsidRDefault="00233118" w:rsidP="00F87ADC">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color w:val="000000" w:themeColor="text1"/>
              </w:rPr>
              <w:t xml:space="preserve">CD </w:t>
            </w:r>
          </w:p>
          <w:p w14:paraId="63E30F8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
            </w:r>
          </w:p>
        </w:tc>
        <w:tc>
          <w:tcPr>
            <w:tcW w:w="4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D68A71" w14:textId="77777777" w:rsidR="00233118" w:rsidRPr="006371A1" w:rsidRDefault="00233118" w:rsidP="00F87ADC">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color w:val="000000" w:themeColor="text1"/>
              </w:rPr>
              <w:t xml:space="preserve">… </w:t>
            </w:r>
          </w:p>
          <w:p w14:paraId="7989C04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
            </w:r>
          </w:p>
        </w:tc>
        <w:tc>
          <w:tcPr>
            <w:tcW w:w="38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A16816" w14:textId="77777777" w:rsidR="00233118" w:rsidRPr="006371A1" w:rsidRDefault="00233118" w:rsidP="00F87ADC">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color w:val="000000" w:themeColor="text1"/>
              </w:rPr>
              <w:t xml:space="preserve">ARR </w:t>
            </w:r>
          </w:p>
          <w:p w14:paraId="2F22F22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
            </w:r>
          </w:p>
        </w:tc>
        <w:tc>
          <w:tcPr>
            <w:tcW w:w="3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B18E8C" w14:textId="77777777" w:rsidR="00233118" w:rsidRPr="006371A1" w:rsidRDefault="00233118" w:rsidP="00F87ADC">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color w:val="000000" w:themeColor="text1"/>
              </w:rPr>
              <w:t xml:space="preserve">QT </w:t>
            </w:r>
          </w:p>
          <w:p w14:paraId="38B687C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83748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19F7F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4BB7C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2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D5DB0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83F986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C71FA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w:t>
            </w:r>
          </w:p>
        </w:tc>
        <w:tc>
          <w:tcPr>
            <w:tcW w:w="4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16414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7E9D9E8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6.2. Bảng tổng hợp giám sát chuỗi slot các chuyến bay chuyến đi, đến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7"/>
        <w:gridCol w:w="717"/>
        <w:gridCol w:w="937"/>
        <w:gridCol w:w="644"/>
        <w:gridCol w:w="997"/>
        <w:gridCol w:w="974"/>
        <w:gridCol w:w="543"/>
        <w:gridCol w:w="810"/>
        <w:gridCol w:w="532"/>
        <w:gridCol w:w="616"/>
        <w:gridCol w:w="1000"/>
        <w:gridCol w:w="1097"/>
      </w:tblGrid>
      <w:tr w:rsidR="006371A1" w:rsidRPr="006371A1" w14:paraId="601529AE" w14:textId="77777777" w:rsidTr="00F87ADC">
        <w:tc>
          <w:tcPr>
            <w:tcW w:w="253"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FD7DDA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STT</w:t>
            </w:r>
          </w:p>
        </w:tc>
        <w:tc>
          <w:tcPr>
            <w:tcW w:w="38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75E976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Số hiệu chuyến bay</w:t>
            </w:r>
          </w:p>
        </w:tc>
        <w:tc>
          <w:tcPr>
            <w:tcW w:w="48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2E2EE2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Chặng bay</w:t>
            </w:r>
          </w:p>
        </w:tc>
        <w:tc>
          <w:tcPr>
            <w:tcW w:w="34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6D7670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Ngày khai thác (DAY)</w:t>
            </w:r>
          </w:p>
        </w:tc>
        <w:tc>
          <w:tcPr>
            <w:tcW w:w="1054"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09819A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Giai đoạn xác nhận chuỗi slot</w:t>
            </w:r>
          </w:p>
        </w:tc>
        <w:tc>
          <w:tcPr>
            <w:tcW w:w="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61C4E9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Giờ slot được xác nhận</w:t>
            </w:r>
          </w:p>
        </w:tc>
        <w:tc>
          <w:tcPr>
            <w:tcW w:w="43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6FEEE0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Tổng số slot được xác nhận cả chuỗi</w:t>
            </w:r>
          </w:p>
        </w:tc>
        <w:tc>
          <w:tcPr>
            <w:tcW w:w="28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CFEB5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Tổng số slot thực hiện</w:t>
            </w:r>
          </w:p>
        </w:tc>
        <w:tc>
          <w:tcPr>
            <w:tcW w:w="33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287935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Tổng số slot thực hiện đúng</w:t>
            </w:r>
          </w:p>
        </w:tc>
        <w:tc>
          <w:tcPr>
            <w:tcW w:w="53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62DA9B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Tỷ lệ slot thực hiện/Tổng số slot được xác nhận</w:t>
            </w:r>
          </w:p>
        </w:tc>
        <w:tc>
          <w:tcPr>
            <w:tcW w:w="59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0D46AE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Tỷ lệ slot thực hiện đúng/ Tổng số slot được xác nhận</w:t>
            </w:r>
          </w:p>
        </w:tc>
      </w:tr>
      <w:tr w:rsidR="006371A1" w:rsidRPr="006371A1" w14:paraId="65493064" w14:textId="77777777" w:rsidTr="00F87ADC">
        <w:tblPrEx>
          <w:tblBorders>
            <w:top w:val="none" w:sz="0" w:space="0" w:color="auto"/>
            <w:bottom w:val="none" w:sz="0" w:space="0" w:color="auto"/>
            <w:insideH w:val="none" w:sz="0" w:space="0" w:color="auto"/>
            <w:insideV w:val="none" w:sz="0" w:space="0" w:color="auto"/>
          </w:tblBorders>
        </w:tblPrEx>
        <w:tc>
          <w:tcPr>
            <w:tcW w:w="25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6ECE04A"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(1)</w:t>
            </w:r>
          </w:p>
        </w:tc>
        <w:tc>
          <w:tcPr>
            <w:tcW w:w="3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6535D2"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(2)</w:t>
            </w:r>
          </w:p>
        </w:tc>
        <w:tc>
          <w:tcPr>
            <w:tcW w:w="4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CEA94F"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(3)</w:t>
            </w:r>
          </w:p>
        </w:tc>
        <w:tc>
          <w:tcPr>
            <w:tcW w:w="3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420461"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(4)</w:t>
            </w:r>
          </w:p>
        </w:tc>
        <w:tc>
          <w:tcPr>
            <w:tcW w:w="53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AEDE6C"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(5)</w:t>
            </w:r>
          </w:p>
        </w:tc>
        <w:tc>
          <w:tcPr>
            <w:tcW w:w="5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979F44"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(6)</w:t>
            </w:r>
          </w:p>
        </w:tc>
        <w:tc>
          <w:tcPr>
            <w:tcW w:w="29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C5B8DD"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(7)</w:t>
            </w:r>
          </w:p>
        </w:tc>
        <w:tc>
          <w:tcPr>
            <w:tcW w:w="4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51C2DC"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(8)</w:t>
            </w:r>
          </w:p>
        </w:tc>
        <w:tc>
          <w:tcPr>
            <w:tcW w:w="2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AD642F"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(9)</w:t>
            </w:r>
          </w:p>
        </w:tc>
        <w:tc>
          <w:tcPr>
            <w:tcW w:w="3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E95F6D"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(10)</w:t>
            </w:r>
          </w:p>
        </w:tc>
        <w:tc>
          <w:tcPr>
            <w:tcW w:w="5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FEB835"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(11)=(9)/(8)</w:t>
            </w:r>
          </w:p>
        </w:tc>
        <w:tc>
          <w:tcPr>
            <w:tcW w:w="5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ED9A66" w14:textId="77777777" w:rsidR="00233118" w:rsidRPr="006371A1" w:rsidRDefault="00233118" w:rsidP="00F87ADC">
            <w:pPr>
              <w:spacing w:before="120"/>
              <w:jc w:val="center"/>
              <w:rPr>
                <w:rFonts w:asciiTheme="majorHAnsi" w:hAnsiTheme="majorHAnsi" w:cstheme="majorHAnsi"/>
                <w:color w:val="000000" w:themeColor="text1"/>
                <w:sz w:val="18"/>
                <w:szCs w:val="18"/>
              </w:rPr>
            </w:pPr>
            <w:r w:rsidRPr="006371A1">
              <w:rPr>
                <w:rFonts w:asciiTheme="majorHAnsi" w:hAnsiTheme="majorHAnsi" w:cstheme="majorHAnsi"/>
                <w:i/>
                <w:iCs/>
                <w:color w:val="000000" w:themeColor="text1"/>
                <w:sz w:val="18"/>
                <w:szCs w:val="18"/>
              </w:rPr>
              <w:t>(12)=(10)/(8)</w:t>
            </w:r>
          </w:p>
        </w:tc>
      </w:tr>
      <w:tr w:rsidR="006371A1" w:rsidRPr="006371A1" w14:paraId="2B8E6559" w14:textId="77777777" w:rsidTr="00F87ADC">
        <w:tblPrEx>
          <w:tblBorders>
            <w:top w:val="none" w:sz="0" w:space="0" w:color="auto"/>
            <w:bottom w:val="none" w:sz="0" w:space="0" w:color="auto"/>
            <w:insideH w:val="none" w:sz="0" w:space="0" w:color="auto"/>
            <w:insideV w:val="none" w:sz="0" w:space="0" w:color="auto"/>
          </w:tblBorders>
        </w:tblPrEx>
        <w:tc>
          <w:tcPr>
            <w:tcW w:w="25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3D257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w:t>
            </w:r>
          </w:p>
        </w:tc>
        <w:tc>
          <w:tcPr>
            <w:tcW w:w="3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75934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AB123</w:t>
            </w:r>
          </w:p>
        </w:tc>
        <w:tc>
          <w:tcPr>
            <w:tcW w:w="4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A05A4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HANSGN</w:t>
            </w:r>
          </w:p>
        </w:tc>
        <w:tc>
          <w:tcPr>
            <w:tcW w:w="3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B3E18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w:t>
            </w:r>
          </w:p>
        </w:tc>
        <w:tc>
          <w:tcPr>
            <w:tcW w:w="53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E0F25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29MAR24</w:t>
            </w:r>
          </w:p>
        </w:tc>
        <w:tc>
          <w:tcPr>
            <w:tcW w:w="5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BE6AD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01JUN24</w:t>
            </w:r>
          </w:p>
        </w:tc>
        <w:tc>
          <w:tcPr>
            <w:tcW w:w="29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16B05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11:30</w:t>
            </w:r>
          </w:p>
        </w:tc>
        <w:tc>
          <w:tcPr>
            <w:tcW w:w="4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7911A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10</w:t>
            </w:r>
          </w:p>
        </w:tc>
        <w:tc>
          <w:tcPr>
            <w:tcW w:w="2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A788D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w:t>
            </w:r>
          </w:p>
        </w:tc>
        <w:tc>
          <w:tcPr>
            <w:tcW w:w="3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39710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5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B1F9F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80%</w:t>
            </w:r>
          </w:p>
        </w:tc>
        <w:tc>
          <w:tcPr>
            <w:tcW w:w="5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CFBCE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50%</w:t>
            </w:r>
          </w:p>
        </w:tc>
      </w:tr>
      <w:tr w:rsidR="006371A1" w:rsidRPr="006371A1" w14:paraId="67210488" w14:textId="77777777" w:rsidTr="00F87ADC">
        <w:tblPrEx>
          <w:tblBorders>
            <w:top w:val="none" w:sz="0" w:space="0" w:color="auto"/>
            <w:bottom w:val="none" w:sz="0" w:space="0" w:color="auto"/>
            <w:insideH w:val="none" w:sz="0" w:space="0" w:color="auto"/>
            <w:insideV w:val="none" w:sz="0" w:space="0" w:color="auto"/>
          </w:tblBorders>
        </w:tblPrEx>
        <w:tc>
          <w:tcPr>
            <w:tcW w:w="25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D2DE1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w:t>
            </w:r>
          </w:p>
        </w:tc>
        <w:tc>
          <w:tcPr>
            <w:tcW w:w="3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9F4BF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AB123</w:t>
            </w:r>
          </w:p>
        </w:tc>
        <w:tc>
          <w:tcPr>
            <w:tcW w:w="4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31DEE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HANSGN</w:t>
            </w:r>
          </w:p>
        </w:tc>
        <w:tc>
          <w:tcPr>
            <w:tcW w:w="3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41292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w:t>
            </w:r>
          </w:p>
        </w:tc>
        <w:tc>
          <w:tcPr>
            <w:tcW w:w="53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D4599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07JUN24</w:t>
            </w:r>
          </w:p>
        </w:tc>
        <w:tc>
          <w:tcPr>
            <w:tcW w:w="5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7CE37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11JUL24</w:t>
            </w:r>
          </w:p>
        </w:tc>
        <w:tc>
          <w:tcPr>
            <w:tcW w:w="29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2E691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15:35</w:t>
            </w:r>
          </w:p>
        </w:tc>
        <w:tc>
          <w:tcPr>
            <w:tcW w:w="4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82E3F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2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7116C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w:t>
            </w:r>
          </w:p>
        </w:tc>
        <w:tc>
          <w:tcPr>
            <w:tcW w:w="3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83E79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w:t>
            </w:r>
          </w:p>
        </w:tc>
        <w:tc>
          <w:tcPr>
            <w:tcW w:w="5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57C1F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60%</w:t>
            </w:r>
          </w:p>
        </w:tc>
        <w:tc>
          <w:tcPr>
            <w:tcW w:w="5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B969E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60%</w:t>
            </w:r>
          </w:p>
        </w:tc>
      </w:tr>
      <w:tr w:rsidR="006371A1" w:rsidRPr="006371A1" w14:paraId="3B3DA67A" w14:textId="77777777" w:rsidTr="00F87ADC">
        <w:tblPrEx>
          <w:tblBorders>
            <w:top w:val="none" w:sz="0" w:space="0" w:color="auto"/>
            <w:bottom w:val="none" w:sz="0" w:space="0" w:color="auto"/>
            <w:insideH w:val="none" w:sz="0" w:space="0" w:color="auto"/>
            <w:insideV w:val="none" w:sz="0" w:space="0" w:color="auto"/>
          </w:tblBorders>
        </w:tblPrEx>
        <w:tc>
          <w:tcPr>
            <w:tcW w:w="25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8B7BD0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w:t>
            </w:r>
          </w:p>
        </w:tc>
        <w:tc>
          <w:tcPr>
            <w:tcW w:w="3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DBBDC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AB123</w:t>
            </w:r>
          </w:p>
        </w:tc>
        <w:tc>
          <w:tcPr>
            <w:tcW w:w="4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0BC45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HANSGN</w:t>
            </w:r>
          </w:p>
        </w:tc>
        <w:tc>
          <w:tcPr>
            <w:tcW w:w="3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7944E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w:t>
            </w:r>
          </w:p>
        </w:tc>
        <w:tc>
          <w:tcPr>
            <w:tcW w:w="53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5459F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06JUL24</w:t>
            </w:r>
          </w:p>
        </w:tc>
        <w:tc>
          <w:tcPr>
            <w:tcW w:w="5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0BED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24OCT24</w:t>
            </w:r>
          </w:p>
        </w:tc>
        <w:tc>
          <w:tcPr>
            <w:tcW w:w="29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9CD43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08:50</w:t>
            </w:r>
          </w:p>
        </w:tc>
        <w:tc>
          <w:tcPr>
            <w:tcW w:w="4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85D88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16</w:t>
            </w:r>
          </w:p>
        </w:tc>
        <w:tc>
          <w:tcPr>
            <w:tcW w:w="2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D0CD1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15</w:t>
            </w:r>
          </w:p>
        </w:tc>
        <w:tc>
          <w:tcPr>
            <w:tcW w:w="3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58FCF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14</w:t>
            </w:r>
          </w:p>
        </w:tc>
        <w:tc>
          <w:tcPr>
            <w:tcW w:w="5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EC80B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94%</w:t>
            </w:r>
          </w:p>
        </w:tc>
        <w:tc>
          <w:tcPr>
            <w:tcW w:w="5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11E9A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88%</w:t>
            </w:r>
          </w:p>
        </w:tc>
      </w:tr>
      <w:tr w:rsidR="006371A1" w:rsidRPr="006371A1" w14:paraId="55172BEE" w14:textId="77777777" w:rsidTr="00F87ADC">
        <w:tblPrEx>
          <w:tblBorders>
            <w:top w:val="none" w:sz="0" w:space="0" w:color="auto"/>
            <w:bottom w:val="none" w:sz="0" w:space="0" w:color="auto"/>
            <w:insideH w:val="none" w:sz="0" w:space="0" w:color="auto"/>
            <w:insideV w:val="none" w:sz="0" w:space="0" w:color="auto"/>
          </w:tblBorders>
        </w:tblPrEx>
        <w:tc>
          <w:tcPr>
            <w:tcW w:w="25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72864F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w:t>
            </w:r>
          </w:p>
        </w:tc>
        <w:tc>
          <w:tcPr>
            <w:tcW w:w="3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B759D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AB123</w:t>
            </w:r>
          </w:p>
        </w:tc>
        <w:tc>
          <w:tcPr>
            <w:tcW w:w="4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FE405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HANSGN</w:t>
            </w:r>
          </w:p>
        </w:tc>
        <w:tc>
          <w:tcPr>
            <w:tcW w:w="3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F7C6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w:t>
            </w:r>
          </w:p>
        </w:tc>
        <w:tc>
          <w:tcPr>
            <w:tcW w:w="53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7B053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01APR24</w:t>
            </w:r>
          </w:p>
        </w:tc>
        <w:tc>
          <w:tcPr>
            <w:tcW w:w="5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82F5E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27MAY24</w:t>
            </w:r>
          </w:p>
        </w:tc>
        <w:tc>
          <w:tcPr>
            <w:tcW w:w="29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20753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14:40</w:t>
            </w:r>
          </w:p>
        </w:tc>
        <w:tc>
          <w:tcPr>
            <w:tcW w:w="4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3E623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w:t>
            </w:r>
          </w:p>
        </w:tc>
        <w:tc>
          <w:tcPr>
            <w:tcW w:w="2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4B265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w:t>
            </w:r>
          </w:p>
        </w:tc>
        <w:tc>
          <w:tcPr>
            <w:tcW w:w="3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0A6DD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w:t>
            </w:r>
          </w:p>
        </w:tc>
        <w:tc>
          <w:tcPr>
            <w:tcW w:w="5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52568B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100%</w:t>
            </w:r>
          </w:p>
        </w:tc>
        <w:tc>
          <w:tcPr>
            <w:tcW w:w="5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2FF00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89%</w:t>
            </w:r>
          </w:p>
        </w:tc>
      </w:tr>
      <w:tr w:rsidR="006371A1" w:rsidRPr="006371A1" w14:paraId="022606EF" w14:textId="77777777" w:rsidTr="00F87ADC">
        <w:tblPrEx>
          <w:tblBorders>
            <w:top w:val="none" w:sz="0" w:space="0" w:color="auto"/>
            <w:bottom w:val="none" w:sz="0" w:space="0" w:color="auto"/>
            <w:insideH w:val="none" w:sz="0" w:space="0" w:color="auto"/>
            <w:insideV w:val="none" w:sz="0" w:space="0" w:color="auto"/>
          </w:tblBorders>
        </w:tblPrEx>
        <w:tc>
          <w:tcPr>
            <w:tcW w:w="25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4FD33E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3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BE35E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AB123</w:t>
            </w:r>
          </w:p>
        </w:tc>
        <w:tc>
          <w:tcPr>
            <w:tcW w:w="4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27F1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HANSGN</w:t>
            </w:r>
          </w:p>
        </w:tc>
        <w:tc>
          <w:tcPr>
            <w:tcW w:w="3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57A11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w:t>
            </w:r>
          </w:p>
        </w:tc>
        <w:tc>
          <w:tcPr>
            <w:tcW w:w="53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CCDF7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03JUN24</w:t>
            </w:r>
          </w:p>
        </w:tc>
        <w:tc>
          <w:tcPr>
            <w:tcW w:w="5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A6349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24OCT24</w:t>
            </w:r>
          </w:p>
        </w:tc>
        <w:tc>
          <w:tcPr>
            <w:tcW w:w="29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3C8CE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12:20</w:t>
            </w:r>
          </w:p>
        </w:tc>
        <w:tc>
          <w:tcPr>
            <w:tcW w:w="4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F7348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21</w:t>
            </w:r>
          </w:p>
        </w:tc>
        <w:tc>
          <w:tcPr>
            <w:tcW w:w="2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3A7872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20</w:t>
            </w:r>
          </w:p>
        </w:tc>
        <w:tc>
          <w:tcPr>
            <w:tcW w:w="3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CF9722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18</w:t>
            </w:r>
          </w:p>
        </w:tc>
        <w:tc>
          <w:tcPr>
            <w:tcW w:w="5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9E4EB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95%</w:t>
            </w:r>
          </w:p>
        </w:tc>
        <w:tc>
          <w:tcPr>
            <w:tcW w:w="5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3D991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86%</w:t>
            </w:r>
          </w:p>
        </w:tc>
      </w:tr>
      <w:tr w:rsidR="006371A1" w:rsidRPr="006371A1" w14:paraId="7DC14027" w14:textId="77777777" w:rsidTr="00F87ADC">
        <w:tblPrEx>
          <w:tblBorders>
            <w:top w:val="none" w:sz="0" w:space="0" w:color="auto"/>
            <w:bottom w:val="none" w:sz="0" w:space="0" w:color="auto"/>
            <w:insideH w:val="none" w:sz="0" w:space="0" w:color="auto"/>
            <w:insideV w:val="none" w:sz="0" w:space="0" w:color="auto"/>
          </w:tblBorders>
        </w:tblPrEx>
        <w:tc>
          <w:tcPr>
            <w:tcW w:w="25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E4A59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6</w:t>
            </w:r>
          </w:p>
        </w:tc>
        <w:tc>
          <w:tcPr>
            <w:tcW w:w="3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B05BA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AB123</w:t>
            </w:r>
          </w:p>
        </w:tc>
        <w:tc>
          <w:tcPr>
            <w:tcW w:w="4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B829E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HANSGN</w:t>
            </w:r>
          </w:p>
        </w:tc>
        <w:tc>
          <w:tcPr>
            <w:tcW w:w="3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2CB8E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4</w:t>
            </w:r>
          </w:p>
        </w:tc>
        <w:tc>
          <w:tcPr>
            <w:tcW w:w="53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BEF11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29MAR24</w:t>
            </w:r>
          </w:p>
        </w:tc>
        <w:tc>
          <w:tcPr>
            <w:tcW w:w="5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3360B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24OCT24</w:t>
            </w:r>
          </w:p>
        </w:tc>
        <w:tc>
          <w:tcPr>
            <w:tcW w:w="29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11F4C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03:20</w:t>
            </w:r>
          </w:p>
        </w:tc>
        <w:tc>
          <w:tcPr>
            <w:tcW w:w="4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E8DEF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30</w:t>
            </w:r>
          </w:p>
        </w:tc>
        <w:tc>
          <w:tcPr>
            <w:tcW w:w="2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BDC38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27</w:t>
            </w:r>
          </w:p>
        </w:tc>
        <w:tc>
          <w:tcPr>
            <w:tcW w:w="3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02F52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25</w:t>
            </w:r>
          </w:p>
        </w:tc>
        <w:tc>
          <w:tcPr>
            <w:tcW w:w="5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847EB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90%</w:t>
            </w:r>
          </w:p>
        </w:tc>
        <w:tc>
          <w:tcPr>
            <w:tcW w:w="5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FEE5C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83%</w:t>
            </w:r>
          </w:p>
        </w:tc>
      </w:tr>
      <w:tr w:rsidR="006371A1" w:rsidRPr="006371A1" w14:paraId="0386EB76" w14:textId="77777777" w:rsidTr="00F87ADC">
        <w:tblPrEx>
          <w:tblBorders>
            <w:top w:val="none" w:sz="0" w:space="0" w:color="auto"/>
            <w:bottom w:val="none" w:sz="0" w:space="0" w:color="auto"/>
            <w:insideH w:val="none" w:sz="0" w:space="0" w:color="auto"/>
            <w:insideV w:val="none" w:sz="0" w:space="0" w:color="auto"/>
          </w:tblBorders>
        </w:tblPrEx>
        <w:tc>
          <w:tcPr>
            <w:tcW w:w="25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9C721F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lastRenderedPageBreak/>
              <w:t>…</w:t>
            </w:r>
          </w:p>
        </w:tc>
        <w:tc>
          <w:tcPr>
            <w:tcW w:w="3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6EB5B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3DA46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D9512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3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0BD69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33E4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D3C79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9BF76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6F935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7572B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BE89C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B98DE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6A03CBFB" w14:textId="77777777" w:rsidR="00233118" w:rsidRPr="006371A1" w:rsidRDefault="00233118" w:rsidP="00233118">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77"/>
        <w:gridCol w:w="4677"/>
      </w:tblGrid>
      <w:tr w:rsidR="006371A1" w:rsidRPr="006371A1" w14:paraId="27293F1D" w14:textId="77777777" w:rsidTr="00F87ADC">
        <w:tc>
          <w:tcPr>
            <w:tcW w:w="4428" w:type="dxa"/>
            <w:tcBorders>
              <w:top w:val="nil"/>
              <w:left w:val="nil"/>
              <w:bottom w:val="nil"/>
              <w:right w:val="nil"/>
              <w:tl2br w:val="nil"/>
              <w:tr2bl w:val="nil"/>
            </w:tcBorders>
            <w:tcMar>
              <w:top w:w="0" w:type="dxa"/>
              <w:left w:w="108" w:type="dxa"/>
              <w:bottom w:w="0" w:type="dxa"/>
              <w:right w:w="108" w:type="dxa"/>
            </w:tcMar>
          </w:tcPr>
          <w:p w14:paraId="2EB54C4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NGƯỜI LẬP BÁO CÁO</w:t>
            </w:r>
            <w:r w:rsidRPr="006371A1">
              <w:rPr>
                <w:rFonts w:asciiTheme="majorHAnsi" w:hAnsiTheme="majorHAnsi" w:cstheme="majorHAnsi"/>
                <w:b/>
                <w:bCs/>
                <w:color w:val="000000" w:themeColor="text1"/>
              </w:rPr>
              <w:br/>
            </w:r>
            <w:r w:rsidRPr="006371A1">
              <w:rPr>
                <w:rFonts w:asciiTheme="majorHAnsi" w:hAnsiTheme="majorHAnsi" w:cstheme="majorHAnsi"/>
                <w:i/>
                <w:iCs/>
                <w:color w:val="000000" w:themeColor="text1"/>
              </w:rPr>
              <w:t>(Ghi rõ họ tên)</w:t>
            </w:r>
          </w:p>
        </w:tc>
        <w:tc>
          <w:tcPr>
            <w:tcW w:w="4428" w:type="dxa"/>
            <w:tcBorders>
              <w:top w:val="nil"/>
              <w:left w:val="nil"/>
              <w:bottom w:val="nil"/>
              <w:right w:val="nil"/>
              <w:tl2br w:val="nil"/>
              <w:tr2bl w:val="nil"/>
            </w:tcBorders>
            <w:tcMar>
              <w:top w:w="0" w:type="dxa"/>
              <w:left w:w="108" w:type="dxa"/>
              <w:bottom w:w="0" w:type="dxa"/>
              <w:right w:w="108" w:type="dxa"/>
            </w:tcMar>
          </w:tcPr>
          <w:p w14:paraId="7C3C0F7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THỦ TRƯỞNG ĐƠN VỊ</w:t>
            </w:r>
            <w:r w:rsidRPr="006371A1">
              <w:rPr>
                <w:rFonts w:asciiTheme="majorHAnsi" w:hAnsiTheme="majorHAnsi" w:cstheme="majorHAnsi"/>
                <w:b/>
                <w:bCs/>
                <w:color w:val="000000" w:themeColor="text1"/>
              </w:rPr>
              <w:br/>
            </w:r>
            <w:r w:rsidRPr="006371A1">
              <w:rPr>
                <w:rFonts w:asciiTheme="majorHAnsi" w:hAnsiTheme="majorHAnsi" w:cstheme="majorHAnsi"/>
                <w:i/>
                <w:iCs/>
                <w:color w:val="000000" w:themeColor="text1"/>
              </w:rPr>
              <w:t>(Ghi rõ họ tên)</w:t>
            </w:r>
          </w:p>
        </w:tc>
      </w:tr>
    </w:tbl>
    <w:p w14:paraId="74670616" w14:textId="77777777" w:rsidR="00233118" w:rsidRPr="006371A1" w:rsidRDefault="00233118" w:rsidP="00233118">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 </w:t>
      </w:r>
    </w:p>
    <w:p w14:paraId="2F616FE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b/>
          <w:bCs/>
          <w:color w:val="000000" w:themeColor="text1"/>
          <w:sz w:val="26"/>
          <w:szCs w:val="26"/>
        </w:rPr>
        <w:t>HƯỚNG DẪN MẪU SỐ 5.1.4</w:t>
      </w:r>
    </w:p>
    <w:p w14:paraId="480FD3B4"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a) Tên báo cáo: Mẫu báo cáo sử dụng chuỗi slot theo số hiệu chuyến bay của mùa lịch bay để thông báo slot lịch sử.</w:t>
      </w:r>
    </w:p>
    <w:p w14:paraId="22397CDB"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b) Nội dung yêu cầu báo cáo:</w:t>
      </w:r>
    </w:p>
    <w:p w14:paraId="12779695"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Người khai thác cảng hàng không, sân bay:</w:t>
      </w:r>
    </w:p>
    <w:p w14:paraId="10D88E60"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Người khai thác cảng hàng không, sân bay báo cáo: kết quả tình trạng sử dụng slot đi, đến của các chuỗi slot được xác nhận tại ngày cơ sở tính slot lịch sử và chuỗi slot hình thành sau ngày cơ sở tính slot lịch sử (số liệu chi tiết lấy từ mẫu số 5.1.2) để thực hiện thu hồi chuỗi slot theo quy định tại </w:t>
      </w:r>
      <w:bookmarkStart w:id="40" w:name="tc_14"/>
      <w:r w:rsidRPr="006371A1">
        <w:rPr>
          <w:rFonts w:asciiTheme="majorHAnsi" w:hAnsiTheme="majorHAnsi" w:cstheme="majorHAnsi"/>
          <w:color w:val="000000" w:themeColor="text1"/>
          <w:sz w:val="26"/>
          <w:szCs w:val="26"/>
        </w:rPr>
        <w:t>khoản 1 và khoản 2 Điều 92 của Thông tư này</w:t>
      </w:r>
      <w:bookmarkEnd w:id="40"/>
      <w:r w:rsidRPr="006371A1">
        <w:rPr>
          <w:rFonts w:asciiTheme="majorHAnsi" w:hAnsiTheme="majorHAnsi" w:cstheme="majorHAnsi"/>
          <w:color w:val="000000" w:themeColor="text1"/>
          <w:sz w:val="26"/>
          <w:szCs w:val="26"/>
        </w:rPr>
        <w:t>. “Đúng slot”, “Sai slot”, “Không sử dụng” của các chuyến bay quốc tế và nội địa (lập thành 02 bảng) gắn với các chỉ tiêu, cụ thể: số hiệu chuyến bay; đường bay; hãng khai thác; thời gian thực hiện; slot đi, đến trong kỳ báo cáo và cộng dồn theo mục “6.1. Bảng chi tiết giám sát chuỗi slot đi, đến”;</w:t>
      </w:r>
    </w:p>
    <w:p w14:paraId="5EDAADD9"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hợp, báo cáo số liệu chuyến bay đi “Đúng slot” tổng hợp mùa lịch bay theo các tiêu chí: (i) từng số hiệu chuyến bay quốc tế hoặc chuyến bay nội địa; (ii) theo từng ngày khai thác trong tuần (từ DAY 1 đến DAY 7); (iii) theo từng cảng; (iv) và được chia thành 02 bảng chuyến bay quốc tế và chuyến bay nội địa riêng;</w:t>
      </w:r>
    </w:p>
    <w:p w14:paraId="064C47C9"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Tổng hợp, báo cáo số liệu các chuyến bay đến theo mục </w:t>
      </w:r>
      <w:r w:rsidRPr="006371A1">
        <w:rPr>
          <w:rFonts w:asciiTheme="majorHAnsi" w:hAnsiTheme="majorHAnsi" w:cstheme="majorHAnsi"/>
          <w:i/>
          <w:iCs/>
          <w:color w:val="000000" w:themeColor="text1"/>
          <w:sz w:val="26"/>
          <w:szCs w:val="26"/>
        </w:rPr>
        <w:t>“6.2. Bảng tổng hợp giám sát chuỗi slot các chuyến bay chuyến đi, đến”.</w:t>
      </w:r>
    </w:p>
    <w:p w14:paraId="376A975A"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Giải thích thuật ngữ đối với số liệu nêu tại mục “6.1. </w:t>
      </w:r>
      <w:r w:rsidRPr="006371A1">
        <w:rPr>
          <w:rFonts w:asciiTheme="majorHAnsi" w:hAnsiTheme="majorHAnsi" w:cstheme="majorHAnsi"/>
          <w:i/>
          <w:iCs/>
          <w:color w:val="000000" w:themeColor="text1"/>
          <w:sz w:val="26"/>
          <w:szCs w:val="26"/>
        </w:rPr>
        <w:t>Bảng chi tiết giám sát chuỗi slot chuyến đi, đến để trả lịch sử</w:t>
      </w:r>
      <w:r w:rsidRPr="006371A1">
        <w:rPr>
          <w:rFonts w:asciiTheme="majorHAnsi" w:hAnsiTheme="majorHAnsi" w:cstheme="majorHAnsi"/>
          <w:color w:val="000000" w:themeColor="text1"/>
          <w:sz w:val="26"/>
          <w:szCs w:val="26"/>
        </w:rPr>
        <w:t>””</w:t>
      </w:r>
    </w:p>
    <w:p w14:paraId="0F3D2D6B"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Số hiệu chuyến bay (Cột 2): là số hiệu chuyến bay gắn với chặng bay cụ thể. Ví dụ: VN869.</w:t>
      </w:r>
    </w:p>
    <w:p w14:paraId="39040D8E"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Hãng hàng không (Cột 3): là ký hiệu bằng mã IATA của các hãng hàng không. Ví dụ: VN, VJ, KE, JL..</w:t>
      </w:r>
    </w:p>
    <w:p w14:paraId="6B88D674"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Chặng bay (Cột 4): là chặng bay đến đi tại cảng hàng không theo hành trình được phê duyệt. Mã sân bay được sử dụng theo mã IATA. Ví dụ: HAN-SGN, HAN- ICN, SGN-TPE…</w:t>
      </w:r>
    </w:p>
    <w:p w14:paraId="7B98001F"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Chuyến đi, đến (Cột 5): là ký hiệu viết tắt đối với chuyến đi, đến tại cảng hàng không được báo cáo.</w:t>
      </w:r>
    </w:p>
    <w:p w14:paraId="11499954"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lastRenderedPageBreak/>
        <w:t>+ Quốc tế/Nội địa (Cột 6): các chuyến bay nội địa được ký hiệu là “NĐ” và chuyến bay quốc tế được ký hiệu là “QT”, nhằm mục đích phân biệt các chuyến bay đi, đến các cảng hàng không.</w:t>
      </w:r>
    </w:p>
    <w:p w14:paraId="4F8BECED"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Ngày khai thác (Cột 7): là ngày khai thác thực tế theo giờ địa phương (giờ Hà Nội).</w:t>
      </w:r>
    </w:p>
    <w:p w14:paraId="460D2FE4"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Giờ slot được xác nhận (Cột 8): là giờ slot được lấy từ hệ thống phần mềm quản lý slot của Cục Hàng không Việt Nam và được quy đổi sang giờ địa phương.</w:t>
      </w:r>
    </w:p>
    <w:p w14:paraId="02F317F9"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Khung giờ slot được xác nhận (Cột 9): là thời gian trong khoảng từ phút đầu tiên đến phút cuối cùng trong một khung giờ slot được xác nhận. Ví dụ: slot cấp cho hãng AB là 9:15 thì khung tương ứng là khung 9 giờ.</w:t>
      </w:r>
    </w:p>
    <w:p w14:paraId="42EB4C47"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Giờ AOBT hoặc AIBT (Cột 10): thời gian khởi hành thực tế (Actual Off Block Time-AOBT) hoặc thời gian kết thúc thực tế (Actual In-Block Time-IBT) của tàu bay thực hiện chuyến bay đó.</w:t>
      </w:r>
    </w:p>
    <w:p w14:paraId="57DA08B3"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Chênh lệch thời gian (Cột 11): là kết quả so sánh giữa giờ AOBT hoặc AIBT (cột 10) với slot được xác nhận (cột 8).</w:t>
      </w:r>
    </w:p>
    <w:p w14:paraId="628CA1C1"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Tình trạng sử dụng slot (Cột 12): tình trạng sử dụng slot được xác định gồm 03 tình trạng là “Đúng slot”, “Sai Slot” và “Không sử dụng”.</w:t>
      </w:r>
    </w:p>
    <w:p w14:paraId="48264413"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“Đúng slot” (Cột 11): là slot được khai thác thực tế không sớm hơn hoặc muộn hơn slot đã được xác nhận 60 phút đối với chuyến bay đi quốc tế có khoảng cách giữa hai cảng hàng không nhỏ hơn 6.000 km tính theo độ dài đường tròn lớn của trái đất và 120 phút đối với đường bay quốc tế có khoảng cách lớn hơn hoặc bằng 6.000 km tính theo độ dài đường tròn lớn của trái đất; 30 phút đối với chuyến bay đi nội địa.</w:t>
      </w:r>
    </w:p>
    <w:p w14:paraId="7F0E7A5E"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“Sai slot” (Cột 11): là slot được khai thác thực tế sớm hơn hoặc muộn hơn slot đã được xác nhận 60 phút đối với chuyến bay đi quốc tế có khoảng cách giữa hai cảng hàng không nhỏ hơn 6.000 km tính theo độ dài đường tròn lớn của trái đất và 120 phút đối với đường bay quốc tế có khoảng cách lớn hơn hoặc bằng 6.000 km tính theo độ dài đường tròn lớn của trái đất; sớm hơn hoặc muộn hơn slot đã được xác nhận 30 phút đối với chuyến bay đi nội địa.</w:t>
      </w:r>
    </w:p>
    <w:p w14:paraId="697976CF"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“Không sử dụng” là chuyến bay không có thời gian khởi hành thực tế hoặc thời gian kết thúc thực tế tại Cột 10.</w:t>
      </w:r>
    </w:p>
    <w:p w14:paraId="73CFDD68"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Ngày khai thác trong tuần (DOW) (Cột 13): tương ứng với các DAY 1 (Thứ Hai), DAY 2 (Thứ Ba), DAY 3 (Thứ Tư), DAY 4 (Thứ Năm), DAY 5 (Thứ Sáu), DAY 6 (Thứ Bảy), DAY 7 (Chủ nhật). Đề nghị chỉ thống kê một ngày khai thác trong một dòng trường hợp chuyến bay hàng ngày (DAY 1234567) thì thống kê thành 7 dòng từ dòng 1 đến dòng 7.</w:t>
      </w:r>
    </w:p>
    <w:p w14:paraId="086DC271"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Giải thích thuật ngữ đối với số liệu nêu tại mục </w:t>
      </w:r>
      <w:r w:rsidRPr="006371A1">
        <w:rPr>
          <w:rFonts w:asciiTheme="majorHAnsi" w:hAnsiTheme="majorHAnsi" w:cstheme="majorHAnsi"/>
          <w:i/>
          <w:iCs/>
          <w:color w:val="000000" w:themeColor="text1"/>
          <w:sz w:val="26"/>
          <w:szCs w:val="26"/>
        </w:rPr>
        <w:t>“</w:t>
      </w:r>
      <w:r w:rsidRPr="006371A1">
        <w:rPr>
          <w:rFonts w:asciiTheme="majorHAnsi" w:hAnsiTheme="majorHAnsi" w:cstheme="majorHAnsi"/>
          <w:color w:val="000000" w:themeColor="text1"/>
          <w:sz w:val="26"/>
          <w:szCs w:val="26"/>
        </w:rPr>
        <w:t xml:space="preserve">6.2. </w:t>
      </w:r>
      <w:r w:rsidRPr="006371A1">
        <w:rPr>
          <w:rFonts w:asciiTheme="majorHAnsi" w:hAnsiTheme="majorHAnsi" w:cstheme="majorHAnsi"/>
          <w:i/>
          <w:iCs/>
          <w:color w:val="000000" w:themeColor="text1"/>
          <w:sz w:val="26"/>
          <w:szCs w:val="26"/>
        </w:rPr>
        <w:t>Bảng tổng hợp giám sát chuỗi slot các chuyến bay chuyến đi, đến”:</w:t>
      </w:r>
    </w:p>
    <w:p w14:paraId="75C90CA4"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Số hiệu chuyến bay (Cột 2): là số hiệu chuyến bay gắn với chặng bay cụ thể. Ví dụ: AB234.</w:t>
      </w:r>
    </w:p>
    <w:p w14:paraId="3CF6D422"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lastRenderedPageBreak/>
        <w:t>+ Chặng bay (Cột 3): là chặng bay đi, đến tại cảng hàng không theo hành trình được phê duyệt. Mã sân bay được sử dụng theo mã IATA. Ví dụ: HAN-SGN, HAN- ICN, SGN-TPE…</w:t>
      </w:r>
    </w:p>
    <w:p w14:paraId="6434ED33"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Ngày khai thác (Cột 4): tương ứng với các DAY 1 (Thứ Hai), DAY 2 (Thứ Ba), DAY 3 (Thứ Tư), DAY 4 (Thứ Năm), DAY 5 (Thứ Sáu), DAY 6 (Thứ Bảy), DAY 7 (Chủ nhật). Đề nghị chỉ thống kê một ngày khai thác trong một dòng trường hợp chuyến bay hàng ngày (DAY 1234567) thì thống kê thành 7 dòng từ dòng 1 đến dòng 7.</w:t>
      </w:r>
    </w:p>
    <w:p w14:paraId="5D7C96FE"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Giai đoạn xác nhận chuỗi slot: (Cột 5) là ngày bắt đầu chuỗi slot xác nhận được xác nhận và Cột (6) là ngày kết thúc chuỗi slot xác nhận được xác nhận trong lịch bay mùa.</w:t>
      </w:r>
    </w:p>
    <w:p w14:paraId="0FB96378"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Giờ slot được xác nhận (Cột 7): là giờ slot được lấy từ hệ thống phần mềm quản lý slot của Cục Hàng không Việt Nam và được quy đổi sang giờ địa phương. Vào ngày cơ sở tính slot lịch sử, Cục Hàng không Việt Nam cung cấp dữ liệu cho người khai thác cảng hàng không, sân bay.</w:t>
      </w:r>
    </w:p>
    <w:p w14:paraId="5629BA39"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số slot được xác nhận cả chuỗi (Cột 8): là tổng số slot được lấy từ hệ thống phần mềm quản lý slot (bao gồm chuỗi slot được chốt tại ngày cơ sở tính slot lịch sử và chuỗi slot hình thành sau ngày cơ sở tính slot lịch sử) của Cục Hàng không Việt Nam và được quy đổi sang giờ địa phương.</w:t>
      </w:r>
    </w:p>
    <w:p w14:paraId="19DA0F6D"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số slot thực hiện (Cột 9): là tổng số slot được hãng hàng không sử dụng theo từng DAY trong TUẦN (người khai thác cảng hàng không, sân bay chốt và chiết xuất dữ liệu thực hiện đến ngày 20/8 với lịch bay mùa Hè và đến ngày cuối cùng của lịch bay mùa Đông từ hệ thống của cảng hàng không).</w:t>
      </w:r>
    </w:p>
    <w:p w14:paraId="5D8E7F98"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số slot thực hiện đúng (Cột 10): là tổng số slot thực hiện đúng theo từng số hiệu chuyến bay theo từng DAY trong TUẦN (đối với lịch bay mùa Hè được chốt vào ngày 20 tháng 8).</w:t>
      </w:r>
    </w:p>
    <w:p w14:paraId="3EC1D07F"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Tỷ lệ slot thực hiện/Tổng số slot được xác nhận (Cột 11): là tỷ lệ % được tính bằng tổng số slot thực hiện theo từng DAY trong TUẦN/Tổng số slot trong giai đoạn được xác nhận theo từng DAY trong TUẦN của mỗi mùa lịch bay (đối với lịch bay mùa Hè được chốt vào ngày 20 tháng 8).</w:t>
      </w:r>
    </w:p>
    <w:p w14:paraId="2C686FA8"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Tỷ lệ slot thực hiện đúng/Tổng số slot được xác nhận (Cột 12): là tỷ lệ % được tính bằng tổng số slot thực hiện đúng theo từng DAY trong TUẦN/Tổng số slot trong giai đoạn được xác nhận theo từng DAY trong TUẦN của mỗi mùa lịch bay (đối với lịch bay mùa Hè được chốt vào ngày 20 tháng 8).</w:t>
      </w:r>
    </w:p>
    <w:p w14:paraId="3D903980"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Định dạng báo cáo:</w:t>
      </w:r>
    </w:p>
    <w:p w14:paraId="60FAC98D"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Báo cáo được lập dưới định dạng Excel.</w:t>
      </w:r>
    </w:p>
    <w:p w14:paraId="10130F33"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Thời gian được định dạng ngày: DDMMYY. Ví dụ: 29MAR24.</w:t>
      </w:r>
    </w:p>
    <w:p w14:paraId="463ADD5C"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Cảng hàng không: là tên cảng hàng không thực hiện việc báo cáo số liệu theo mẫu.</w:t>
      </w:r>
    </w:p>
    <w:p w14:paraId="5B4AF759"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lastRenderedPageBreak/>
        <w:t>c) Đơn vị báo cáo: người khai thác cảng hàng không, sân bay.</w:t>
      </w:r>
    </w:p>
    <w:p w14:paraId="660004DF"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d) Cơ quan nhận báo cáo: Cục Hàng không Việt Nam.</w:t>
      </w:r>
    </w:p>
    <w:p w14:paraId="29C7BC4D"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đ) Phương thức gửi, nhận báo cáo: người khai thác cảng hàng không, sân bay gửi báo cáo bằng văn bản về Cục Hàng không Việt Nam qua địa chỉ hòm thư điện tử </w:t>
      </w:r>
      <w:r w:rsidRPr="006371A1">
        <w:rPr>
          <w:rFonts w:asciiTheme="majorHAnsi" w:hAnsiTheme="majorHAnsi" w:cstheme="majorHAnsi"/>
          <w:color w:val="000000" w:themeColor="text1"/>
          <w:sz w:val="26"/>
          <w:szCs w:val="26"/>
          <w:u w:val="single"/>
        </w:rPr>
        <w:t>giamsatslot@caa.gov.vn</w:t>
      </w:r>
      <w:r w:rsidRPr="006371A1">
        <w:rPr>
          <w:rFonts w:asciiTheme="majorHAnsi" w:hAnsiTheme="majorHAnsi" w:cstheme="majorHAnsi"/>
          <w:color w:val="000000" w:themeColor="text1"/>
          <w:sz w:val="26"/>
          <w:szCs w:val="26"/>
        </w:rPr>
        <w:t>.</w:t>
      </w:r>
    </w:p>
    <w:p w14:paraId="6E8F8EEA"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e) Thời hạn gửi báo cáo: tổng hợp báo cáo cả mùa trước 10 ngày so với ngày thông báo slot lịch sử theo lịch điều phối slot của IATA.</w:t>
      </w:r>
    </w:p>
    <w:p w14:paraId="146AA903"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g) Tần suất thực hiện báo cáo: tổng hợp theo mỗi mùa slot (mùa Đông/mùa Hè). </w:t>
      </w:r>
    </w:p>
    <w:p w14:paraId="5AE29142"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h) Thời gian chốt số liệu báo cáo:</w:t>
      </w:r>
    </w:p>
    <w:p w14:paraId="40EB8185"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số slot chuỗi được xác nhận:</w:t>
      </w:r>
    </w:p>
    <w:p w14:paraId="25D49E6A"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Cục Hàng không Việt Nam cung cấp tại ngày cơ sở tính slot lịch sử.</w:t>
      </w:r>
    </w:p>
    <w:p w14:paraId="68CE0CD7"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Người khai thác cảng hàng không, sân bay chốt và chiết xuất các chuỗi slot hình thành sau HBD (số liệu chi tiết lấy từ mẫu số 5.1.2) vào 20/8 đối với lịch bay mùa Hè và ngày cuối cùng của lịch bay mùa Đông từ hệ thống phần mềm quản lý slot của Cục Hàng không Việt Nam.</w:t>
      </w:r>
    </w:p>
    <w:p w14:paraId="43CF871F"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số slot thực hiện: là số slot thực hiện từ 00:00 DAY 1 đến 23:59 DAY 7 của tuần báo cáo. Dữ liệu chốt và chiết xuất đến ngày 20 tháng 8 với lịch bay mùa Hè và ngày cuối cùng của lịch bay mùa Đông.</w:t>
      </w:r>
    </w:p>
    <w:p w14:paraId="0B7F8323"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số slot thực hiện đúng: là số slot thực hiện từ 00:00 DAY 1 đến 23:59 DAY 7 của tuần báo cáo và tổng hợp theo lịch bay mùa. Dữ liệu chốt vào ngày cuối cùng là ngày 20 tháng 8 với lịch bay mùa Hè và vào ngày cuối cùng của lịch bay mùa đông.</w:t>
      </w:r>
    </w:p>
    <w:p w14:paraId="35D68525"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Người khai thác cảng hàng không, sân bay khi thực hiện việc báo cáo:</w:t>
      </w:r>
    </w:p>
    <w:p w14:paraId="01BEB576"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Do thời gian trong hệ thống slot của Cục Hàng không Việt Nam là giờ UTC nên sau khi xuất dữ liệu từ hệ thống phải quy đổi sang giờ địa phương (giờ Hà Nội) bằng cách cộng thêm 07:00 vào giờ slot để làm dữ liệu đưa vào Cột 8.</w:t>
      </w:r>
    </w:p>
    <w:p w14:paraId="0C441B41"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Để đảm bảo đủ dữ liệu cho 30 hoặc 31 ngày tùy từng tháng: lấy thêm số liệu slot từ mốc 17:00-23:55 giờ quốc tế của ngày cuối cùng của tháng trước kỳ báo cáo và bỏ dữ liệu slot từ mốc 17:00-23:55 (UTC) của ngày cuối cùng của tháng của kỳ báo cáo và được 15:00 ngày hàng ngày. Ví dụ: kỳ báo cáo tháng 8/2024 khi xuất dữ liệu sẽ lấy thêm dữ liệu slot từ từ 17:00 đến 24:00 của ngày 31/7/2024 và bỏ đi dữ liệu từ 17:00 đến 24:00 ngày 31/8/2024 (vì khi chuyển giờ quốc tế sang giờ địa phương đã chuyển sang ngày 01/9/2024).</w:t>
      </w:r>
    </w:p>
    <w:p w14:paraId="2BD6469D"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i) Mẫu đề cương báo cáo: không áp dụng.</w:t>
      </w:r>
    </w:p>
    <w:p w14:paraId="565FAFC5" w14:textId="77777777" w:rsidR="00233118" w:rsidRPr="006371A1" w:rsidRDefault="00233118" w:rsidP="00AE7FA0">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k) Biểu mẫu số liệu báo cáo: báo cáo theo Mẫu số 5.1.4</w:t>
      </w:r>
    </w:p>
    <w:p w14:paraId="2FE6F2BE" w14:textId="77777777" w:rsidR="00233118" w:rsidRPr="006371A1" w:rsidRDefault="00233118" w:rsidP="00AE7FA0">
      <w:pPr>
        <w:spacing w:before="120" w:after="280" w:afterAutospacing="1"/>
        <w:jc w:val="both"/>
        <w:rPr>
          <w:rFonts w:asciiTheme="majorHAnsi" w:hAnsiTheme="majorHAnsi" w:cstheme="majorHAnsi"/>
          <w:color w:val="000000" w:themeColor="text1"/>
        </w:rPr>
      </w:pPr>
      <w:r w:rsidRPr="006371A1">
        <w:rPr>
          <w:rFonts w:asciiTheme="majorHAnsi" w:hAnsiTheme="majorHAnsi" w:cstheme="majorHAnsi"/>
          <w:b/>
          <w:bCs/>
          <w:color w:val="000000" w:themeColor="text1"/>
        </w:rPr>
        <w:t> </w:t>
      </w:r>
    </w:p>
    <w:p w14:paraId="49FB40D5" w14:textId="77777777" w:rsidR="00233118" w:rsidRPr="006371A1" w:rsidRDefault="00233118" w:rsidP="0020115D">
      <w:pPr>
        <w:pStyle w:val="Heading2"/>
        <w:rPr>
          <w:color w:val="000000" w:themeColor="text1"/>
        </w:rPr>
      </w:pPr>
      <w:bookmarkStart w:id="41" w:name="chuong_pl3"/>
      <w:r w:rsidRPr="006371A1">
        <w:rPr>
          <w:color w:val="000000" w:themeColor="text1"/>
        </w:rPr>
        <w:lastRenderedPageBreak/>
        <w:t>Mẫu số 5.1.5. Mẫu báo cáo giám sát thu hồi slot theo số hiệu chuyến bay</w:t>
      </w:r>
      <w:bookmarkEnd w:id="41"/>
    </w:p>
    <w:p w14:paraId="46F3151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1. Đơn vị báo cáo:</w:t>
      </w:r>
    </w:p>
    <w:p w14:paraId="767D6B9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2. Cơ quan nhận báo cáo:</w:t>
      </w:r>
    </w:p>
    <w:p w14:paraId="4495AEA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3. Ngày báo cáo:</w:t>
      </w:r>
    </w:p>
    <w:p w14:paraId="3D5A80C1"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4. Kỳ báo cáo:</w:t>
      </w:r>
    </w:p>
    <w:p w14:paraId="540A538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5. Cảng hàng không:</w:t>
      </w:r>
    </w:p>
    <w:p w14:paraId="2B32BBE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6. Biểu mẫu báo cáo</w:t>
      </w:r>
    </w:p>
    <w:p w14:paraId="545F7BA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6.1. Bảng chi tiết giám sát chuỗi slot đi, đến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06"/>
        <w:gridCol w:w="750"/>
        <w:gridCol w:w="676"/>
        <w:gridCol w:w="907"/>
        <w:gridCol w:w="808"/>
        <w:gridCol w:w="778"/>
        <w:gridCol w:w="780"/>
        <w:gridCol w:w="607"/>
        <w:gridCol w:w="693"/>
        <w:gridCol w:w="605"/>
        <w:gridCol w:w="1036"/>
        <w:gridCol w:w="605"/>
        <w:gridCol w:w="683"/>
      </w:tblGrid>
      <w:tr w:rsidR="006371A1" w:rsidRPr="006371A1" w14:paraId="5DA42A58" w14:textId="77777777" w:rsidTr="00F87ADC">
        <w:tc>
          <w:tcPr>
            <w:tcW w:w="21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E17EE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8"/>
              </w:rPr>
              <w:t>STT</w:t>
            </w:r>
          </w:p>
        </w:tc>
        <w:tc>
          <w:tcPr>
            <w:tcW w:w="4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714DCB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8"/>
              </w:rPr>
              <w:t>Số hiệu chuyến bay</w:t>
            </w:r>
          </w:p>
        </w:tc>
        <w:tc>
          <w:tcPr>
            <w:tcW w:w="36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66335F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8"/>
              </w:rPr>
              <w:t>Hãng hàng không</w:t>
            </w:r>
          </w:p>
        </w:tc>
        <w:tc>
          <w:tcPr>
            <w:tcW w:w="48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719F90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8"/>
              </w:rPr>
              <w:t>Chặng bay</w:t>
            </w:r>
          </w:p>
        </w:tc>
        <w:tc>
          <w:tcPr>
            <w:tcW w:w="43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A73798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8"/>
              </w:rPr>
              <w:t>Chuyến đi/ Chuyến đến</w:t>
            </w:r>
          </w:p>
        </w:tc>
        <w:tc>
          <w:tcPr>
            <w:tcW w:w="41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B091C4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8"/>
              </w:rPr>
              <w:t>Quốc tế/Nội địa</w:t>
            </w:r>
          </w:p>
        </w:tc>
        <w:tc>
          <w:tcPr>
            <w:tcW w:w="41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78EEED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8"/>
              </w:rPr>
              <w:t>Ngày khai thác</w:t>
            </w:r>
          </w:p>
        </w:tc>
        <w:tc>
          <w:tcPr>
            <w:tcW w:w="32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16E860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8"/>
              </w:rPr>
              <w:t>Giờ slot được xác nhận</w:t>
            </w:r>
          </w:p>
        </w:tc>
        <w:tc>
          <w:tcPr>
            <w:tcW w:w="3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8188A3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8"/>
              </w:rPr>
              <w:t>Khung giờ slot được xác nhận</w:t>
            </w:r>
          </w:p>
        </w:tc>
        <w:tc>
          <w:tcPr>
            <w:tcW w:w="32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07A56D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8"/>
              </w:rPr>
              <w:t>Giờ AOBT hoặc AIBT</w:t>
            </w:r>
          </w:p>
        </w:tc>
        <w:tc>
          <w:tcPr>
            <w:tcW w:w="55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06326B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8"/>
              </w:rPr>
              <w:t>Chênh lệch thời</w:t>
            </w:r>
            <w:r w:rsidRPr="006371A1">
              <w:rPr>
                <w:rFonts w:asciiTheme="majorHAnsi" w:hAnsiTheme="majorHAnsi" w:cstheme="majorHAnsi"/>
                <w:color w:val="000000" w:themeColor="text1"/>
                <w:sz w:val="18"/>
              </w:rPr>
              <w:t xml:space="preserve"> </w:t>
            </w:r>
            <w:r w:rsidRPr="006371A1">
              <w:rPr>
                <w:rFonts w:asciiTheme="majorHAnsi" w:hAnsiTheme="majorHAnsi" w:cstheme="majorHAnsi"/>
                <w:b/>
                <w:bCs/>
                <w:color w:val="000000" w:themeColor="text1"/>
                <w:sz w:val="18"/>
              </w:rPr>
              <w:t>gian</w:t>
            </w:r>
          </w:p>
        </w:tc>
        <w:tc>
          <w:tcPr>
            <w:tcW w:w="32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6D0160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8"/>
              </w:rPr>
              <w:t>Tình trạng sử dụng slot</w:t>
            </w:r>
          </w:p>
        </w:tc>
        <w:tc>
          <w:tcPr>
            <w:tcW w:w="36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7E9566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8"/>
              </w:rPr>
              <w:t>Ngày khai thác trong tuần (DOW)</w:t>
            </w:r>
          </w:p>
        </w:tc>
      </w:tr>
      <w:tr w:rsidR="006371A1" w:rsidRPr="006371A1" w14:paraId="0096E312" w14:textId="77777777" w:rsidTr="00F87ADC">
        <w:tblPrEx>
          <w:tblBorders>
            <w:top w:val="none" w:sz="0" w:space="0" w:color="auto"/>
            <w:bottom w:val="none" w:sz="0" w:space="0" w:color="auto"/>
            <w:insideH w:val="none" w:sz="0" w:space="0" w:color="auto"/>
            <w:insideV w:val="none" w:sz="0" w:space="0" w:color="auto"/>
          </w:tblBorders>
        </w:tblPrEx>
        <w:tc>
          <w:tcPr>
            <w:tcW w:w="2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DF9610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8"/>
              </w:rPr>
              <w:t>(1)</w:t>
            </w:r>
          </w:p>
        </w:tc>
        <w:tc>
          <w:tcPr>
            <w:tcW w:w="4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0B914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8"/>
              </w:rPr>
              <w:t>(2)</w:t>
            </w:r>
          </w:p>
        </w:tc>
        <w:tc>
          <w:tcPr>
            <w:tcW w:w="36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D0F48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8"/>
              </w:rPr>
              <w:t>(3)</w:t>
            </w:r>
          </w:p>
        </w:tc>
        <w:tc>
          <w:tcPr>
            <w:tcW w:w="48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41F7E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8"/>
              </w:rPr>
              <w:t>(4)</w:t>
            </w:r>
          </w:p>
        </w:tc>
        <w:tc>
          <w:tcPr>
            <w:tcW w:w="43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CFFB0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8"/>
              </w:rPr>
              <w:t>(5)</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DD6E5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8"/>
              </w:rPr>
              <w:t>(6)</w:t>
            </w:r>
          </w:p>
        </w:tc>
        <w:tc>
          <w:tcPr>
            <w:tcW w:w="4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DFE28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8"/>
              </w:rPr>
              <w:t>(7)</w:t>
            </w:r>
          </w:p>
        </w:tc>
        <w:tc>
          <w:tcPr>
            <w:tcW w:w="3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02B28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8"/>
              </w:rPr>
              <w:t>(8)</w:t>
            </w:r>
          </w:p>
        </w:tc>
        <w:tc>
          <w:tcPr>
            <w:tcW w:w="3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87E28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8"/>
              </w:rPr>
              <w:t>(9)</w:t>
            </w:r>
          </w:p>
        </w:tc>
        <w:tc>
          <w:tcPr>
            <w:tcW w:w="3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0AF84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8"/>
              </w:rPr>
              <w:t>(10)</w:t>
            </w:r>
          </w:p>
        </w:tc>
        <w:tc>
          <w:tcPr>
            <w:tcW w:w="5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E40A2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8"/>
              </w:rPr>
              <w:t>(11) = (10)-(8)</w:t>
            </w:r>
          </w:p>
        </w:tc>
        <w:tc>
          <w:tcPr>
            <w:tcW w:w="3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66106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8"/>
              </w:rPr>
              <w:t>(12)</w:t>
            </w:r>
          </w:p>
        </w:tc>
        <w:tc>
          <w:tcPr>
            <w:tcW w:w="3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90D70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8"/>
              </w:rPr>
              <w:t>(13)</w:t>
            </w:r>
          </w:p>
        </w:tc>
      </w:tr>
      <w:tr w:rsidR="006371A1" w:rsidRPr="006371A1" w14:paraId="5BE032E3" w14:textId="77777777" w:rsidTr="00F87ADC">
        <w:tblPrEx>
          <w:tblBorders>
            <w:top w:val="none" w:sz="0" w:space="0" w:color="auto"/>
            <w:bottom w:val="none" w:sz="0" w:space="0" w:color="auto"/>
            <w:insideH w:val="none" w:sz="0" w:space="0" w:color="auto"/>
            <w:insideV w:val="none" w:sz="0" w:space="0" w:color="auto"/>
          </w:tblBorders>
        </w:tblPrEx>
        <w:tc>
          <w:tcPr>
            <w:tcW w:w="2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791D8B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1</w:t>
            </w:r>
          </w:p>
        </w:tc>
        <w:tc>
          <w:tcPr>
            <w:tcW w:w="4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34DB7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AB123</w:t>
            </w:r>
          </w:p>
        </w:tc>
        <w:tc>
          <w:tcPr>
            <w:tcW w:w="36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D580B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AB</w:t>
            </w:r>
          </w:p>
        </w:tc>
        <w:tc>
          <w:tcPr>
            <w:tcW w:w="48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B79D6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SGNHAN</w:t>
            </w:r>
          </w:p>
        </w:tc>
        <w:tc>
          <w:tcPr>
            <w:tcW w:w="43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1E901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DEP</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89F4F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NĐ</w:t>
            </w:r>
          </w:p>
        </w:tc>
        <w:tc>
          <w:tcPr>
            <w:tcW w:w="4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8727F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01APR24</w:t>
            </w:r>
          </w:p>
        </w:tc>
        <w:tc>
          <w:tcPr>
            <w:tcW w:w="3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161A5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10:10</w:t>
            </w:r>
          </w:p>
        </w:tc>
        <w:tc>
          <w:tcPr>
            <w:tcW w:w="3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FE022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10</w:t>
            </w:r>
          </w:p>
        </w:tc>
        <w:tc>
          <w:tcPr>
            <w:tcW w:w="3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A57DF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10:15</w:t>
            </w:r>
          </w:p>
        </w:tc>
        <w:tc>
          <w:tcPr>
            <w:tcW w:w="5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DF3B5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00:05</w:t>
            </w:r>
          </w:p>
        </w:tc>
        <w:tc>
          <w:tcPr>
            <w:tcW w:w="3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F51A3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Đúng slot</w:t>
            </w:r>
          </w:p>
        </w:tc>
        <w:tc>
          <w:tcPr>
            <w:tcW w:w="3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FB184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1</w:t>
            </w:r>
          </w:p>
        </w:tc>
      </w:tr>
      <w:tr w:rsidR="006371A1" w:rsidRPr="006371A1" w14:paraId="5BBF3514" w14:textId="77777777" w:rsidTr="00F87ADC">
        <w:tblPrEx>
          <w:tblBorders>
            <w:top w:val="none" w:sz="0" w:space="0" w:color="auto"/>
            <w:bottom w:val="none" w:sz="0" w:space="0" w:color="auto"/>
            <w:insideH w:val="none" w:sz="0" w:space="0" w:color="auto"/>
            <w:insideV w:val="none" w:sz="0" w:space="0" w:color="auto"/>
          </w:tblBorders>
        </w:tblPrEx>
        <w:tc>
          <w:tcPr>
            <w:tcW w:w="2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30D246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2</w:t>
            </w:r>
          </w:p>
        </w:tc>
        <w:tc>
          <w:tcPr>
            <w:tcW w:w="4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3A598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AB456</w:t>
            </w:r>
          </w:p>
        </w:tc>
        <w:tc>
          <w:tcPr>
            <w:tcW w:w="36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88C51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AB</w:t>
            </w:r>
          </w:p>
        </w:tc>
        <w:tc>
          <w:tcPr>
            <w:tcW w:w="48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FED12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HPHSGN</w:t>
            </w:r>
          </w:p>
        </w:tc>
        <w:tc>
          <w:tcPr>
            <w:tcW w:w="43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AAF3C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ARR</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55EF2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NĐ</w:t>
            </w:r>
          </w:p>
        </w:tc>
        <w:tc>
          <w:tcPr>
            <w:tcW w:w="4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C3B1C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01APR24</w:t>
            </w:r>
          </w:p>
        </w:tc>
        <w:tc>
          <w:tcPr>
            <w:tcW w:w="3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883BF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07:00</w:t>
            </w:r>
          </w:p>
        </w:tc>
        <w:tc>
          <w:tcPr>
            <w:tcW w:w="3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716BA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7</w:t>
            </w:r>
          </w:p>
        </w:tc>
        <w:tc>
          <w:tcPr>
            <w:tcW w:w="3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3C393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09:10</w:t>
            </w:r>
          </w:p>
        </w:tc>
        <w:tc>
          <w:tcPr>
            <w:tcW w:w="5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6ADDD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02:10</w:t>
            </w:r>
          </w:p>
        </w:tc>
        <w:tc>
          <w:tcPr>
            <w:tcW w:w="3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CEA26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Sai slot</w:t>
            </w:r>
          </w:p>
        </w:tc>
        <w:tc>
          <w:tcPr>
            <w:tcW w:w="3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38526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1</w:t>
            </w:r>
          </w:p>
        </w:tc>
      </w:tr>
      <w:tr w:rsidR="006371A1" w:rsidRPr="006371A1" w14:paraId="3450AA47" w14:textId="77777777" w:rsidTr="00F87ADC">
        <w:tblPrEx>
          <w:tblBorders>
            <w:top w:val="none" w:sz="0" w:space="0" w:color="auto"/>
            <w:bottom w:val="none" w:sz="0" w:space="0" w:color="auto"/>
            <w:insideH w:val="none" w:sz="0" w:space="0" w:color="auto"/>
            <w:insideV w:val="none" w:sz="0" w:space="0" w:color="auto"/>
          </w:tblBorders>
        </w:tblPrEx>
        <w:tc>
          <w:tcPr>
            <w:tcW w:w="2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164286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3</w:t>
            </w:r>
          </w:p>
        </w:tc>
        <w:tc>
          <w:tcPr>
            <w:tcW w:w="4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6F56C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CD123</w:t>
            </w:r>
          </w:p>
        </w:tc>
        <w:tc>
          <w:tcPr>
            <w:tcW w:w="36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60FC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CD</w:t>
            </w:r>
          </w:p>
        </w:tc>
        <w:tc>
          <w:tcPr>
            <w:tcW w:w="48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B7ACD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SGNBKK</w:t>
            </w:r>
          </w:p>
        </w:tc>
        <w:tc>
          <w:tcPr>
            <w:tcW w:w="43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6F2B4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DEP</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DCBF0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QT</w:t>
            </w:r>
          </w:p>
        </w:tc>
        <w:tc>
          <w:tcPr>
            <w:tcW w:w="4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984C4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01APR24</w:t>
            </w:r>
          </w:p>
        </w:tc>
        <w:tc>
          <w:tcPr>
            <w:tcW w:w="3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B2FB2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09:45</w:t>
            </w:r>
          </w:p>
        </w:tc>
        <w:tc>
          <w:tcPr>
            <w:tcW w:w="3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59422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9</w:t>
            </w:r>
          </w:p>
        </w:tc>
        <w:tc>
          <w:tcPr>
            <w:tcW w:w="3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4BED9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10:50</w:t>
            </w:r>
          </w:p>
        </w:tc>
        <w:tc>
          <w:tcPr>
            <w:tcW w:w="5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E5C93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01:05</w:t>
            </w:r>
          </w:p>
        </w:tc>
        <w:tc>
          <w:tcPr>
            <w:tcW w:w="3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6602C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Sai slot</w:t>
            </w:r>
          </w:p>
        </w:tc>
        <w:tc>
          <w:tcPr>
            <w:tcW w:w="3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85491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1</w:t>
            </w:r>
          </w:p>
        </w:tc>
      </w:tr>
      <w:tr w:rsidR="006371A1" w:rsidRPr="006371A1" w14:paraId="3139183A" w14:textId="77777777" w:rsidTr="00F87ADC">
        <w:tblPrEx>
          <w:tblBorders>
            <w:top w:val="none" w:sz="0" w:space="0" w:color="auto"/>
            <w:bottom w:val="none" w:sz="0" w:space="0" w:color="auto"/>
            <w:insideH w:val="none" w:sz="0" w:space="0" w:color="auto"/>
            <w:insideV w:val="none" w:sz="0" w:space="0" w:color="auto"/>
          </w:tblBorders>
        </w:tblPrEx>
        <w:tc>
          <w:tcPr>
            <w:tcW w:w="2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A139D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4</w:t>
            </w:r>
          </w:p>
        </w:tc>
        <w:tc>
          <w:tcPr>
            <w:tcW w:w="4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35A57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CD234</w:t>
            </w:r>
          </w:p>
        </w:tc>
        <w:tc>
          <w:tcPr>
            <w:tcW w:w="36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1A437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CD</w:t>
            </w:r>
          </w:p>
        </w:tc>
        <w:tc>
          <w:tcPr>
            <w:tcW w:w="48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9BEA2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SGNVCS</w:t>
            </w:r>
          </w:p>
        </w:tc>
        <w:tc>
          <w:tcPr>
            <w:tcW w:w="43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72A88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ARR</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B8B62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QT</w:t>
            </w:r>
          </w:p>
        </w:tc>
        <w:tc>
          <w:tcPr>
            <w:tcW w:w="4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32132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01APR24</w:t>
            </w:r>
          </w:p>
        </w:tc>
        <w:tc>
          <w:tcPr>
            <w:tcW w:w="3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16609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03:45</w:t>
            </w:r>
          </w:p>
        </w:tc>
        <w:tc>
          <w:tcPr>
            <w:tcW w:w="3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855AF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3</w:t>
            </w:r>
          </w:p>
        </w:tc>
        <w:tc>
          <w:tcPr>
            <w:tcW w:w="3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FEF6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 </w:t>
            </w:r>
          </w:p>
        </w:tc>
        <w:tc>
          <w:tcPr>
            <w:tcW w:w="5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531CED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 </w:t>
            </w:r>
          </w:p>
        </w:tc>
        <w:tc>
          <w:tcPr>
            <w:tcW w:w="3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D9464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Không sử dụng</w:t>
            </w:r>
          </w:p>
        </w:tc>
        <w:tc>
          <w:tcPr>
            <w:tcW w:w="3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69FDC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8"/>
              </w:rPr>
              <w:t>1</w:t>
            </w:r>
          </w:p>
        </w:tc>
      </w:tr>
    </w:tbl>
    <w:p w14:paraId="7663429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6.2. Bảng tổng hợp giám sát chuỗi slot các chuyến bay đi, đến:</w:t>
      </w:r>
    </w:p>
    <w:p w14:paraId="58FF36D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6.2.1. Các chuyến bay đi, đến không sử dụng slot liên tục</w:t>
      </w:r>
    </w:p>
    <w:tbl>
      <w:tblPr>
        <w:tblW w:w="4475" w:type="pct"/>
        <w:tblBorders>
          <w:top w:val="nil"/>
          <w:bottom w:val="nil"/>
          <w:insideH w:val="nil"/>
          <w:insideV w:val="nil"/>
        </w:tblBorders>
        <w:tblCellMar>
          <w:left w:w="0" w:type="dxa"/>
          <w:right w:w="0" w:type="dxa"/>
        </w:tblCellMar>
        <w:tblLook w:val="04A0" w:firstRow="1" w:lastRow="0" w:firstColumn="1" w:lastColumn="0" w:noHBand="0" w:noVBand="1"/>
      </w:tblPr>
      <w:tblGrid>
        <w:gridCol w:w="288"/>
        <w:gridCol w:w="619"/>
        <w:gridCol w:w="684"/>
        <w:gridCol w:w="678"/>
        <w:gridCol w:w="653"/>
        <w:gridCol w:w="755"/>
        <w:gridCol w:w="850"/>
        <w:gridCol w:w="426"/>
        <w:gridCol w:w="708"/>
        <w:gridCol w:w="852"/>
        <w:gridCol w:w="850"/>
        <w:gridCol w:w="991"/>
      </w:tblGrid>
      <w:tr w:rsidR="006371A1" w:rsidRPr="006371A1" w14:paraId="72AC6F6A" w14:textId="77777777" w:rsidTr="00C97650">
        <w:tc>
          <w:tcPr>
            <w:tcW w:w="172"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1E77367"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STT</w:t>
            </w:r>
          </w:p>
        </w:tc>
        <w:tc>
          <w:tcPr>
            <w:tcW w:w="37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7431115"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Số hiệu chuyến bay</w:t>
            </w:r>
          </w:p>
        </w:tc>
        <w:tc>
          <w:tcPr>
            <w:tcW w:w="40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2F3243A"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Chặng bay</w:t>
            </w:r>
          </w:p>
        </w:tc>
        <w:tc>
          <w:tcPr>
            <w:tcW w:w="40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4C1977D"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Ngày khai thác (DAY)</w:t>
            </w:r>
          </w:p>
        </w:tc>
        <w:tc>
          <w:tcPr>
            <w:tcW w:w="39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1DD8F1E"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Chuyến đi, đến</w:t>
            </w:r>
          </w:p>
        </w:tc>
        <w:tc>
          <w:tcPr>
            <w:tcW w:w="961"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BC863A3"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Giai đoạn xác nhận chuỗi slot</w:t>
            </w:r>
          </w:p>
        </w:tc>
        <w:tc>
          <w:tcPr>
            <w:tcW w:w="25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1A35A3A"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Giờ slot được xác nhận</w:t>
            </w:r>
          </w:p>
        </w:tc>
        <w:tc>
          <w:tcPr>
            <w:tcW w:w="42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2C94021"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Tổng số slot được xác nhận cả chuỗi</w:t>
            </w:r>
          </w:p>
        </w:tc>
        <w:tc>
          <w:tcPr>
            <w:tcW w:w="51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98DECDF"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Tổng số slot không thực hiện liên tục cộng dồn</w:t>
            </w:r>
          </w:p>
        </w:tc>
        <w:tc>
          <w:tcPr>
            <w:tcW w:w="50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2F2918F"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Tỷ lệ slot không thực hiện liên tục cộng dồn/Tổng số slot được xác nhận</w:t>
            </w:r>
          </w:p>
        </w:tc>
        <w:tc>
          <w:tcPr>
            <w:tcW w:w="59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EC6FB88"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Kết quả</w:t>
            </w:r>
          </w:p>
        </w:tc>
      </w:tr>
      <w:tr w:rsidR="006371A1" w:rsidRPr="006371A1" w14:paraId="19F66838" w14:textId="77777777" w:rsidTr="00C97650">
        <w:tblPrEx>
          <w:tblBorders>
            <w:top w:val="none" w:sz="0" w:space="0" w:color="auto"/>
            <w:bottom w:val="none" w:sz="0" w:space="0" w:color="auto"/>
            <w:insideH w:val="none" w:sz="0" w:space="0" w:color="auto"/>
            <w:insideV w:val="none" w:sz="0" w:space="0" w:color="auto"/>
          </w:tblBorders>
        </w:tblPrEx>
        <w:tc>
          <w:tcPr>
            <w:tcW w:w="17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C3B1BA2" w14:textId="07A22B04" w:rsidR="00C97650" w:rsidRPr="006371A1" w:rsidRDefault="00C97650" w:rsidP="0002587F">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(1)</w:t>
            </w:r>
          </w:p>
        </w:tc>
        <w:tc>
          <w:tcPr>
            <w:tcW w:w="3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A005DE" w14:textId="33323439" w:rsidR="00C97650" w:rsidRPr="006371A1" w:rsidRDefault="00C97650" w:rsidP="0002587F">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(2)</w:t>
            </w:r>
          </w:p>
        </w:tc>
        <w:tc>
          <w:tcPr>
            <w:tcW w:w="4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0E04B2" w14:textId="2C90FFEA" w:rsidR="00C97650" w:rsidRPr="006371A1" w:rsidRDefault="00C97650" w:rsidP="0002587F">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(3)</w:t>
            </w:r>
          </w:p>
        </w:tc>
        <w:tc>
          <w:tcPr>
            <w:tcW w:w="40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D6DB7C" w14:textId="6036747D" w:rsidR="00C97650" w:rsidRPr="006371A1" w:rsidRDefault="00C97650" w:rsidP="0002587F">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(4)</w:t>
            </w:r>
          </w:p>
        </w:tc>
        <w:tc>
          <w:tcPr>
            <w:tcW w:w="39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AEEE13" w14:textId="7428EED8" w:rsidR="00C97650" w:rsidRPr="006371A1" w:rsidRDefault="00C97650" w:rsidP="0002587F">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(5)</w:t>
            </w:r>
          </w:p>
        </w:tc>
        <w:tc>
          <w:tcPr>
            <w:tcW w:w="45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F03A6E" w14:textId="33C7E3BC" w:rsidR="00C97650" w:rsidRPr="006371A1" w:rsidRDefault="00C97650" w:rsidP="0002587F">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(6)</w:t>
            </w:r>
          </w:p>
        </w:tc>
        <w:tc>
          <w:tcPr>
            <w:tcW w:w="5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FE342D" w14:textId="23F30117" w:rsidR="00C97650" w:rsidRPr="006371A1" w:rsidRDefault="00C97650" w:rsidP="0002587F">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(7)</w:t>
            </w:r>
          </w:p>
        </w:tc>
        <w:tc>
          <w:tcPr>
            <w:tcW w:w="2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246E41" w14:textId="3B9FD709" w:rsidR="00C97650" w:rsidRPr="006371A1" w:rsidRDefault="00C97650" w:rsidP="0002587F">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(8)</w:t>
            </w:r>
          </w:p>
        </w:tc>
        <w:tc>
          <w:tcPr>
            <w:tcW w:w="4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A6672A" w14:textId="44F54621" w:rsidR="00C97650" w:rsidRPr="006371A1" w:rsidRDefault="00C97650" w:rsidP="0002587F">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(9)</w:t>
            </w:r>
          </w:p>
        </w:tc>
        <w:tc>
          <w:tcPr>
            <w:tcW w:w="5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388740" w14:textId="0926BEC2" w:rsidR="00C97650" w:rsidRPr="006371A1" w:rsidRDefault="00C97650" w:rsidP="0002587F">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(1</w:t>
            </w:r>
            <w:r w:rsidRPr="006371A1">
              <w:rPr>
                <w:rFonts w:asciiTheme="majorHAnsi" w:hAnsiTheme="majorHAnsi" w:cstheme="majorHAnsi"/>
                <w:i/>
                <w:iCs/>
                <w:color w:val="000000" w:themeColor="text1"/>
                <w:sz w:val="14"/>
                <w:lang w:val="en-US"/>
              </w:rPr>
              <w:t>0</w:t>
            </w:r>
            <w:r w:rsidRPr="006371A1">
              <w:rPr>
                <w:rFonts w:asciiTheme="majorHAnsi" w:hAnsiTheme="majorHAnsi" w:cstheme="majorHAnsi"/>
                <w:i/>
                <w:iCs/>
                <w:color w:val="000000" w:themeColor="text1"/>
                <w:sz w:val="14"/>
              </w:rPr>
              <w:t>)</w:t>
            </w:r>
          </w:p>
        </w:tc>
        <w:tc>
          <w:tcPr>
            <w:tcW w:w="5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268C35" w14:textId="4BD36E31" w:rsidR="00C97650" w:rsidRPr="006371A1" w:rsidRDefault="00C97650" w:rsidP="0002587F">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(11)</w:t>
            </w:r>
          </w:p>
        </w:tc>
        <w:tc>
          <w:tcPr>
            <w:tcW w:w="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DD89A6" w14:textId="2626372A" w:rsidR="00C97650" w:rsidRPr="006371A1" w:rsidRDefault="00C97650" w:rsidP="0002587F">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(12)</w:t>
            </w:r>
          </w:p>
        </w:tc>
      </w:tr>
      <w:tr w:rsidR="006371A1" w:rsidRPr="006371A1" w14:paraId="04783BD5" w14:textId="77777777" w:rsidTr="00C97650">
        <w:tblPrEx>
          <w:tblBorders>
            <w:top w:val="none" w:sz="0" w:space="0" w:color="auto"/>
            <w:bottom w:val="none" w:sz="0" w:space="0" w:color="auto"/>
            <w:insideH w:val="none" w:sz="0" w:space="0" w:color="auto"/>
            <w:insideV w:val="none" w:sz="0" w:space="0" w:color="auto"/>
          </w:tblBorders>
        </w:tblPrEx>
        <w:tc>
          <w:tcPr>
            <w:tcW w:w="17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D08E7B0"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w:t>
            </w:r>
          </w:p>
        </w:tc>
        <w:tc>
          <w:tcPr>
            <w:tcW w:w="3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AD1F61"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AB123</w:t>
            </w:r>
          </w:p>
        </w:tc>
        <w:tc>
          <w:tcPr>
            <w:tcW w:w="4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99C148"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HANSGN</w:t>
            </w:r>
          </w:p>
        </w:tc>
        <w:tc>
          <w:tcPr>
            <w:tcW w:w="40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989025"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w:t>
            </w:r>
          </w:p>
        </w:tc>
        <w:tc>
          <w:tcPr>
            <w:tcW w:w="39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DE9CA2"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45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2BB2E0"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29MAR24</w:t>
            </w:r>
          </w:p>
        </w:tc>
        <w:tc>
          <w:tcPr>
            <w:tcW w:w="5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7A1985"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28OCT24</w:t>
            </w:r>
          </w:p>
        </w:tc>
        <w:tc>
          <w:tcPr>
            <w:tcW w:w="2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31F940"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11:30</w:t>
            </w:r>
          </w:p>
        </w:tc>
        <w:tc>
          <w:tcPr>
            <w:tcW w:w="4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3408B4"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31</w:t>
            </w:r>
          </w:p>
        </w:tc>
        <w:tc>
          <w:tcPr>
            <w:tcW w:w="5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E9B97D"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6</w:t>
            </w:r>
          </w:p>
        </w:tc>
        <w:tc>
          <w:tcPr>
            <w:tcW w:w="5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7CC2A5"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19,4%</w:t>
            </w:r>
          </w:p>
        </w:tc>
        <w:tc>
          <w:tcPr>
            <w:tcW w:w="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441221"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Thu hồi chuỗi slot</w:t>
            </w:r>
          </w:p>
        </w:tc>
      </w:tr>
      <w:tr w:rsidR="006371A1" w:rsidRPr="006371A1" w14:paraId="43F27EC3" w14:textId="77777777" w:rsidTr="00C97650">
        <w:tblPrEx>
          <w:tblBorders>
            <w:top w:val="none" w:sz="0" w:space="0" w:color="auto"/>
            <w:bottom w:val="none" w:sz="0" w:space="0" w:color="auto"/>
            <w:insideH w:val="none" w:sz="0" w:space="0" w:color="auto"/>
            <w:insideV w:val="none" w:sz="0" w:space="0" w:color="auto"/>
          </w:tblBorders>
        </w:tblPrEx>
        <w:tc>
          <w:tcPr>
            <w:tcW w:w="17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39C0491"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2</w:t>
            </w:r>
          </w:p>
        </w:tc>
        <w:tc>
          <w:tcPr>
            <w:tcW w:w="3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67EC44"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AB123</w:t>
            </w:r>
          </w:p>
        </w:tc>
        <w:tc>
          <w:tcPr>
            <w:tcW w:w="4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DFD262"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HANSGN</w:t>
            </w:r>
          </w:p>
        </w:tc>
        <w:tc>
          <w:tcPr>
            <w:tcW w:w="40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96BFBC"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w:t>
            </w:r>
          </w:p>
        </w:tc>
        <w:tc>
          <w:tcPr>
            <w:tcW w:w="39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4669BC"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45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53345B"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29MAR24</w:t>
            </w:r>
          </w:p>
        </w:tc>
        <w:tc>
          <w:tcPr>
            <w:tcW w:w="5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0C3F7A"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28OCT24</w:t>
            </w:r>
          </w:p>
        </w:tc>
        <w:tc>
          <w:tcPr>
            <w:tcW w:w="2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EC22E8"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15:35</w:t>
            </w:r>
          </w:p>
        </w:tc>
        <w:tc>
          <w:tcPr>
            <w:tcW w:w="4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03F439"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31</w:t>
            </w:r>
          </w:p>
        </w:tc>
        <w:tc>
          <w:tcPr>
            <w:tcW w:w="5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2BC168"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3</w:t>
            </w:r>
          </w:p>
        </w:tc>
        <w:tc>
          <w:tcPr>
            <w:tcW w:w="5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2476FA"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10%</w:t>
            </w:r>
          </w:p>
        </w:tc>
        <w:tc>
          <w:tcPr>
            <w:tcW w:w="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F519FB"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Chưa thu hồi</w:t>
            </w:r>
          </w:p>
        </w:tc>
      </w:tr>
      <w:tr w:rsidR="006371A1" w:rsidRPr="006371A1" w14:paraId="244012F4" w14:textId="77777777" w:rsidTr="00C97650">
        <w:tblPrEx>
          <w:tblBorders>
            <w:top w:val="none" w:sz="0" w:space="0" w:color="auto"/>
            <w:bottom w:val="none" w:sz="0" w:space="0" w:color="auto"/>
            <w:insideH w:val="none" w:sz="0" w:space="0" w:color="auto"/>
            <w:insideV w:val="none" w:sz="0" w:space="0" w:color="auto"/>
          </w:tblBorders>
        </w:tblPrEx>
        <w:tc>
          <w:tcPr>
            <w:tcW w:w="17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8F5CABE"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3</w:t>
            </w:r>
          </w:p>
        </w:tc>
        <w:tc>
          <w:tcPr>
            <w:tcW w:w="3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6FB4F1"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AB234</w:t>
            </w:r>
          </w:p>
        </w:tc>
        <w:tc>
          <w:tcPr>
            <w:tcW w:w="4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7D33D5"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SGNHAN</w:t>
            </w:r>
          </w:p>
        </w:tc>
        <w:tc>
          <w:tcPr>
            <w:tcW w:w="40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3A2149"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w:t>
            </w:r>
          </w:p>
        </w:tc>
        <w:tc>
          <w:tcPr>
            <w:tcW w:w="39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1BBC20"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45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0CB97E"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29MAR24</w:t>
            </w:r>
          </w:p>
        </w:tc>
        <w:tc>
          <w:tcPr>
            <w:tcW w:w="5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34F482"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28OCT24</w:t>
            </w:r>
          </w:p>
        </w:tc>
        <w:tc>
          <w:tcPr>
            <w:tcW w:w="2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9501FB"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11:30</w:t>
            </w:r>
          </w:p>
        </w:tc>
        <w:tc>
          <w:tcPr>
            <w:tcW w:w="4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79E375"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31</w:t>
            </w:r>
          </w:p>
        </w:tc>
        <w:tc>
          <w:tcPr>
            <w:tcW w:w="5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8D997C"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6</w:t>
            </w:r>
          </w:p>
        </w:tc>
        <w:tc>
          <w:tcPr>
            <w:tcW w:w="5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377D5D"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19,4%</w:t>
            </w:r>
          </w:p>
        </w:tc>
        <w:tc>
          <w:tcPr>
            <w:tcW w:w="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D11C86"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Thu hồi chuỗi slot</w:t>
            </w:r>
          </w:p>
        </w:tc>
      </w:tr>
      <w:tr w:rsidR="006371A1" w:rsidRPr="006371A1" w14:paraId="1E7707BA" w14:textId="77777777" w:rsidTr="00C97650">
        <w:tblPrEx>
          <w:tblBorders>
            <w:top w:val="none" w:sz="0" w:space="0" w:color="auto"/>
            <w:bottom w:val="none" w:sz="0" w:space="0" w:color="auto"/>
            <w:insideH w:val="none" w:sz="0" w:space="0" w:color="auto"/>
            <w:insideV w:val="none" w:sz="0" w:space="0" w:color="auto"/>
          </w:tblBorders>
        </w:tblPrEx>
        <w:tc>
          <w:tcPr>
            <w:tcW w:w="17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23DF0D"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4</w:t>
            </w:r>
          </w:p>
        </w:tc>
        <w:tc>
          <w:tcPr>
            <w:tcW w:w="3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30C959"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AB243</w:t>
            </w:r>
          </w:p>
        </w:tc>
        <w:tc>
          <w:tcPr>
            <w:tcW w:w="4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A903B7"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SGNHAN</w:t>
            </w:r>
          </w:p>
        </w:tc>
        <w:tc>
          <w:tcPr>
            <w:tcW w:w="40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008003"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w:t>
            </w:r>
          </w:p>
        </w:tc>
        <w:tc>
          <w:tcPr>
            <w:tcW w:w="39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3BD6F8"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45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B2C6E2"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29MAR24</w:t>
            </w:r>
          </w:p>
        </w:tc>
        <w:tc>
          <w:tcPr>
            <w:tcW w:w="5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8476F6"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28OCT24</w:t>
            </w:r>
          </w:p>
        </w:tc>
        <w:tc>
          <w:tcPr>
            <w:tcW w:w="2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D4914F"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15:35</w:t>
            </w:r>
          </w:p>
        </w:tc>
        <w:tc>
          <w:tcPr>
            <w:tcW w:w="4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D781A7"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31</w:t>
            </w:r>
          </w:p>
        </w:tc>
        <w:tc>
          <w:tcPr>
            <w:tcW w:w="5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2C2ACA"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3</w:t>
            </w:r>
          </w:p>
        </w:tc>
        <w:tc>
          <w:tcPr>
            <w:tcW w:w="50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B2063D"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10%</w:t>
            </w:r>
          </w:p>
        </w:tc>
        <w:tc>
          <w:tcPr>
            <w:tcW w:w="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A62F72"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Chưa thu hồi</w:t>
            </w:r>
          </w:p>
        </w:tc>
      </w:tr>
    </w:tbl>
    <w:p w14:paraId="57701FD8" w14:textId="34019D44" w:rsidR="00233118" w:rsidRPr="006371A1" w:rsidRDefault="00233118" w:rsidP="00233118">
      <w:pPr>
        <w:spacing w:before="120" w:after="280" w:afterAutospacing="1"/>
        <w:rPr>
          <w:rFonts w:asciiTheme="majorHAnsi" w:hAnsiTheme="majorHAnsi" w:cstheme="majorHAnsi"/>
          <w:color w:val="000000" w:themeColor="text1"/>
        </w:rPr>
      </w:pPr>
      <w:r w:rsidRPr="006371A1">
        <w:rPr>
          <w:rFonts w:asciiTheme="majorHAnsi" w:hAnsiTheme="majorHAnsi" w:cstheme="majorHAnsi"/>
          <w:color w:val="000000" w:themeColor="text1"/>
        </w:rPr>
        <w:t>6.2.2. Các chuyến bay đi</w:t>
      </w:r>
      <w:r w:rsidR="00C97650" w:rsidRPr="006371A1">
        <w:rPr>
          <w:rFonts w:asciiTheme="majorHAnsi" w:hAnsiTheme="majorHAnsi" w:cstheme="majorHAnsi"/>
          <w:color w:val="000000" w:themeColor="text1"/>
        </w:rPr>
        <w:t>, đến</w:t>
      </w:r>
      <w:r w:rsidRPr="006371A1">
        <w:rPr>
          <w:rFonts w:asciiTheme="majorHAnsi" w:hAnsiTheme="majorHAnsi" w:cstheme="majorHAnsi"/>
          <w:color w:val="000000" w:themeColor="text1"/>
        </w:rPr>
        <w:t xml:space="preserve"> sử dụng slot không đúng liên tục</w:t>
      </w:r>
    </w:p>
    <w:tbl>
      <w:tblPr>
        <w:tblW w:w="4455" w:type="pct"/>
        <w:tblBorders>
          <w:top w:val="nil"/>
          <w:bottom w:val="nil"/>
          <w:insideH w:val="nil"/>
          <w:insideV w:val="nil"/>
        </w:tblBorders>
        <w:tblCellMar>
          <w:left w:w="0" w:type="dxa"/>
          <w:right w:w="0" w:type="dxa"/>
        </w:tblCellMar>
        <w:tblLook w:val="04A0" w:firstRow="1" w:lastRow="0" w:firstColumn="1" w:lastColumn="0" w:noHBand="0" w:noVBand="1"/>
      </w:tblPr>
      <w:tblGrid>
        <w:gridCol w:w="346"/>
        <w:gridCol w:w="607"/>
        <w:gridCol w:w="764"/>
        <w:gridCol w:w="579"/>
        <w:gridCol w:w="635"/>
        <w:gridCol w:w="802"/>
        <w:gridCol w:w="750"/>
        <w:gridCol w:w="487"/>
        <w:gridCol w:w="546"/>
        <w:gridCol w:w="970"/>
        <w:gridCol w:w="1001"/>
        <w:gridCol w:w="830"/>
      </w:tblGrid>
      <w:tr w:rsidR="006371A1" w:rsidRPr="006371A1" w14:paraId="544660FA" w14:textId="77777777" w:rsidTr="00C97650">
        <w:trPr>
          <w:trHeight w:val="1280"/>
        </w:trPr>
        <w:tc>
          <w:tcPr>
            <w:tcW w:w="20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38280EE"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STT</w:t>
            </w:r>
          </w:p>
        </w:tc>
        <w:tc>
          <w:tcPr>
            <w:tcW w:w="36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098EDAC"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Số hiệu chuyến bay</w:t>
            </w:r>
          </w:p>
        </w:tc>
        <w:tc>
          <w:tcPr>
            <w:tcW w:w="45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5E2B6B3"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Chặng</w:t>
            </w:r>
            <w:r w:rsidRPr="006371A1">
              <w:rPr>
                <w:rFonts w:asciiTheme="majorHAnsi" w:hAnsiTheme="majorHAnsi" w:cstheme="majorHAnsi"/>
                <w:color w:val="000000" w:themeColor="text1"/>
                <w:sz w:val="14"/>
              </w:rPr>
              <w:t xml:space="preserve"> </w:t>
            </w:r>
            <w:r w:rsidRPr="006371A1">
              <w:rPr>
                <w:rFonts w:asciiTheme="majorHAnsi" w:hAnsiTheme="majorHAnsi" w:cstheme="majorHAnsi"/>
                <w:b/>
                <w:bCs/>
                <w:color w:val="000000" w:themeColor="text1"/>
                <w:sz w:val="14"/>
              </w:rPr>
              <w:t>bay</w:t>
            </w:r>
          </w:p>
        </w:tc>
        <w:tc>
          <w:tcPr>
            <w:tcW w:w="34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587DB5A"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Ngày khai thác (DAY)</w:t>
            </w:r>
          </w:p>
        </w:tc>
        <w:tc>
          <w:tcPr>
            <w:tcW w:w="38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7F6DBDE"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Chuyến đi, đến</w:t>
            </w:r>
          </w:p>
        </w:tc>
        <w:tc>
          <w:tcPr>
            <w:tcW w:w="932"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45DBB21"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Giai đoạn xác nhận chuỗi slot</w:t>
            </w:r>
          </w:p>
        </w:tc>
        <w:tc>
          <w:tcPr>
            <w:tcW w:w="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AE08E8C"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Giờ slot được xác nhận</w:t>
            </w:r>
          </w:p>
        </w:tc>
        <w:tc>
          <w:tcPr>
            <w:tcW w:w="32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3C9551F"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Tổng số slot được xác nhận cả chuỗi</w:t>
            </w:r>
          </w:p>
        </w:tc>
        <w:tc>
          <w:tcPr>
            <w:tcW w:w="58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426EEB3"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Tổng số slot sử dụng không đúng liên tục cộng dồn</w:t>
            </w:r>
          </w:p>
        </w:tc>
        <w:tc>
          <w:tcPr>
            <w:tcW w:w="6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ECDEBAA"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Tỷ lệ slot sử dụng không đúng liên tục cộng</w:t>
            </w:r>
            <w:r w:rsidRPr="006371A1">
              <w:rPr>
                <w:rFonts w:asciiTheme="majorHAnsi" w:hAnsiTheme="majorHAnsi" w:cstheme="majorHAnsi"/>
                <w:color w:val="000000" w:themeColor="text1"/>
                <w:sz w:val="14"/>
              </w:rPr>
              <w:t xml:space="preserve"> </w:t>
            </w:r>
            <w:r w:rsidRPr="006371A1">
              <w:rPr>
                <w:rFonts w:asciiTheme="majorHAnsi" w:hAnsiTheme="majorHAnsi" w:cstheme="majorHAnsi"/>
                <w:b/>
                <w:bCs/>
                <w:color w:val="000000" w:themeColor="text1"/>
                <w:sz w:val="14"/>
              </w:rPr>
              <w:t>dồn/Tổng số slot được xác nhận</w:t>
            </w:r>
          </w:p>
        </w:tc>
        <w:tc>
          <w:tcPr>
            <w:tcW w:w="50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CD6B764"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sz w:val="14"/>
              </w:rPr>
              <w:t>Kết quả</w:t>
            </w:r>
          </w:p>
        </w:tc>
      </w:tr>
      <w:tr w:rsidR="006371A1" w:rsidRPr="006371A1" w14:paraId="7BE949B4" w14:textId="77777777" w:rsidTr="00C97650">
        <w:tblPrEx>
          <w:tblBorders>
            <w:top w:val="none" w:sz="0" w:space="0" w:color="auto"/>
            <w:bottom w:val="none" w:sz="0" w:space="0" w:color="auto"/>
            <w:insideH w:val="none" w:sz="0" w:space="0" w:color="auto"/>
            <w:insideV w:val="none" w:sz="0" w:space="0" w:color="auto"/>
          </w:tblBorders>
        </w:tblPrEx>
        <w:trPr>
          <w:trHeight w:val="286"/>
        </w:trPr>
        <w:tc>
          <w:tcPr>
            <w:tcW w:w="20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B033528"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lastRenderedPageBreak/>
              <w:t>(1)</w:t>
            </w:r>
          </w:p>
        </w:tc>
        <w:tc>
          <w:tcPr>
            <w:tcW w:w="36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1B0D4F"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(2)</w:t>
            </w:r>
          </w:p>
        </w:tc>
        <w:tc>
          <w:tcPr>
            <w:tcW w:w="45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DA5801"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(3)</w:t>
            </w:r>
          </w:p>
        </w:tc>
        <w:tc>
          <w:tcPr>
            <w:tcW w:w="34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6F0310"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(4)</w:t>
            </w:r>
          </w:p>
        </w:tc>
        <w:tc>
          <w:tcPr>
            <w:tcW w:w="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D581CF"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(5)</w:t>
            </w:r>
          </w:p>
        </w:tc>
        <w:tc>
          <w:tcPr>
            <w:tcW w:w="4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E1CBEB"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(6)</w:t>
            </w:r>
          </w:p>
        </w:tc>
        <w:tc>
          <w:tcPr>
            <w:tcW w:w="45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5901E3"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(7)</w:t>
            </w:r>
          </w:p>
        </w:tc>
        <w:tc>
          <w:tcPr>
            <w:tcW w:w="29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AA43B2"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(8)</w:t>
            </w:r>
          </w:p>
        </w:tc>
        <w:tc>
          <w:tcPr>
            <w:tcW w:w="3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F3E286"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(9)</w:t>
            </w:r>
          </w:p>
        </w:tc>
        <w:tc>
          <w:tcPr>
            <w:tcW w:w="58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4954B5" w14:textId="2B3204EF"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(1</w:t>
            </w:r>
            <w:r w:rsidRPr="006371A1">
              <w:rPr>
                <w:rFonts w:asciiTheme="majorHAnsi" w:hAnsiTheme="majorHAnsi" w:cstheme="majorHAnsi"/>
                <w:i/>
                <w:iCs/>
                <w:color w:val="000000" w:themeColor="text1"/>
                <w:sz w:val="14"/>
                <w:lang w:val="en-US"/>
              </w:rPr>
              <w:t>0</w:t>
            </w:r>
            <w:r w:rsidRPr="006371A1">
              <w:rPr>
                <w:rFonts w:asciiTheme="majorHAnsi" w:hAnsiTheme="majorHAnsi" w:cstheme="majorHAnsi"/>
                <w:i/>
                <w:iCs/>
                <w:color w:val="000000" w:themeColor="text1"/>
                <w:sz w:val="14"/>
              </w:rPr>
              <w:t>)</w:t>
            </w:r>
          </w:p>
        </w:tc>
        <w:tc>
          <w:tcPr>
            <w:tcW w:w="6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3C4429" w14:textId="4D9097C1"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(11)</w:t>
            </w:r>
          </w:p>
        </w:tc>
        <w:tc>
          <w:tcPr>
            <w:tcW w:w="5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0FC444" w14:textId="7E04A6A2"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sz w:val="14"/>
              </w:rPr>
              <w:t>(12)</w:t>
            </w:r>
          </w:p>
        </w:tc>
      </w:tr>
      <w:tr w:rsidR="006371A1" w:rsidRPr="006371A1" w14:paraId="2FF4575A" w14:textId="77777777" w:rsidTr="00C97650">
        <w:tblPrEx>
          <w:tblBorders>
            <w:top w:val="none" w:sz="0" w:space="0" w:color="auto"/>
            <w:bottom w:val="none" w:sz="0" w:space="0" w:color="auto"/>
            <w:insideH w:val="none" w:sz="0" w:space="0" w:color="auto"/>
            <w:insideV w:val="none" w:sz="0" w:space="0" w:color="auto"/>
          </w:tblBorders>
        </w:tblPrEx>
        <w:trPr>
          <w:trHeight w:val="778"/>
        </w:trPr>
        <w:tc>
          <w:tcPr>
            <w:tcW w:w="20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FBD78E6"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w:t>
            </w:r>
          </w:p>
        </w:tc>
        <w:tc>
          <w:tcPr>
            <w:tcW w:w="36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D3E8CB"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AB123</w:t>
            </w:r>
          </w:p>
        </w:tc>
        <w:tc>
          <w:tcPr>
            <w:tcW w:w="45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969A65"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HANSGN</w:t>
            </w:r>
          </w:p>
        </w:tc>
        <w:tc>
          <w:tcPr>
            <w:tcW w:w="34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AE0F0E"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w:t>
            </w:r>
          </w:p>
        </w:tc>
        <w:tc>
          <w:tcPr>
            <w:tcW w:w="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843106"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4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59A213"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29MAR24</w:t>
            </w:r>
          </w:p>
        </w:tc>
        <w:tc>
          <w:tcPr>
            <w:tcW w:w="45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AB8625"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28OCT24</w:t>
            </w:r>
          </w:p>
        </w:tc>
        <w:tc>
          <w:tcPr>
            <w:tcW w:w="29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463213"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11:30</w:t>
            </w:r>
          </w:p>
        </w:tc>
        <w:tc>
          <w:tcPr>
            <w:tcW w:w="3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FBEDD3"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31</w:t>
            </w:r>
          </w:p>
        </w:tc>
        <w:tc>
          <w:tcPr>
            <w:tcW w:w="58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1E698A"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8</w:t>
            </w:r>
          </w:p>
        </w:tc>
        <w:tc>
          <w:tcPr>
            <w:tcW w:w="6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DA6FA5"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19,4%</w:t>
            </w:r>
          </w:p>
        </w:tc>
        <w:tc>
          <w:tcPr>
            <w:tcW w:w="5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F9F9E4"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Thu hồi chuỗi slot</w:t>
            </w:r>
          </w:p>
        </w:tc>
      </w:tr>
      <w:tr w:rsidR="006371A1" w:rsidRPr="006371A1" w14:paraId="49666C43" w14:textId="77777777" w:rsidTr="00C97650">
        <w:tblPrEx>
          <w:tblBorders>
            <w:top w:val="none" w:sz="0" w:space="0" w:color="auto"/>
            <w:bottom w:val="none" w:sz="0" w:space="0" w:color="auto"/>
            <w:insideH w:val="none" w:sz="0" w:space="0" w:color="auto"/>
            <w:insideV w:val="none" w:sz="0" w:space="0" w:color="auto"/>
          </w:tblBorders>
        </w:tblPrEx>
        <w:trPr>
          <w:trHeight w:val="614"/>
        </w:trPr>
        <w:tc>
          <w:tcPr>
            <w:tcW w:w="20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BC7E206"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2</w:t>
            </w:r>
          </w:p>
        </w:tc>
        <w:tc>
          <w:tcPr>
            <w:tcW w:w="36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36E136"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AB234</w:t>
            </w:r>
          </w:p>
        </w:tc>
        <w:tc>
          <w:tcPr>
            <w:tcW w:w="45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6AB713"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HANSGN</w:t>
            </w:r>
          </w:p>
        </w:tc>
        <w:tc>
          <w:tcPr>
            <w:tcW w:w="34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FE214D"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w:t>
            </w:r>
          </w:p>
        </w:tc>
        <w:tc>
          <w:tcPr>
            <w:tcW w:w="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507929"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4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451334"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29MAR24</w:t>
            </w:r>
          </w:p>
        </w:tc>
        <w:tc>
          <w:tcPr>
            <w:tcW w:w="45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FE8EA7"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28OCT24</w:t>
            </w:r>
          </w:p>
        </w:tc>
        <w:tc>
          <w:tcPr>
            <w:tcW w:w="29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B37190"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15:35</w:t>
            </w:r>
          </w:p>
        </w:tc>
        <w:tc>
          <w:tcPr>
            <w:tcW w:w="3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187370"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31</w:t>
            </w:r>
          </w:p>
        </w:tc>
        <w:tc>
          <w:tcPr>
            <w:tcW w:w="58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4ED6A1"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3</w:t>
            </w:r>
          </w:p>
        </w:tc>
        <w:tc>
          <w:tcPr>
            <w:tcW w:w="6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608487"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10%</w:t>
            </w:r>
          </w:p>
        </w:tc>
        <w:tc>
          <w:tcPr>
            <w:tcW w:w="5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C90F8C"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Chưa thu hồi</w:t>
            </w:r>
          </w:p>
        </w:tc>
      </w:tr>
      <w:tr w:rsidR="006371A1" w:rsidRPr="006371A1" w14:paraId="11022165" w14:textId="77777777" w:rsidTr="00C97650">
        <w:tblPrEx>
          <w:tblBorders>
            <w:top w:val="none" w:sz="0" w:space="0" w:color="auto"/>
            <w:bottom w:val="none" w:sz="0" w:space="0" w:color="auto"/>
            <w:insideH w:val="none" w:sz="0" w:space="0" w:color="auto"/>
            <w:insideV w:val="none" w:sz="0" w:space="0" w:color="auto"/>
          </w:tblBorders>
        </w:tblPrEx>
        <w:trPr>
          <w:trHeight w:val="297"/>
        </w:trPr>
        <w:tc>
          <w:tcPr>
            <w:tcW w:w="20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95430A9"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3</w:t>
            </w:r>
          </w:p>
        </w:tc>
        <w:tc>
          <w:tcPr>
            <w:tcW w:w="36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DBB9EF"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w:t>
            </w:r>
          </w:p>
        </w:tc>
        <w:tc>
          <w:tcPr>
            <w:tcW w:w="45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78C716"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34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7A78D9"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7AFF38"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4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9DA77D"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45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2F3D55"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29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50A4F8"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3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D595AF"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58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178530"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6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234A12"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c>
          <w:tcPr>
            <w:tcW w:w="5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DD89F4" w14:textId="77777777" w:rsidR="00C97650" w:rsidRPr="006371A1" w:rsidRDefault="00C97650"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sz w:val="14"/>
              </w:rPr>
              <w:t> </w:t>
            </w:r>
          </w:p>
        </w:tc>
      </w:tr>
    </w:tbl>
    <w:p w14:paraId="19C7EBAC" w14:textId="77777777" w:rsidR="00233118" w:rsidRPr="006371A1" w:rsidRDefault="00233118" w:rsidP="00233118">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77"/>
        <w:gridCol w:w="4677"/>
      </w:tblGrid>
      <w:tr w:rsidR="006371A1" w:rsidRPr="006371A1" w14:paraId="3AF965BF" w14:textId="77777777" w:rsidTr="00F87ADC">
        <w:tc>
          <w:tcPr>
            <w:tcW w:w="4428" w:type="dxa"/>
            <w:tcBorders>
              <w:top w:val="nil"/>
              <w:left w:val="nil"/>
              <w:bottom w:val="nil"/>
              <w:right w:val="nil"/>
              <w:tl2br w:val="nil"/>
              <w:tr2bl w:val="nil"/>
            </w:tcBorders>
            <w:tcMar>
              <w:top w:w="0" w:type="dxa"/>
              <w:left w:w="108" w:type="dxa"/>
              <w:bottom w:w="0" w:type="dxa"/>
              <w:right w:w="108" w:type="dxa"/>
            </w:tcMar>
          </w:tcPr>
          <w:p w14:paraId="25A8E00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NGƯỜI LẬP BÁO CÁO</w:t>
            </w:r>
            <w:r w:rsidRPr="006371A1">
              <w:rPr>
                <w:rFonts w:asciiTheme="majorHAnsi" w:hAnsiTheme="majorHAnsi" w:cstheme="majorHAnsi"/>
                <w:b/>
                <w:bCs/>
                <w:color w:val="000000" w:themeColor="text1"/>
              </w:rPr>
              <w:br/>
            </w:r>
            <w:r w:rsidRPr="006371A1">
              <w:rPr>
                <w:rFonts w:asciiTheme="majorHAnsi" w:hAnsiTheme="majorHAnsi" w:cstheme="majorHAnsi"/>
                <w:i/>
                <w:iCs/>
                <w:color w:val="000000" w:themeColor="text1"/>
              </w:rPr>
              <w:t>(Ghi rõ họ tên)</w:t>
            </w:r>
          </w:p>
        </w:tc>
        <w:tc>
          <w:tcPr>
            <w:tcW w:w="4428" w:type="dxa"/>
            <w:tcBorders>
              <w:top w:val="nil"/>
              <w:left w:val="nil"/>
              <w:bottom w:val="nil"/>
              <w:right w:val="nil"/>
              <w:tl2br w:val="nil"/>
              <w:tr2bl w:val="nil"/>
            </w:tcBorders>
            <w:tcMar>
              <w:top w:w="0" w:type="dxa"/>
              <w:left w:w="108" w:type="dxa"/>
              <w:bottom w:w="0" w:type="dxa"/>
              <w:right w:w="108" w:type="dxa"/>
            </w:tcMar>
          </w:tcPr>
          <w:p w14:paraId="5AA65AE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THỦ TRƯỞNG ĐƠN VỊ</w:t>
            </w:r>
            <w:r w:rsidRPr="006371A1">
              <w:rPr>
                <w:rFonts w:asciiTheme="majorHAnsi" w:hAnsiTheme="majorHAnsi" w:cstheme="majorHAnsi"/>
                <w:b/>
                <w:bCs/>
                <w:color w:val="000000" w:themeColor="text1"/>
              </w:rPr>
              <w:br/>
            </w:r>
            <w:r w:rsidRPr="006371A1">
              <w:rPr>
                <w:rFonts w:asciiTheme="majorHAnsi" w:hAnsiTheme="majorHAnsi" w:cstheme="majorHAnsi"/>
                <w:i/>
                <w:iCs/>
                <w:color w:val="000000" w:themeColor="text1"/>
              </w:rPr>
              <w:t>(Ghi rõ họ tên)</w:t>
            </w:r>
          </w:p>
        </w:tc>
      </w:tr>
    </w:tbl>
    <w:p w14:paraId="0CC11B78" w14:textId="77777777" w:rsidR="00233118" w:rsidRPr="006371A1" w:rsidRDefault="00233118" w:rsidP="00233118">
      <w:pPr>
        <w:spacing w:before="120" w:after="280" w:afterAutospacing="1"/>
        <w:jc w:val="center"/>
        <w:rPr>
          <w:rFonts w:asciiTheme="majorHAnsi" w:hAnsiTheme="majorHAnsi" w:cstheme="majorHAnsi"/>
          <w:color w:val="000000" w:themeColor="text1"/>
          <w:sz w:val="26"/>
          <w:szCs w:val="26"/>
        </w:rPr>
      </w:pPr>
      <w:r w:rsidRPr="006371A1">
        <w:rPr>
          <w:rFonts w:asciiTheme="majorHAnsi" w:hAnsiTheme="majorHAnsi" w:cstheme="majorHAnsi"/>
          <w:b/>
          <w:bCs/>
          <w:color w:val="000000" w:themeColor="text1"/>
          <w:sz w:val="26"/>
          <w:szCs w:val="26"/>
        </w:rPr>
        <w:t> </w:t>
      </w:r>
    </w:p>
    <w:p w14:paraId="67477E3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b/>
          <w:bCs/>
          <w:color w:val="000000" w:themeColor="text1"/>
          <w:sz w:val="26"/>
          <w:szCs w:val="26"/>
        </w:rPr>
        <w:t>HƯỚNG DẪN MẪU SỐ 5.1.5</w:t>
      </w:r>
    </w:p>
    <w:p w14:paraId="3CC209F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a) Tên báo cáo: Mẫu báo cáo giám sát thu hồi slot theo số hiệu chuyến bay. </w:t>
      </w:r>
    </w:p>
    <w:p w14:paraId="7B04A6C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b) Nội dung yêu cầu báo cáo:</w:t>
      </w:r>
    </w:p>
    <w:p w14:paraId="086907EF" w14:textId="77777777" w:rsidR="00931CCA" w:rsidRPr="006371A1" w:rsidRDefault="00233118" w:rsidP="00931CCA">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Người khai thác cảng hàng không, sân bay:</w:t>
      </w:r>
    </w:p>
    <w:p w14:paraId="3DED2848" w14:textId="31B94FC3" w:rsidR="00233118" w:rsidRPr="006371A1" w:rsidRDefault="00233118" w:rsidP="00932986">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Người khai thác cảng hàng không, sân bay báo cáo: </w:t>
      </w:r>
      <w:r w:rsidR="00931CCA" w:rsidRPr="006371A1">
        <w:rPr>
          <w:color w:val="000000" w:themeColor="text1"/>
          <w:sz w:val="26"/>
          <w:szCs w:val="26"/>
        </w:rPr>
        <w:t xml:space="preserve">kết quả tình trạng sử dụng slot đi, đến của các chuỗi slot được xác nhận tại ngày cơ sở tính slot lịch sử (HBD) và chuỗi slot hình thành sau HBD  </w:t>
      </w:r>
      <w:r w:rsidRPr="006371A1">
        <w:rPr>
          <w:rFonts w:asciiTheme="majorHAnsi" w:hAnsiTheme="majorHAnsi" w:cstheme="majorHAnsi"/>
          <w:color w:val="000000" w:themeColor="text1"/>
          <w:sz w:val="26"/>
          <w:szCs w:val="26"/>
        </w:rPr>
        <w:t>để thực hiện thu hồi chuỗi</w:t>
      </w:r>
      <w:r w:rsidR="00E8397C" w:rsidRPr="006371A1">
        <w:rPr>
          <w:rFonts w:asciiTheme="majorHAnsi" w:hAnsiTheme="majorHAnsi" w:cstheme="majorHAnsi"/>
          <w:color w:val="000000" w:themeColor="text1"/>
          <w:sz w:val="26"/>
          <w:szCs w:val="26"/>
        </w:rPr>
        <w:t xml:space="preserve"> </w:t>
      </w:r>
      <w:r w:rsidRPr="006371A1">
        <w:rPr>
          <w:rFonts w:asciiTheme="majorHAnsi" w:hAnsiTheme="majorHAnsi" w:cstheme="majorHAnsi"/>
          <w:color w:val="000000" w:themeColor="text1"/>
          <w:sz w:val="26"/>
          <w:szCs w:val="26"/>
        </w:rPr>
        <w:t xml:space="preserve">slot theo quy định tại </w:t>
      </w:r>
      <w:bookmarkStart w:id="42" w:name="tc_15"/>
      <w:r w:rsidRPr="006371A1">
        <w:rPr>
          <w:rFonts w:asciiTheme="majorHAnsi" w:hAnsiTheme="majorHAnsi" w:cstheme="majorHAnsi"/>
          <w:color w:val="000000" w:themeColor="text1"/>
          <w:sz w:val="26"/>
          <w:szCs w:val="26"/>
        </w:rPr>
        <w:t>khoản 1 và khoản 2 Điều 2</w:t>
      </w:r>
      <w:r w:rsidR="00E8397C" w:rsidRPr="006371A1">
        <w:rPr>
          <w:rFonts w:asciiTheme="majorHAnsi" w:hAnsiTheme="majorHAnsi" w:cstheme="majorHAnsi"/>
          <w:color w:val="000000" w:themeColor="text1"/>
          <w:sz w:val="26"/>
          <w:szCs w:val="26"/>
        </w:rPr>
        <w:t>7</w:t>
      </w:r>
      <w:r w:rsidRPr="006371A1">
        <w:rPr>
          <w:rFonts w:asciiTheme="majorHAnsi" w:hAnsiTheme="majorHAnsi" w:cstheme="majorHAnsi"/>
          <w:color w:val="000000" w:themeColor="text1"/>
          <w:sz w:val="26"/>
          <w:szCs w:val="26"/>
        </w:rPr>
        <w:t xml:space="preserve"> Thông tư này</w:t>
      </w:r>
      <w:bookmarkEnd w:id="42"/>
      <w:r w:rsidRPr="006371A1">
        <w:rPr>
          <w:rFonts w:asciiTheme="majorHAnsi" w:hAnsiTheme="majorHAnsi" w:cstheme="majorHAnsi"/>
          <w:color w:val="000000" w:themeColor="text1"/>
          <w:sz w:val="26"/>
          <w:szCs w:val="26"/>
        </w:rPr>
        <w:t>: “Đúng slot”, “Sai slot”, “Không sử dụng” của các chuyến bay quốc tế và nội địa (lập thành 02 bảng) gắn với các chỉ tiêu, cụ thể: số hiệu chuyến bay; đường bay; hãng khai thác; thời gian thực hiện; slot đi, đến trong kỳ báo cáo và cộng dồn theo mục “6.1. Bảng chi tiết giám sát chuỗi slot đi, đến”;</w:t>
      </w:r>
    </w:p>
    <w:p w14:paraId="4E2F294C" w14:textId="3D1B3459" w:rsidR="00233118" w:rsidRPr="006371A1" w:rsidRDefault="00233118" w:rsidP="00E8397C">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Tổng hợp, báo cáo số liệu các chuyến bay đi, đến theo mục </w:t>
      </w:r>
      <w:r w:rsidRPr="006371A1">
        <w:rPr>
          <w:rFonts w:asciiTheme="majorHAnsi" w:hAnsiTheme="majorHAnsi" w:cstheme="majorHAnsi"/>
          <w:i/>
          <w:iCs/>
          <w:color w:val="000000" w:themeColor="text1"/>
          <w:sz w:val="26"/>
          <w:szCs w:val="26"/>
        </w:rPr>
        <w:t>6.2. Bảng tổng hợp giám sát chuỗi slot các chuyến bay đi, đến</w:t>
      </w:r>
      <w:r w:rsidRPr="006371A1">
        <w:rPr>
          <w:rFonts w:asciiTheme="majorHAnsi" w:hAnsiTheme="majorHAnsi" w:cstheme="majorHAnsi"/>
          <w:color w:val="000000" w:themeColor="text1"/>
          <w:sz w:val="26"/>
          <w:szCs w:val="26"/>
        </w:rPr>
        <w:t xml:space="preserve">” để xác định chuỗi slot bị thu hồi theo quy định tại </w:t>
      </w:r>
      <w:bookmarkStart w:id="43" w:name="tc_16"/>
      <w:r w:rsidRPr="006371A1">
        <w:rPr>
          <w:rFonts w:asciiTheme="majorHAnsi" w:hAnsiTheme="majorHAnsi" w:cstheme="majorHAnsi"/>
          <w:color w:val="000000" w:themeColor="text1"/>
          <w:sz w:val="26"/>
          <w:szCs w:val="26"/>
        </w:rPr>
        <w:t>khoản 1 và khoản 2 Điều 2</w:t>
      </w:r>
      <w:r w:rsidR="00E8397C" w:rsidRPr="006371A1">
        <w:rPr>
          <w:rFonts w:asciiTheme="majorHAnsi" w:hAnsiTheme="majorHAnsi" w:cstheme="majorHAnsi"/>
          <w:color w:val="000000" w:themeColor="text1"/>
          <w:sz w:val="26"/>
          <w:szCs w:val="26"/>
        </w:rPr>
        <w:t>7</w:t>
      </w:r>
      <w:r w:rsidRPr="006371A1">
        <w:rPr>
          <w:rFonts w:asciiTheme="majorHAnsi" w:hAnsiTheme="majorHAnsi" w:cstheme="majorHAnsi"/>
          <w:color w:val="000000" w:themeColor="text1"/>
          <w:sz w:val="26"/>
          <w:szCs w:val="26"/>
        </w:rPr>
        <w:t xml:space="preserve"> Thông tư này</w:t>
      </w:r>
      <w:bookmarkEnd w:id="43"/>
      <w:r w:rsidRPr="006371A1">
        <w:rPr>
          <w:rFonts w:asciiTheme="majorHAnsi" w:hAnsiTheme="majorHAnsi" w:cstheme="majorHAnsi"/>
          <w:color w:val="000000" w:themeColor="text1"/>
          <w:sz w:val="26"/>
          <w:szCs w:val="26"/>
        </w:rPr>
        <w:t>: tổng hợp cộng dồn của mùa lịch bay theo các tiêu chí “Đúng slot”, “Sai slot”, “Không sử dụng” liên tục: (i) từng số hiệu chuyến bay quốc tế hoặc chuyến bay nội địa; (ii) theo từng ngày khai thác trong tuần (từ DAY 1 đến DAY 7); (iii) theo từng cảng; (iv) và được chia thành 02 bảng chuyến bay quốc tế và chuyến bay nội địa riêng;</w:t>
      </w:r>
    </w:p>
    <w:p w14:paraId="02502BF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Giải thích thuật ngữ đối với số liệu nêu tại mục “6.1. Bảng chi tiết giám sát chuỗi slot đi, đến”:</w:t>
      </w:r>
    </w:p>
    <w:p w14:paraId="58B3770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Số hiệu chuyến bay (Cột 2): là số hiệu chuyến bay gắn với chặng bay cụ thể. Ví dụ: VN869.</w:t>
      </w:r>
    </w:p>
    <w:p w14:paraId="77EA084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Hãng hàng không (Cột 3): là ký hiệu bằng mã IATA của các hãng hàng không. Ví dụ: VN, VJ, KE…</w:t>
      </w:r>
    </w:p>
    <w:p w14:paraId="684CA09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Chặng bay (Cột 4): là chặng bay đến/đi tại cảng hàng không theo hành trình được phê duyệt. Mã sân bay được sử dụng theo mã IATA. Ví dụ: HAN-SGN, HAN- ICN, SGN-TPE…</w:t>
      </w:r>
    </w:p>
    <w:p w14:paraId="5EBA03E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lastRenderedPageBreak/>
        <w:t>+ Chuyến bay đi, đến (Cột 5): là ký hiệu viết tắt đối với chuyến đi, đến tại cảng hàng không được báo cáo.</w:t>
      </w:r>
    </w:p>
    <w:p w14:paraId="21343AC4" w14:textId="77777777" w:rsidR="00233118" w:rsidRPr="006371A1" w:rsidRDefault="00233118" w:rsidP="00F36D3E">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Quốc tế/nội địa (Cột 6): các chuyến bay nội địa được ký hiệu là “NĐ” và chuyến bay quốc tế được ký hiệu là “QT”, nhằm mục đích phân biệt các chuyến bay đi, đến các cảng hàng không.</w:t>
      </w:r>
    </w:p>
    <w:p w14:paraId="6BBF2B1F" w14:textId="77777777" w:rsidR="00233118" w:rsidRPr="006371A1" w:rsidRDefault="00233118" w:rsidP="00F36D3E">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Ngày khai thác (Cột 7): là ngày khai thác thực tế theo giờ địa phương (giờ Hà Nội).</w:t>
      </w:r>
    </w:p>
    <w:p w14:paraId="1FE62DC3" w14:textId="35DEF53D" w:rsidR="00233118" w:rsidRPr="006371A1" w:rsidRDefault="00233118" w:rsidP="00F36D3E">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w:t>
      </w:r>
      <w:r w:rsidR="00931CCA" w:rsidRPr="006371A1">
        <w:rPr>
          <w:rFonts w:asciiTheme="majorHAnsi" w:hAnsiTheme="majorHAnsi" w:cstheme="majorHAnsi"/>
          <w:color w:val="000000" w:themeColor="text1"/>
          <w:sz w:val="26"/>
          <w:szCs w:val="26"/>
        </w:rPr>
        <w:t xml:space="preserve">Giờ slot </w:t>
      </w:r>
      <w:r w:rsidRPr="006371A1">
        <w:rPr>
          <w:rFonts w:asciiTheme="majorHAnsi" w:hAnsiTheme="majorHAnsi" w:cstheme="majorHAnsi"/>
          <w:color w:val="000000" w:themeColor="text1"/>
          <w:sz w:val="26"/>
          <w:szCs w:val="26"/>
        </w:rPr>
        <w:t xml:space="preserve">được xác nhận (Cột 8): là </w:t>
      </w:r>
      <w:r w:rsidR="00931CCA" w:rsidRPr="006371A1">
        <w:rPr>
          <w:rFonts w:asciiTheme="majorHAnsi" w:hAnsiTheme="majorHAnsi" w:cstheme="majorHAnsi"/>
          <w:color w:val="000000" w:themeColor="text1"/>
          <w:sz w:val="26"/>
          <w:szCs w:val="26"/>
        </w:rPr>
        <w:t xml:space="preserve">thời gian được xác nhận </w:t>
      </w:r>
      <w:r w:rsidRPr="006371A1">
        <w:rPr>
          <w:rFonts w:asciiTheme="majorHAnsi" w:hAnsiTheme="majorHAnsi" w:cstheme="majorHAnsi"/>
          <w:color w:val="000000" w:themeColor="text1"/>
          <w:sz w:val="26"/>
          <w:szCs w:val="26"/>
        </w:rPr>
        <w:t xml:space="preserve">của </w:t>
      </w:r>
      <w:r w:rsidR="00F36D3E" w:rsidRPr="006371A1">
        <w:rPr>
          <w:rFonts w:asciiTheme="majorHAnsi" w:hAnsiTheme="majorHAnsi" w:cstheme="majorHAnsi"/>
          <w:color w:val="000000" w:themeColor="text1"/>
          <w:sz w:val="26"/>
          <w:szCs w:val="26"/>
        </w:rPr>
        <w:t xml:space="preserve">số hiệu chuyến bay tại thời điểm thực hiện giám sát slot </w:t>
      </w:r>
      <w:r w:rsidRPr="006371A1">
        <w:rPr>
          <w:rFonts w:asciiTheme="majorHAnsi" w:hAnsiTheme="majorHAnsi" w:cstheme="majorHAnsi"/>
          <w:color w:val="000000" w:themeColor="text1"/>
          <w:sz w:val="26"/>
          <w:szCs w:val="26"/>
        </w:rPr>
        <w:t>được lấy từ hệ thống phần mềm quản lý slot của Cục Hàng không Việt Nam và được quy đổi sang giờ địa phương.</w:t>
      </w:r>
      <w:r w:rsidR="009E2329" w:rsidRPr="006371A1">
        <w:rPr>
          <w:rFonts w:asciiTheme="majorHAnsi" w:hAnsiTheme="majorHAnsi" w:cstheme="majorHAnsi"/>
          <w:color w:val="000000" w:themeColor="text1"/>
          <w:sz w:val="26"/>
          <w:szCs w:val="26"/>
        </w:rPr>
        <w:t xml:space="preserve"> Ví dụ số hiệu chuyến bay AB113 </w:t>
      </w:r>
      <w:r w:rsidR="00270BEE" w:rsidRPr="006371A1">
        <w:rPr>
          <w:rFonts w:asciiTheme="majorHAnsi" w:hAnsiTheme="majorHAnsi" w:cstheme="majorHAnsi"/>
          <w:color w:val="000000" w:themeColor="text1"/>
          <w:sz w:val="26"/>
          <w:szCs w:val="26"/>
        </w:rPr>
        <w:t xml:space="preserve"> có </w:t>
      </w:r>
      <w:r w:rsidR="009E2329" w:rsidRPr="006371A1">
        <w:rPr>
          <w:rFonts w:asciiTheme="majorHAnsi" w:hAnsiTheme="majorHAnsi" w:cstheme="majorHAnsi"/>
          <w:color w:val="000000" w:themeColor="text1"/>
          <w:sz w:val="26"/>
          <w:szCs w:val="26"/>
        </w:rPr>
        <w:t>giờ slot 10:00.</w:t>
      </w:r>
    </w:p>
    <w:p w14:paraId="5C766216" w14:textId="77777777" w:rsidR="00233118" w:rsidRPr="006371A1" w:rsidRDefault="00233118" w:rsidP="00F36D3E">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Khung giờ slot được xác nhận (Cột 9): là thời gian trong khoảng từ phút đầu tiên đến phút cuối cùng trong một khung giờ slot được xác nhận. Ví dụ: slot cấp cho hãng AB là 9:15 thì khung tương ứng là khung 9 giờ.</w:t>
      </w:r>
    </w:p>
    <w:p w14:paraId="449DD470" w14:textId="77777777" w:rsidR="00233118" w:rsidRPr="006371A1" w:rsidRDefault="00233118" w:rsidP="00301A61">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Giờ AOBT hoặc AIBT (Cột 10): thời gian khởi hành thực tế (Actual Off Block Time-AOBT) hoặc thời gian kết thúc thực tế (Actual In-Block Time-IBT) của tàu bay thực hiện chuyến bay đó.</w:t>
      </w:r>
    </w:p>
    <w:p w14:paraId="75EB9C7C" w14:textId="77777777" w:rsidR="00233118" w:rsidRPr="006371A1" w:rsidRDefault="00233118" w:rsidP="00301A61">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Chênh lệch thời gian (Cột 11): là kết quả so sánh giữa giờ AOBT hoặc AIBT (cột 10) với slot được xác nhận (cột 8).</w:t>
      </w:r>
    </w:p>
    <w:p w14:paraId="6ADF2C0B" w14:textId="77777777" w:rsidR="00233118" w:rsidRPr="006371A1" w:rsidRDefault="00233118" w:rsidP="00301A61">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Tình trạng sử dụng slot (Cột 12): tình trạng sử dụng slot được xác định gồm 03 tình trạng là “Đúng slot”, “Sai Slot” và “Không sử dụng”.</w:t>
      </w:r>
    </w:p>
    <w:p w14:paraId="0EA98A86" w14:textId="77777777" w:rsidR="00233118" w:rsidRPr="006371A1" w:rsidRDefault="00233118" w:rsidP="00301A61">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“Đúng slot” (Cột 11): là slot được khai thác thực tế không sớm hơn hoặc muộn hơn slot đã được xác nhận 60 phút đối với chuyến bay đi quốc tế có khoảng cách giữa hai cảng hàng không nhỏ hơn 6.000 km tính theo độ dài đường tròn lớn của trái đất và 120 phút đối với đường bay quốc tế có khoảng cách lớn hơn hoặc bằng 6.000 km tính theo độ dài đường tròn lớn của trái đất; không sớm hơn hoặc muộn hơn slot đã được xác nhận 30 phút đối với chuyến bay đi nội địa.</w:t>
      </w:r>
    </w:p>
    <w:p w14:paraId="1933F925" w14:textId="77777777" w:rsidR="00233118" w:rsidRPr="006371A1" w:rsidRDefault="00233118" w:rsidP="00301A61">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“Sai slot” (Cột 11): là slot được khai thác thực tế sớm hơn hoặc muộn hơn slot đã được xác nhận 60 phút đối với chuyến bay đi quốc tế có khoảng cách giữa hai cảng hàng không nhỏ hơn 6.000 km tính theo độ dài đường tròn lớn của trái đất và 120 phút đối với đường bay quốc tế có khoảng cách lớn hơn hoặc bằng 6.000 km tính theo độ dài đường tròn lớn của trái đất; sớm hơn hoặc muộn hơn slot đã được xác nhận 30 phút đối với chuyến bay đi nội địa.</w:t>
      </w:r>
    </w:p>
    <w:p w14:paraId="79E9B856" w14:textId="77777777" w:rsidR="00233118" w:rsidRPr="006371A1" w:rsidRDefault="00233118" w:rsidP="00301A61">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“Không sử dụng” là chuyến bay không có thời gian khởi hành thực tế hoặc thời gian kết thúc thực tế tại Cột 10.</w:t>
      </w:r>
    </w:p>
    <w:p w14:paraId="1651A86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Ngày khai thác trong tuần-DOW (Cột 13): tương ứng với các DAY 1 (Thứ Hai), DAY 2 (Thứ Ba), DAY 3 (Thứ Tư), DAY 4 (Thứ Năm), DAY 5 (Thứ Sáu), DAY 6 (Thứ Bảy), DAY 7 (Chủ nhật). Đề nghị chỉ thống kê một ngày khai thác trong một dòng trường hợp chuyến bay hàng ngày (DAY 1234567) thì thống kê thành 7 dòng từ dòng 1 đến dòng 7.</w:t>
      </w:r>
    </w:p>
    <w:p w14:paraId="55B6B70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lastRenderedPageBreak/>
        <w:t xml:space="preserve">- Giải thích thuật ngữ đối với số liệu nêu tại mục 6.2.1. </w:t>
      </w:r>
      <w:r w:rsidRPr="006371A1">
        <w:rPr>
          <w:rFonts w:asciiTheme="majorHAnsi" w:hAnsiTheme="majorHAnsi" w:cstheme="majorHAnsi"/>
          <w:i/>
          <w:iCs/>
          <w:color w:val="000000" w:themeColor="text1"/>
          <w:sz w:val="26"/>
          <w:szCs w:val="26"/>
        </w:rPr>
        <w:t>Bảng tổng hợp giám sát chuỗi slot các chuyến bay đi, đến không sử dụng liên lục:</w:t>
      </w:r>
    </w:p>
    <w:p w14:paraId="5D97B30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Số hiệu chuyến bay (Cột 2): là số hiệu chuyến bay gắn với chặng bay cụ thể. Ví dụ: AB234.</w:t>
      </w:r>
    </w:p>
    <w:p w14:paraId="1FBBCB38"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Chặng bay (Cột 3): là chặng bay đến/đi tại cảng hàng không theo hành trình được phê duyệt. Mã sân bay được sử dụng theo mã IATA. Ví dụ: HAN-SGN, HAN- ICN, SGN-TPE…</w:t>
      </w:r>
    </w:p>
    <w:p w14:paraId="026FD54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Ngày khai thác (Cột 4): tương ứng với các DAY 1 (Thứ Hai), DAY 2 (Thứ Ba), DAY 3 (Thứ Tư), DAY 4 (Thứ Năm), DAY 5 (Thứ Sáu), DAY 6 (Thứ Bảy), DAY 7 (Chủ nhật). Đề nghị chỉ thống kê một ngày khai thác trong một dòng trường hợp chuyến bay hàng ngày (DAY 1234567) thì thống kê thành 7 dòng từ dòng 1 đến dòng 7.</w:t>
      </w:r>
    </w:p>
    <w:p w14:paraId="1754AAAE" w14:textId="77777777" w:rsidR="00233118" w:rsidRPr="006371A1" w:rsidRDefault="00233118" w:rsidP="00301A61">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Chuyến bay đi, đến (Cột 5): là ký hiệu viết tắt đối với chuyến đi, đến tại cảng hàng không được báo cáo.</w:t>
      </w:r>
    </w:p>
    <w:p w14:paraId="2624920F" w14:textId="77777777" w:rsidR="00233118" w:rsidRPr="006371A1" w:rsidRDefault="00233118" w:rsidP="00301A61">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Giai đoạn xác nhận chuỗi slot: (Cột 6) là ngày bắt đầu chuỗi slot xác nhận được xác nhận và Cột (7) là ngày kết thúc chuỗi slot xác nhận được xác nhận trong lịch bay mùa.</w:t>
      </w:r>
    </w:p>
    <w:p w14:paraId="64040072" w14:textId="77777777" w:rsidR="00233118" w:rsidRPr="006371A1" w:rsidRDefault="00233118" w:rsidP="00301A61">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Giờ slot được xác nhận (Cột 8): là giờ slot được lấy từ hệ thống phần mềm quản lý slot (bao gồm chuỗi slot được chốt tại ngày cơ sở tính slot lịch sử và chuỗi slot hình thành sau ngày cơ sở tính slot lịch sử) của Cục Hàng không Việt Nam và được quy đổi sang giờ địa phương.</w:t>
      </w:r>
    </w:p>
    <w:p w14:paraId="0891FBB2" w14:textId="77777777" w:rsidR="00233118" w:rsidRPr="006371A1" w:rsidRDefault="00233118" w:rsidP="00301A61">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số slot được xác nhận cả chuỗi (Cột 9): là tổng số slot theo từng DAY trong TUẦN với số hiệu chuyến bay và chặng bay cụ thể được thống kê từ hệ thống phần mềm quản lý slot của Cục Hàng không Việt Nam và được quy đổi sang giờ địa phương.</w:t>
      </w:r>
    </w:p>
    <w:p w14:paraId="6600B187" w14:textId="286F0F84" w:rsidR="00233118" w:rsidRPr="006371A1" w:rsidRDefault="00233118" w:rsidP="00301A61">
      <w:pPr>
        <w:spacing w:before="120" w:after="280" w:afterAutospacing="1"/>
        <w:jc w:val="both"/>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số slot không thực hiện cộng dồn (Cột 1</w:t>
      </w:r>
      <w:r w:rsidR="00301A61" w:rsidRPr="006371A1">
        <w:rPr>
          <w:rFonts w:asciiTheme="majorHAnsi" w:hAnsiTheme="majorHAnsi" w:cstheme="majorHAnsi"/>
          <w:color w:val="000000" w:themeColor="text1"/>
          <w:sz w:val="26"/>
          <w:szCs w:val="26"/>
        </w:rPr>
        <w:t>0</w:t>
      </w:r>
      <w:r w:rsidRPr="006371A1">
        <w:rPr>
          <w:rFonts w:asciiTheme="majorHAnsi" w:hAnsiTheme="majorHAnsi" w:cstheme="majorHAnsi"/>
          <w:color w:val="000000" w:themeColor="text1"/>
          <w:sz w:val="26"/>
          <w:szCs w:val="26"/>
        </w:rPr>
        <w:t>): là tổng số slot mà hãng hàng không không thực hiện liên tục theo từng DAY trong TUẦN cộng dồn đến kỳ báo cáo (người khai thác cảng hàng không, sân bay chốt và chiết xuất dữ liệu thực hiện cộng dồn đến ngày cuối tháng trong kỳ báo cáo).</w:t>
      </w:r>
    </w:p>
    <w:p w14:paraId="09A792A7" w14:textId="73752DF0"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Tỷ lệ slot không thực hiện liên tục cộng dồn/Tổng số slot được xác nhận (Cột 1</w:t>
      </w:r>
      <w:r w:rsidR="00C97650" w:rsidRPr="006371A1">
        <w:rPr>
          <w:rFonts w:asciiTheme="majorHAnsi" w:hAnsiTheme="majorHAnsi" w:cstheme="majorHAnsi"/>
          <w:color w:val="000000" w:themeColor="text1"/>
          <w:sz w:val="26"/>
          <w:szCs w:val="26"/>
        </w:rPr>
        <w:t>1</w:t>
      </w:r>
      <w:r w:rsidRPr="006371A1">
        <w:rPr>
          <w:rFonts w:asciiTheme="majorHAnsi" w:hAnsiTheme="majorHAnsi" w:cstheme="majorHAnsi"/>
          <w:color w:val="000000" w:themeColor="text1"/>
          <w:sz w:val="26"/>
          <w:szCs w:val="26"/>
        </w:rPr>
        <w:t>): là thương số giữa slot không thực hiện liên tục cộng dồn đến kỳ báo cáo chia cho tổng số slot cả chuỗi được xác nhận.</w:t>
      </w:r>
    </w:p>
    <w:p w14:paraId="7CB1CF3B" w14:textId="7C2DA50E"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Kết quả Cột (1</w:t>
      </w:r>
      <w:r w:rsidR="00C97650" w:rsidRPr="006371A1">
        <w:rPr>
          <w:rFonts w:asciiTheme="majorHAnsi" w:hAnsiTheme="majorHAnsi" w:cstheme="majorHAnsi"/>
          <w:color w:val="000000" w:themeColor="text1"/>
          <w:sz w:val="26"/>
          <w:szCs w:val="26"/>
        </w:rPr>
        <w:t>2</w:t>
      </w:r>
      <w:r w:rsidRPr="006371A1">
        <w:rPr>
          <w:rFonts w:asciiTheme="majorHAnsi" w:hAnsiTheme="majorHAnsi" w:cstheme="majorHAnsi"/>
          <w:color w:val="000000" w:themeColor="text1"/>
          <w:sz w:val="26"/>
          <w:szCs w:val="26"/>
        </w:rPr>
        <w:t xml:space="preserve">): ghi nhận kết quả “Thu hồi” hoặc “Chưa thu hồi” theo các tiêu chí quy định </w:t>
      </w:r>
      <w:bookmarkStart w:id="44" w:name="tc_17"/>
      <w:r w:rsidRPr="006371A1">
        <w:rPr>
          <w:rFonts w:asciiTheme="majorHAnsi" w:hAnsiTheme="majorHAnsi" w:cstheme="majorHAnsi"/>
          <w:color w:val="000000" w:themeColor="text1"/>
          <w:sz w:val="26"/>
          <w:szCs w:val="26"/>
        </w:rPr>
        <w:t xml:space="preserve">khoản 1 và 2 Điều </w:t>
      </w:r>
      <w:r w:rsidR="00C97650" w:rsidRPr="006371A1">
        <w:rPr>
          <w:rFonts w:asciiTheme="majorHAnsi" w:hAnsiTheme="majorHAnsi" w:cstheme="majorHAnsi"/>
          <w:color w:val="000000" w:themeColor="text1"/>
          <w:sz w:val="26"/>
          <w:szCs w:val="26"/>
        </w:rPr>
        <w:t>27</w:t>
      </w:r>
      <w:r w:rsidRPr="006371A1">
        <w:rPr>
          <w:rFonts w:asciiTheme="majorHAnsi" w:hAnsiTheme="majorHAnsi" w:cstheme="majorHAnsi"/>
          <w:color w:val="000000" w:themeColor="text1"/>
          <w:sz w:val="26"/>
          <w:szCs w:val="26"/>
        </w:rPr>
        <w:t xml:space="preserve"> của Thông tư này</w:t>
      </w:r>
      <w:bookmarkEnd w:id="44"/>
      <w:r w:rsidRPr="006371A1">
        <w:rPr>
          <w:rFonts w:asciiTheme="majorHAnsi" w:hAnsiTheme="majorHAnsi" w:cstheme="majorHAnsi"/>
          <w:color w:val="000000" w:themeColor="text1"/>
          <w:sz w:val="26"/>
          <w:szCs w:val="26"/>
        </w:rPr>
        <w:t>.</w:t>
      </w:r>
    </w:p>
    <w:p w14:paraId="4C67FDF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Giải thích thuật ngữ đối với số liệu nêu tại mục 6.2.2. </w:t>
      </w:r>
      <w:r w:rsidRPr="006371A1">
        <w:rPr>
          <w:rFonts w:asciiTheme="majorHAnsi" w:hAnsiTheme="majorHAnsi" w:cstheme="majorHAnsi"/>
          <w:i/>
          <w:iCs/>
          <w:color w:val="000000" w:themeColor="text1"/>
          <w:sz w:val="26"/>
          <w:szCs w:val="26"/>
        </w:rPr>
        <w:t>Bảng tổng hợp giám sát chuỗi slot các chuyến bay đi sử dụng không đúng liên tục:</w:t>
      </w:r>
    </w:p>
    <w:p w14:paraId="4C8716E4" w14:textId="4DBBC40B"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Các cột từ (Cột 2) đến (Cột 9) và (Cột 1</w:t>
      </w:r>
      <w:r w:rsidR="00C97650" w:rsidRPr="006371A1">
        <w:rPr>
          <w:rFonts w:asciiTheme="majorHAnsi" w:hAnsiTheme="majorHAnsi" w:cstheme="majorHAnsi"/>
          <w:color w:val="000000" w:themeColor="text1"/>
          <w:sz w:val="26"/>
          <w:szCs w:val="26"/>
        </w:rPr>
        <w:t>2</w:t>
      </w:r>
      <w:r w:rsidRPr="006371A1">
        <w:rPr>
          <w:rFonts w:asciiTheme="majorHAnsi" w:hAnsiTheme="majorHAnsi" w:cstheme="majorHAnsi"/>
          <w:color w:val="000000" w:themeColor="text1"/>
          <w:sz w:val="26"/>
          <w:szCs w:val="26"/>
        </w:rPr>
        <w:t>) áp dụng giống nội dung giải thích như mục 6.2.1 đối với chuyến bay đi</w:t>
      </w:r>
      <w:r w:rsidR="00C97650" w:rsidRPr="006371A1">
        <w:rPr>
          <w:rFonts w:asciiTheme="majorHAnsi" w:hAnsiTheme="majorHAnsi" w:cstheme="majorHAnsi"/>
          <w:color w:val="000000" w:themeColor="text1"/>
          <w:sz w:val="26"/>
          <w:szCs w:val="26"/>
        </w:rPr>
        <w:t>, đến</w:t>
      </w:r>
      <w:r w:rsidRPr="006371A1">
        <w:rPr>
          <w:rFonts w:asciiTheme="majorHAnsi" w:hAnsiTheme="majorHAnsi" w:cstheme="majorHAnsi"/>
          <w:color w:val="000000" w:themeColor="text1"/>
          <w:sz w:val="26"/>
          <w:szCs w:val="26"/>
        </w:rPr>
        <w:t>.</w:t>
      </w:r>
    </w:p>
    <w:p w14:paraId="75861612" w14:textId="3698229B"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 Tổng số slot sử dụng không đúng liên tục của kỳ trước báo cáo (Cột 10): là tổng số slot </w:t>
      </w:r>
      <w:r w:rsidRPr="006371A1">
        <w:rPr>
          <w:rFonts w:asciiTheme="majorHAnsi" w:hAnsiTheme="majorHAnsi" w:cstheme="majorHAnsi"/>
          <w:color w:val="000000" w:themeColor="text1"/>
          <w:sz w:val="26"/>
          <w:szCs w:val="26"/>
        </w:rPr>
        <w:lastRenderedPageBreak/>
        <w:t>đi được hãng hàng không sử dụng không đúng liên tục theo từng DAY trong TUẦN của kỳ trước kỳ báo cáo.</w:t>
      </w:r>
    </w:p>
    <w:p w14:paraId="71D705E4" w14:textId="5C3C1FF6"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số slot sử dụng không đúng liên tục cộng dồn (Cột 1</w:t>
      </w:r>
      <w:r w:rsidR="00C97650" w:rsidRPr="006371A1">
        <w:rPr>
          <w:rFonts w:asciiTheme="majorHAnsi" w:hAnsiTheme="majorHAnsi" w:cstheme="majorHAnsi"/>
          <w:color w:val="000000" w:themeColor="text1"/>
          <w:sz w:val="26"/>
          <w:szCs w:val="26"/>
        </w:rPr>
        <w:t>1</w:t>
      </w:r>
      <w:r w:rsidRPr="006371A1">
        <w:rPr>
          <w:rFonts w:asciiTheme="majorHAnsi" w:hAnsiTheme="majorHAnsi" w:cstheme="majorHAnsi"/>
          <w:color w:val="000000" w:themeColor="text1"/>
          <w:sz w:val="26"/>
          <w:szCs w:val="26"/>
        </w:rPr>
        <w:t>): là tổng số slot đi mà hãng hàng không sử dụng không đúng liên tục liên tục theo từng DAY trong TUẦN cộng dồn đến kỳ báo cáo (người khai thác cảng hàng không, sân bay chốt và chiết xuất dữ liệu thực hiện cộng dồn đến ngày cuối tháng trong kỳ báo cáo).</w:t>
      </w:r>
    </w:p>
    <w:p w14:paraId="53AF97C3" w14:textId="22DFAB8B"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Tỷ lệ slot đi sử dụng không đúng liên tục cộng dồn/Tổng số slot được xác nhận (Cột 1</w:t>
      </w:r>
      <w:r w:rsidR="00C12FC6" w:rsidRPr="006371A1">
        <w:rPr>
          <w:rFonts w:asciiTheme="majorHAnsi" w:hAnsiTheme="majorHAnsi" w:cstheme="majorHAnsi"/>
          <w:color w:val="000000" w:themeColor="text1"/>
          <w:sz w:val="26"/>
          <w:szCs w:val="26"/>
        </w:rPr>
        <w:t>2</w:t>
      </w:r>
      <w:r w:rsidRPr="006371A1">
        <w:rPr>
          <w:rFonts w:asciiTheme="majorHAnsi" w:hAnsiTheme="majorHAnsi" w:cstheme="majorHAnsi"/>
          <w:color w:val="000000" w:themeColor="text1"/>
          <w:sz w:val="26"/>
          <w:szCs w:val="26"/>
        </w:rPr>
        <w:t xml:space="preserve">): là thương số giữa slot </w:t>
      </w:r>
      <w:r w:rsidR="00C12FC6" w:rsidRPr="006371A1">
        <w:rPr>
          <w:rFonts w:asciiTheme="majorHAnsi" w:hAnsiTheme="majorHAnsi" w:cstheme="majorHAnsi"/>
          <w:color w:val="000000" w:themeColor="text1"/>
          <w:sz w:val="26"/>
          <w:szCs w:val="26"/>
        </w:rPr>
        <w:t>s</w:t>
      </w:r>
      <w:r w:rsidRPr="006371A1">
        <w:rPr>
          <w:rFonts w:asciiTheme="majorHAnsi" w:hAnsiTheme="majorHAnsi" w:cstheme="majorHAnsi"/>
          <w:color w:val="000000" w:themeColor="text1"/>
          <w:sz w:val="26"/>
          <w:szCs w:val="26"/>
        </w:rPr>
        <w:t>ử dụng không đúng liên tục cộng dồn đến kỳ báo cáo chia cho tổng số slot cả chuỗi được xác nhận.</w:t>
      </w:r>
    </w:p>
    <w:p w14:paraId="125E024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Định dạng báo cáo:</w:t>
      </w:r>
    </w:p>
    <w:p w14:paraId="3B8A7A5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Báo cáo được lập dưới định dạng excel.</w:t>
      </w:r>
    </w:p>
    <w:p w14:paraId="4A83606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Thời gian được định dạng ngày: DDMMYY. Ví dụ: 29MAR24.</w:t>
      </w:r>
    </w:p>
    <w:p w14:paraId="2D16F7C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Cảng hàng không: là tên cảng hàng không thực hiện việc báo cáo số liệu theo mẫu.</w:t>
      </w:r>
    </w:p>
    <w:p w14:paraId="0D933317" w14:textId="396BA5E9" w:rsidR="00C12FC6"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c) Đơn vị báo cáo: </w:t>
      </w:r>
      <w:r w:rsidR="00C12FC6" w:rsidRPr="006371A1">
        <w:rPr>
          <w:rFonts w:asciiTheme="majorHAnsi" w:hAnsiTheme="majorHAnsi" w:cstheme="majorHAnsi"/>
          <w:color w:val="000000" w:themeColor="text1"/>
          <w:sz w:val="26"/>
          <w:szCs w:val="26"/>
        </w:rPr>
        <w:t>N</w:t>
      </w:r>
      <w:r w:rsidRPr="006371A1">
        <w:rPr>
          <w:rFonts w:asciiTheme="majorHAnsi" w:hAnsiTheme="majorHAnsi" w:cstheme="majorHAnsi"/>
          <w:color w:val="000000" w:themeColor="text1"/>
          <w:sz w:val="26"/>
          <w:szCs w:val="26"/>
        </w:rPr>
        <w:t xml:space="preserve">gười khai thác cảng hàng không, sân bay. </w:t>
      </w:r>
    </w:p>
    <w:p w14:paraId="652BB639" w14:textId="79C4CA56"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d) Cơ quan nhận báo cáo: Cục Hàng không Việt Nam.</w:t>
      </w:r>
    </w:p>
    <w:p w14:paraId="58FAA65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đ) Phương thức gửi, nhận báo cáo: người khai thác cảng hàng không, sân bay gửi báo cáo bằng văn bản về Cục Hàng không Việt Nam qua địa chỉ hòm thư điện tử </w:t>
      </w:r>
      <w:r w:rsidRPr="006371A1">
        <w:rPr>
          <w:rFonts w:asciiTheme="majorHAnsi" w:hAnsiTheme="majorHAnsi" w:cstheme="majorHAnsi"/>
          <w:color w:val="000000" w:themeColor="text1"/>
          <w:sz w:val="26"/>
          <w:szCs w:val="26"/>
          <w:u w:val="single"/>
        </w:rPr>
        <w:t>giamsatslot@caa.gov.vn</w:t>
      </w:r>
      <w:r w:rsidRPr="006371A1">
        <w:rPr>
          <w:rFonts w:asciiTheme="majorHAnsi" w:hAnsiTheme="majorHAnsi" w:cstheme="majorHAnsi"/>
          <w:color w:val="000000" w:themeColor="text1"/>
          <w:sz w:val="26"/>
          <w:szCs w:val="26"/>
        </w:rPr>
        <w:t>.</w:t>
      </w:r>
    </w:p>
    <w:p w14:paraId="22CD08B7"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e) Thời hạn gửi báo cáo: tổng hợp báo cáo ngày 10 hàng tháng. </w:t>
      </w:r>
    </w:p>
    <w:p w14:paraId="2ED4208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g) Tần suất thực hiện báo cáo: hàng tháng.</w:t>
      </w:r>
    </w:p>
    <w:p w14:paraId="1AF0E94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h) Thời gian chốt số liệu báo cáo:</w:t>
      </w:r>
    </w:p>
    <w:p w14:paraId="2731596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số slot chuỗi được xác nhận: người khai thác cảng hàng không, sân bay chốt và chiết xuất chuỗi slot các chuỗi slot hình thành sau ngày cơ sở tính slot lịch sử vào 15:00 ngày 02 hàng tháng từ hệ thống phần mềm quản lý slot của Cục Hàng không Việt Nam và cộng thêm các chuỗi slot được Cục Hàng không Việt Nam cung cấp tại ngày cơ sở tính slot lịch sử (HBD).</w:t>
      </w:r>
    </w:p>
    <w:p w14:paraId="2B3E8DE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số slot thực hiện: là số slot thực hiện từ 00:00 DAY 1 đến 23:59 DAY 7 của tháng báo cáo và cộng dồn đến kỳ báo cáo.</w:t>
      </w:r>
    </w:p>
    <w:p w14:paraId="19D651C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số slot thực hiện đúng: là số slot thực hiện đúng từ 00:00 DAY 1 đến 23:59 DAY 7 của tháng báo cáo và cộng dồn đến kỳ báo cáo.</w:t>
      </w:r>
    </w:p>
    <w:p w14:paraId="4E0AF82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số slot thực hiện không đúng: là số slot thực hiện không đúng từ 00:00 DAY 1 đến 23:59 DAY 7 của tháng báo cáo và cộng dồn đến kỳ báo cáo.</w:t>
      </w:r>
    </w:p>
    <w:p w14:paraId="15DE11D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Người khai thác cảng hàng không, sân bay khi thực hiện việc báo cáo cần lưu ý:</w:t>
      </w:r>
    </w:p>
    <w:p w14:paraId="035EFE4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lastRenderedPageBreak/>
        <w:t>+ Do thời gian trong hệ thống slot của Cục Hàng không Việt Nam là giờ UTC nên sau khi xuất dữ liệu từ hệ thống phải quy đổi sang giờ địa phương (giờ Hà Nội) bằng cách cộng thêm 07:00 vào giờ slot để làm dữ liệu đưa vào Cột 8.</w:t>
      </w:r>
    </w:p>
    <w:p w14:paraId="6E4DEB31"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Để đảm bảo đủ dữ liệu cho 30 hoặc 31 ngày tùy từng tháng: lấy thêm số liệu slot từ mốc 17:00-23:55 giờ quốc tế của ngày cuối cùng của tháng trước kỳ báo cáo và bỏ dữ liệu slot từ mốc 17:00-23:55 (UTC) của ngày cuối cùng của tháng của kỳ Báo cáo và được chốt vào 15:00 ngày hàng ngày. Ví dụ: kỳ báo cáo tháng 8/2024 khi xuất dữ liệu sẽ lấy thêm dữ liệu slot từ 17:00 đến 23:55 của ngày 31/7/2024 và bỏ đi dữ liệu từ 17:00 đến 23:55 ngày 31/8/2024 (vì khi chuyển giờ quốc tế sang giờ địa phương đã chuyển sang ngày 01/9/2024).</w:t>
      </w:r>
    </w:p>
    <w:p w14:paraId="3E44AB3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i) Mẫu đề cương báo cáo: không áp dụng.</w:t>
      </w:r>
    </w:p>
    <w:p w14:paraId="6B6A277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k) Biểu mẫu số liệu báo cáo: báo cáo theo Mẫu số 5.1.5.</w:t>
      </w:r>
    </w:p>
    <w:p w14:paraId="6279C891"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p w14:paraId="75103AB7"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p w14:paraId="0AA968BB" w14:textId="77777777" w:rsidR="00233118" w:rsidRPr="006371A1" w:rsidRDefault="00233118" w:rsidP="0020115D">
      <w:pPr>
        <w:pStyle w:val="Heading2"/>
        <w:jc w:val="center"/>
        <w:rPr>
          <w:color w:val="000000" w:themeColor="text1"/>
        </w:rPr>
      </w:pPr>
      <w:bookmarkStart w:id="45" w:name="chuong_pl5"/>
      <w:r w:rsidRPr="006371A1">
        <w:rPr>
          <w:color w:val="000000" w:themeColor="text1"/>
        </w:rPr>
        <w:t>Mẫu số 5.2. Mẫu báo cáo giám sát sử dụng slot chuyến bay</w:t>
      </w:r>
      <w:bookmarkEnd w:id="45"/>
    </w:p>
    <w:p w14:paraId="2023974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1. Đơn vị báo cáo:</w:t>
      </w:r>
    </w:p>
    <w:p w14:paraId="106FC50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2. Cơ quan nhận báo cáo:</w:t>
      </w:r>
    </w:p>
    <w:p w14:paraId="2AE7756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3. Ngày báo cáo:</w:t>
      </w:r>
    </w:p>
    <w:p w14:paraId="0C8F45D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4. Kỳ báo cáo:</w:t>
      </w:r>
    </w:p>
    <w:p w14:paraId="6F77DC2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5. Cảng hàng không: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36"/>
        <w:gridCol w:w="1334"/>
        <w:gridCol w:w="699"/>
        <w:gridCol w:w="534"/>
        <w:gridCol w:w="1000"/>
        <w:gridCol w:w="479"/>
        <w:gridCol w:w="1000"/>
        <w:gridCol w:w="656"/>
        <w:gridCol w:w="1000"/>
        <w:gridCol w:w="1122"/>
        <w:gridCol w:w="1074"/>
      </w:tblGrid>
      <w:tr w:rsidR="006371A1" w:rsidRPr="006371A1" w14:paraId="3632E247" w14:textId="77777777" w:rsidTr="00F87ADC">
        <w:tc>
          <w:tcPr>
            <w:tcW w:w="254"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4462FE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STT</w:t>
            </w:r>
          </w:p>
        </w:tc>
        <w:tc>
          <w:tcPr>
            <w:tcW w:w="7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3A828B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Hãng hàng không</w:t>
            </w:r>
          </w:p>
        </w:tc>
        <w:tc>
          <w:tcPr>
            <w:tcW w:w="41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5302F4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Tổng slot được xác nhận</w:t>
            </w:r>
          </w:p>
        </w:tc>
        <w:tc>
          <w:tcPr>
            <w:tcW w:w="29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493B05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Đúng</w:t>
            </w:r>
            <w:r w:rsidRPr="006371A1">
              <w:rPr>
                <w:rFonts w:asciiTheme="majorHAnsi" w:hAnsiTheme="majorHAnsi" w:cstheme="majorHAnsi"/>
                <w:color w:val="000000" w:themeColor="text1"/>
              </w:rPr>
              <w:t xml:space="preserve"> </w:t>
            </w:r>
            <w:r w:rsidRPr="006371A1">
              <w:rPr>
                <w:rFonts w:asciiTheme="majorHAnsi" w:hAnsiTheme="majorHAnsi" w:cstheme="majorHAnsi"/>
                <w:b/>
                <w:bCs/>
                <w:color w:val="000000" w:themeColor="text1"/>
              </w:rPr>
              <w:t>slot</w:t>
            </w:r>
          </w:p>
        </w:tc>
        <w:tc>
          <w:tcPr>
            <w:tcW w:w="4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0E177E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Tỷ lệ đúng</w:t>
            </w:r>
            <w:r w:rsidRPr="006371A1">
              <w:rPr>
                <w:rFonts w:asciiTheme="majorHAnsi" w:hAnsiTheme="majorHAnsi" w:cstheme="majorHAnsi"/>
                <w:color w:val="000000" w:themeColor="text1"/>
              </w:rPr>
              <w:t xml:space="preserve"> </w:t>
            </w:r>
            <w:r w:rsidRPr="006371A1">
              <w:rPr>
                <w:rFonts w:asciiTheme="majorHAnsi" w:hAnsiTheme="majorHAnsi" w:cstheme="majorHAnsi"/>
                <w:b/>
                <w:bCs/>
                <w:color w:val="000000" w:themeColor="text1"/>
              </w:rPr>
              <w:t>slot (%)</w:t>
            </w:r>
          </w:p>
        </w:tc>
        <w:tc>
          <w:tcPr>
            <w:tcW w:w="33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4C2125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Sai slot</w:t>
            </w:r>
          </w:p>
        </w:tc>
        <w:tc>
          <w:tcPr>
            <w:tcW w:w="4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447692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Tỷ lệ sai slot (%)</w:t>
            </w:r>
          </w:p>
        </w:tc>
        <w:tc>
          <w:tcPr>
            <w:tcW w:w="33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298EDA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Không sử dụng</w:t>
            </w:r>
          </w:p>
        </w:tc>
        <w:tc>
          <w:tcPr>
            <w:tcW w:w="4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FE30C1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Tỷ lệ không dùng (%)</w:t>
            </w:r>
          </w:p>
        </w:tc>
        <w:tc>
          <w:tcPr>
            <w:tcW w:w="55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454C7E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Tỷ lệ sử dụng (%)</w:t>
            </w:r>
          </w:p>
        </w:tc>
        <w:tc>
          <w:tcPr>
            <w:tcW w:w="61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386673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Tỷ lệ slot trùng khớp trong Lịch khai thác ngày (%)</w:t>
            </w:r>
          </w:p>
        </w:tc>
      </w:tr>
      <w:tr w:rsidR="006371A1" w:rsidRPr="006371A1" w14:paraId="28F0A5BC" w14:textId="77777777" w:rsidTr="00F87ADC">
        <w:tblPrEx>
          <w:tblBorders>
            <w:top w:val="none" w:sz="0" w:space="0" w:color="auto"/>
            <w:bottom w:val="none" w:sz="0" w:space="0" w:color="auto"/>
            <w:insideH w:val="none" w:sz="0" w:space="0" w:color="auto"/>
            <w:insideV w:val="none" w:sz="0" w:space="0" w:color="auto"/>
          </w:tblBorders>
        </w:tblPrEx>
        <w:tc>
          <w:tcPr>
            <w:tcW w:w="2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91F9F3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(1)</w:t>
            </w:r>
          </w:p>
        </w:tc>
        <w:tc>
          <w:tcPr>
            <w:tcW w:w="7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2B467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(2)</w:t>
            </w:r>
          </w:p>
        </w:tc>
        <w:tc>
          <w:tcPr>
            <w:tcW w:w="4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3AFC0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(3)</w:t>
            </w:r>
          </w:p>
        </w:tc>
        <w:tc>
          <w:tcPr>
            <w:tcW w:w="2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E3663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(4)</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D6404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(5)=(4)/(3)</w:t>
            </w:r>
          </w:p>
        </w:tc>
        <w:tc>
          <w:tcPr>
            <w:tcW w:w="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6D936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(6)</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BCB08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(7)=(6)/(3)</w:t>
            </w:r>
          </w:p>
        </w:tc>
        <w:tc>
          <w:tcPr>
            <w:tcW w:w="3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CE252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(8)</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73524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(9)=(8)/(3)</w:t>
            </w:r>
          </w:p>
        </w:tc>
        <w:tc>
          <w:tcPr>
            <w:tcW w:w="55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277DB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(10)=100%-(9)</w:t>
            </w:r>
          </w:p>
        </w:tc>
        <w:tc>
          <w:tcPr>
            <w:tcW w:w="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0E200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i/>
                <w:iCs/>
                <w:color w:val="000000" w:themeColor="text1"/>
              </w:rPr>
              <w:t>(11)</w:t>
            </w:r>
          </w:p>
        </w:tc>
      </w:tr>
      <w:tr w:rsidR="006371A1" w:rsidRPr="006371A1" w14:paraId="71E9C1CB" w14:textId="77777777" w:rsidTr="00F87ADC">
        <w:tblPrEx>
          <w:tblBorders>
            <w:top w:val="none" w:sz="0" w:space="0" w:color="auto"/>
            <w:bottom w:val="none" w:sz="0" w:space="0" w:color="auto"/>
            <w:insideH w:val="none" w:sz="0" w:space="0" w:color="auto"/>
            <w:insideV w:val="none" w:sz="0" w:space="0" w:color="auto"/>
          </w:tblBorders>
        </w:tblPrEx>
        <w:tc>
          <w:tcPr>
            <w:tcW w:w="2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312DF4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1</w:t>
            </w:r>
          </w:p>
        </w:tc>
        <w:tc>
          <w:tcPr>
            <w:tcW w:w="7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0DB48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VN</w:t>
            </w:r>
          </w:p>
        </w:tc>
        <w:tc>
          <w:tcPr>
            <w:tcW w:w="4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D2E52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ACC6E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567FC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71C20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2E39D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6D2A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F2D2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8123B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438FA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34BFBEF" w14:textId="77777777" w:rsidTr="00F87ADC">
        <w:tblPrEx>
          <w:tblBorders>
            <w:top w:val="none" w:sz="0" w:space="0" w:color="auto"/>
            <w:bottom w:val="none" w:sz="0" w:space="0" w:color="auto"/>
            <w:insideH w:val="none" w:sz="0" w:space="0" w:color="auto"/>
            <w:insideV w:val="none" w:sz="0" w:space="0" w:color="auto"/>
          </w:tblBorders>
        </w:tblPrEx>
        <w:tc>
          <w:tcPr>
            <w:tcW w:w="2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FBC6C5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2</w:t>
            </w:r>
          </w:p>
        </w:tc>
        <w:tc>
          <w:tcPr>
            <w:tcW w:w="7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94956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VJ</w:t>
            </w:r>
          </w:p>
        </w:tc>
        <w:tc>
          <w:tcPr>
            <w:tcW w:w="4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35584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897CC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84D35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AC331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305FF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DDFDB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5C1D4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DC93B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1BF32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96B637E" w14:textId="77777777" w:rsidTr="00F87ADC">
        <w:tblPrEx>
          <w:tblBorders>
            <w:top w:val="none" w:sz="0" w:space="0" w:color="auto"/>
            <w:bottom w:val="none" w:sz="0" w:space="0" w:color="auto"/>
            <w:insideH w:val="none" w:sz="0" w:space="0" w:color="auto"/>
            <w:insideV w:val="none" w:sz="0" w:space="0" w:color="auto"/>
          </w:tblBorders>
        </w:tblPrEx>
        <w:tc>
          <w:tcPr>
            <w:tcW w:w="2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0CAE5C"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3</w:t>
            </w:r>
          </w:p>
        </w:tc>
        <w:tc>
          <w:tcPr>
            <w:tcW w:w="7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89AB2F"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QH</w:t>
            </w:r>
          </w:p>
        </w:tc>
        <w:tc>
          <w:tcPr>
            <w:tcW w:w="4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78F78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BDAF0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F021A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476DB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48D6D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674D1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04B09C"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F8414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ED8DF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682DCDF3" w14:textId="77777777" w:rsidTr="00F87ADC">
        <w:tblPrEx>
          <w:tblBorders>
            <w:top w:val="none" w:sz="0" w:space="0" w:color="auto"/>
            <w:bottom w:val="none" w:sz="0" w:space="0" w:color="auto"/>
            <w:insideH w:val="none" w:sz="0" w:space="0" w:color="auto"/>
            <w:insideV w:val="none" w:sz="0" w:space="0" w:color="auto"/>
          </w:tblBorders>
        </w:tblPrEx>
        <w:tc>
          <w:tcPr>
            <w:tcW w:w="2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7D4A5CD"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4</w:t>
            </w:r>
          </w:p>
        </w:tc>
        <w:tc>
          <w:tcPr>
            <w:tcW w:w="7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E978D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BL</w:t>
            </w:r>
          </w:p>
        </w:tc>
        <w:tc>
          <w:tcPr>
            <w:tcW w:w="4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CCF7D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4CCDFE"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876FD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DACB3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B3190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D515B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AEC8F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60DAD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B8309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1BC7DCE8" w14:textId="77777777" w:rsidTr="00F87ADC">
        <w:tblPrEx>
          <w:tblBorders>
            <w:top w:val="none" w:sz="0" w:space="0" w:color="auto"/>
            <w:bottom w:val="none" w:sz="0" w:space="0" w:color="auto"/>
            <w:insideH w:val="none" w:sz="0" w:space="0" w:color="auto"/>
            <w:insideV w:val="none" w:sz="0" w:space="0" w:color="auto"/>
          </w:tblBorders>
        </w:tblPrEx>
        <w:tc>
          <w:tcPr>
            <w:tcW w:w="2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042D817"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5</w:t>
            </w:r>
          </w:p>
        </w:tc>
        <w:tc>
          <w:tcPr>
            <w:tcW w:w="7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68CB0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0V</w:t>
            </w:r>
          </w:p>
        </w:tc>
        <w:tc>
          <w:tcPr>
            <w:tcW w:w="4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41181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45262F"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D6A30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39281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C417C7"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D11F30"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A62B8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0E0077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8B805A"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2CDD836A" w14:textId="77777777" w:rsidTr="00F87ADC">
        <w:tblPrEx>
          <w:tblBorders>
            <w:top w:val="none" w:sz="0" w:space="0" w:color="auto"/>
            <w:bottom w:val="none" w:sz="0" w:space="0" w:color="auto"/>
            <w:insideH w:val="none" w:sz="0" w:space="0" w:color="auto"/>
            <w:insideV w:val="none" w:sz="0" w:space="0" w:color="auto"/>
          </w:tblBorders>
        </w:tblPrEx>
        <w:tc>
          <w:tcPr>
            <w:tcW w:w="2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726C72"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6</w:t>
            </w:r>
          </w:p>
        </w:tc>
        <w:tc>
          <w:tcPr>
            <w:tcW w:w="7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B74C26"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VU</w:t>
            </w:r>
          </w:p>
        </w:tc>
        <w:tc>
          <w:tcPr>
            <w:tcW w:w="4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F1158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D315E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FC64E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B718C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3D7841"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3B5524"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3E25E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4141B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8232A3"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r w:rsidR="006371A1" w:rsidRPr="006371A1" w14:paraId="025B4ABB" w14:textId="77777777" w:rsidTr="00F87ADC">
        <w:tblPrEx>
          <w:tblBorders>
            <w:top w:val="none" w:sz="0" w:space="0" w:color="auto"/>
            <w:bottom w:val="none" w:sz="0" w:space="0" w:color="auto"/>
            <w:insideH w:val="none" w:sz="0" w:space="0" w:color="auto"/>
            <w:insideV w:val="none" w:sz="0" w:space="0" w:color="auto"/>
          </w:tblBorders>
        </w:tblPrEx>
        <w:tc>
          <w:tcPr>
            <w:tcW w:w="2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073813"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7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FEFE14" w14:textId="77777777" w:rsidR="00233118" w:rsidRPr="006371A1" w:rsidRDefault="00233118" w:rsidP="00F87ADC">
            <w:pPr>
              <w:spacing w:before="120"/>
              <w:rPr>
                <w:rFonts w:asciiTheme="majorHAnsi" w:hAnsiTheme="majorHAnsi" w:cstheme="majorHAnsi"/>
                <w:color w:val="000000" w:themeColor="text1"/>
              </w:rPr>
            </w:pPr>
            <w:r w:rsidRPr="006371A1">
              <w:rPr>
                <w:rFonts w:asciiTheme="majorHAnsi" w:hAnsiTheme="majorHAnsi" w:cstheme="majorHAnsi"/>
                <w:b/>
                <w:bCs/>
                <w:color w:val="000000" w:themeColor="text1"/>
              </w:rPr>
              <w:t>Tổng</w:t>
            </w:r>
          </w:p>
        </w:tc>
        <w:tc>
          <w:tcPr>
            <w:tcW w:w="4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66228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29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485A88"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C5EF0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705875"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FE43B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33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789AB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4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D388FD"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55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3B2216"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c>
          <w:tcPr>
            <w:tcW w:w="6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97671B"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color w:val="000000" w:themeColor="text1"/>
              </w:rPr>
              <w:t> </w:t>
            </w:r>
          </w:p>
        </w:tc>
      </w:tr>
    </w:tbl>
    <w:p w14:paraId="034EAC33" w14:textId="77777777" w:rsidR="00233118" w:rsidRPr="006371A1" w:rsidRDefault="00233118" w:rsidP="00233118">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77"/>
        <w:gridCol w:w="4677"/>
      </w:tblGrid>
      <w:tr w:rsidR="006371A1" w:rsidRPr="006371A1" w14:paraId="39E3C483" w14:textId="77777777" w:rsidTr="00F87ADC">
        <w:tc>
          <w:tcPr>
            <w:tcW w:w="4428" w:type="dxa"/>
            <w:tcBorders>
              <w:top w:val="nil"/>
              <w:left w:val="nil"/>
              <w:bottom w:val="nil"/>
              <w:right w:val="nil"/>
              <w:tl2br w:val="nil"/>
              <w:tr2bl w:val="nil"/>
            </w:tcBorders>
            <w:tcMar>
              <w:top w:w="0" w:type="dxa"/>
              <w:left w:w="108" w:type="dxa"/>
              <w:bottom w:w="0" w:type="dxa"/>
              <w:right w:w="108" w:type="dxa"/>
            </w:tcMar>
          </w:tcPr>
          <w:p w14:paraId="7C30BFD9"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lastRenderedPageBreak/>
              <w:t>NGƯỜI LẬP BÁO CÁO</w:t>
            </w:r>
            <w:r w:rsidRPr="006371A1">
              <w:rPr>
                <w:rFonts w:asciiTheme="majorHAnsi" w:hAnsiTheme="majorHAnsi" w:cstheme="majorHAnsi"/>
                <w:b/>
                <w:bCs/>
                <w:color w:val="000000" w:themeColor="text1"/>
              </w:rPr>
              <w:br/>
            </w:r>
            <w:r w:rsidRPr="006371A1">
              <w:rPr>
                <w:rFonts w:asciiTheme="majorHAnsi" w:hAnsiTheme="majorHAnsi" w:cstheme="majorHAnsi"/>
                <w:i/>
                <w:iCs/>
                <w:color w:val="000000" w:themeColor="text1"/>
              </w:rPr>
              <w:t>(Ghi rõ họ tên)</w:t>
            </w:r>
          </w:p>
        </w:tc>
        <w:tc>
          <w:tcPr>
            <w:tcW w:w="4428" w:type="dxa"/>
            <w:tcBorders>
              <w:top w:val="nil"/>
              <w:left w:val="nil"/>
              <w:bottom w:val="nil"/>
              <w:right w:val="nil"/>
              <w:tl2br w:val="nil"/>
              <w:tr2bl w:val="nil"/>
            </w:tcBorders>
            <w:tcMar>
              <w:top w:w="0" w:type="dxa"/>
              <w:left w:w="108" w:type="dxa"/>
              <w:bottom w:w="0" w:type="dxa"/>
              <w:right w:w="108" w:type="dxa"/>
            </w:tcMar>
          </w:tcPr>
          <w:p w14:paraId="753CD5D2" w14:textId="77777777" w:rsidR="00233118" w:rsidRPr="006371A1" w:rsidRDefault="00233118" w:rsidP="00F87ADC">
            <w:pPr>
              <w:spacing w:before="120"/>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THỦ TRƯỞNG ĐƠN VỊ</w:t>
            </w:r>
            <w:r w:rsidRPr="006371A1">
              <w:rPr>
                <w:rFonts w:asciiTheme="majorHAnsi" w:hAnsiTheme="majorHAnsi" w:cstheme="majorHAnsi"/>
                <w:b/>
                <w:bCs/>
                <w:color w:val="000000" w:themeColor="text1"/>
              </w:rPr>
              <w:br/>
            </w:r>
            <w:r w:rsidRPr="006371A1">
              <w:rPr>
                <w:rFonts w:asciiTheme="majorHAnsi" w:hAnsiTheme="majorHAnsi" w:cstheme="majorHAnsi"/>
                <w:i/>
                <w:iCs/>
                <w:color w:val="000000" w:themeColor="text1"/>
              </w:rPr>
              <w:t>(Ghi rõ họ tên)</w:t>
            </w:r>
          </w:p>
        </w:tc>
      </w:tr>
    </w:tbl>
    <w:p w14:paraId="71F6ACBB" w14:textId="77777777" w:rsidR="00233118" w:rsidRPr="006371A1" w:rsidRDefault="00233118" w:rsidP="00233118">
      <w:pPr>
        <w:spacing w:before="120" w:after="280" w:afterAutospacing="1"/>
        <w:jc w:val="center"/>
        <w:rPr>
          <w:rFonts w:asciiTheme="majorHAnsi" w:hAnsiTheme="majorHAnsi" w:cstheme="majorHAnsi"/>
          <w:color w:val="000000" w:themeColor="text1"/>
        </w:rPr>
      </w:pPr>
      <w:r w:rsidRPr="006371A1">
        <w:rPr>
          <w:rFonts w:asciiTheme="majorHAnsi" w:hAnsiTheme="majorHAnsi" w:cstheme="majorHAnsi"/>
          <w:b/>
          <w:bCs/>
          <w:color w:val="000000" w:themeColor="text1"/>
        </w:rPr>
        <w:t> </w:t>
      </w:r>
    </w:p>
    <w:p w14:paraId="1F4D654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b/>
          <w:bCs/>
          <w:color w:val="000000" w:themeColor="text1"/>
          <w:sz w:val="26"/>
          <w:szCs w:val="26"/>
        </w:rPr>
        <w:t>HƯỚNG DẪN MẪU SỐ 5.2</w:t>
      </w:r>
    </w:p>
    <w:p w14:paraId="77339C5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a) Tên báo cáo: Báo cáo giám sát sử dụng slot chuyến bay.</w:t>
      </w:r>
    </w:p>
    <w:p w14:paraId="1201113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b) Nội dung yêu cầu báo cáo:</w:t>
      </w:r>
    </w:p>
    <w:p w14:paraId="4DFD5426"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Sau khi nhận được báo cáo sử dụng slot chuyến bay nội địa, quốc tế và việc lập kế hoạch khai thác hàng ngày so với slot được xác nhận (Mẫu số 5.1.2) của người khai thác cảng hàng không, sân bay, Cảng vụ hàng không tổng hợp kết quả hiện thực của các chuyến bay của từng hãng hàng không để xác định số lượng và tỷ lệ % thực hiện slot: “Đúng slot”, “sai slot”, “không sử dụng” và tỷ lệ slot trùng khớp trong lịch khai thác được người khai thác cảng hàng không, sân bay báo cáo.</w:t>
      </w:r>
    </w:p>
    <w:p w14:paraId="0A921D5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Cảng hàng không: là tên cảng hàng không được báo cáo số liệu.</w:t>
      </w:r>
    </w:p>
    <w:p w14:paraId="227D06F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Giải thích thuật ngữ:</w:t>
      </w:r>
    </w:p>
    <w:p w14:paraId="3180586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Hãng hàng không (Cột 2): là ký hiệu bằng mã IATA của các hãng hàng không. Ví dụ: VN, VJ...</w:t>
      </w:r>
    </w:p>
    <w:p w14:paraId="23CCC6EE"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Tổng slot được xác nhận (Cột 3): là tổng số slot của hãng hàng không được Cục Hàng không Việt Nam xác nhận. Cảng vụ hàng không lấy dữ liệu slot từ phần mềm quản lý slot của Cục Hàng không Việt Nam.</w:t>
      </w:r>
    </w:p>
    <w:p w14:paraId="01F86BEF"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Đúng slot (Cột 4): là tổng số slot sử dụng đúng của hãng hàng không.</w:t>
      </w:r>
    </w:p>
    <w:p w14:paraId="325170A3"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Tỷ lệ đúng slot (Cột 5): tỷ lệ sử dụng đúng là thương số của tổng số slot sử dụng đúng (Cột 4)/tổng số slot được xác nhận (Cột 3).</w:t>
      </w:r>
    </w:p>
    <w:p w14:paraId="795AFBA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Sai slot (Cột 6): là tổng số slot sử dụng sai của hãng hàng không.</w:t>
      </w:r>
    </w:p>
    <w:p w14:paraId="327414E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Tỷ lệ sai slot (Cột 7): là thương số của tổng số slot sử dụng sai của hãng hàng không (Cột 6)/Tổng số slot được xác nhận của hãng hàng không (Cột 3).</w:t>
      </w:r>
    </w:p>
    <w:p w14:paraId="2A5190A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Không sử dụng slot (Cột 8): là tổng số slot không sử dụng của hãng hàng không.</w:t>
      </w:r>
    </w:p>
    <w:p w14:paraId="1626D76C"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Tỷ lệ không dùng (Cột 9): là thương số của tổng số slot không sử dụng của hãng hàng không (Cột 8)/Tổng số slot được xác nhận của hãng hàng không (Cột 3).</w:t>
      </w:r>
    </w:p>
    <w:p w14:paraId="6B22F6A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Tỷ lệ sử dụng (Cột 10): là hiệu số giữa 100% và tỷ lệ không dùng (Cột 9)</w:t>
      </w:r>
    </w:p>
    <w:p w14:paraId="375DCCF2"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Tỷ lệ slot trùng khớp trong lịch khai thác ngày (Cột 11): là thương số giữa tổng số chuyến bay có giờ SOBT trong lịch khai thác ngày của hãng hàng không trùng khớp với chuỗi slot được Cục Hàng không Việt Nam xác nhận/Tổng số slot được xác nhận của kỳ báo cáo.</w:t>
      </w:r>
    </w:p>
    <w:p w14:paraId="248C3D0D"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lastRenderedPageBreak/>
        <w:t xml:space="preserve">- Định dạng báo cáo: báo cáo được lập dưới định dạng excel. </w:t>
      </w:r>
    </w:p>
    <w:p w14:paraId="330EED1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c) Đối tượng thực hiện báo cáo: Cảng vụ hàng không.</w:t>
      </w:r>
    </w:p>
    <w:p w14:paraId="5EAA9599"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d) Cơ quan nhận báo cáo: Cục Hàng không Việt Nam.</w:t>
      </w:r>
    </w:p>
    <w:p w14:paraId="5139ED4A"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đ) Phương thức gửi, nhận báo cáo: Cảng vụ hàng không gửi báo cáo về Cục Hàng không Việt Nam qua hộp thư điện tử </w:t>
      </w:r>
      <w:r w:rsidRPr="006371A1">
        <w:rPr>
          <w:rFonts w:asciiTheme="majorHAnsi" w:hAnsiTheme="majorHAnsi" w:cstheme="majorHAnsi"/>
          <w:color w:val="000000" w:themeColor="text1"/>
          <w:sz w:val="26"/>
          <w:szCs w:val="26"/>
          <w:u w:val="single"/>
        </w:rPr>
        <w:t>giamsatslot@caa.gov.vn</w:t>
      </w:r>
      <w:r w:rsidRPr="006371A1">
        <w:rPr>
          <w:rFonts w:asciiTheme="majorHAnsi" w:hAnsiTheme="majorHAnsi" w:cstheme="majorHAnsi"/>
          <w:color w:val="000000" w:themeColor="text1"/>
          <w:sz w:val="26"/>
          <w:szCs w:val="26"/>
        </w:rPr>
        <w:t>.</w:t>
      </w:r>
    </w:p>
    <w:p w14:paraId="3651208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e) Thời hạn gửi báo cáo: ngày 07 hàng tháng báo cáo số liệu cho tháng trước.</w:t>
      </w:r>
    </w:p>
    <w:p w14:paraId="6158A89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g) Tần suất thực hiện báo cáo: hàng tháng.</w:t>
      </w:r>
    </w:p>
    <w:p w14:paraId="214782E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xml:space="preserve">Báo cáo số liệu trong giai đoạn 01 tháng từ 00 giờ ngày 01 đến 23 giờ 59 ngày cuối cùng của tháng trong mùa lịch bay. </w:t>
      </w:r>
      <w:r w:rsidRPr="006371A1">
        <w:rPr>
          <w:rFonts w:asciiTheme="majorHAnsi" w:hAnsiTheme="majorHAnsi" w:cstheme="majorHAnsi"/>
          <w:i/>
          <w:iCs/>
          <w:color w:val="000000" w:themeColor="text1"/>
          <w:sz w:val="26"/>
          <w:szCs w:val="26"/>
        </w:rPr>
        <w:t>Ví dụ: báo cáo số liệu tháng 8 từ 00 giờ ngày 01/8/2024 đến 23 giờ 59 phút ngày 31/8/2024 trong lịch bay mùa Hè năm 2021. Thời gian được tính theo giờ địa phương (giờ Hà Nội).</w:t>
      </w:r>
    </w:p>
    <w:p w14:paraId="4F7531D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h) Thời gian chốt số liệu báo cáo:</w:t>
      </w:r>
    </w:p>
    <w:p w14:paraId="5E066DE8" w14:textId="71C8B8ED"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Số liệu thực hiện đúng slot, sai slot, không sử dụng slot của từng hãng hàng không của chuyến bay của tháng báo cáo được chốt và chiết xuất từ báo cáo sử dụng slot của cảng hàng không vào 15:00 ngày 05 hàng tháng từ báo cáo sử dụng slot tại Mẫu số 5.1.2 cho số liệu của tháng trước liền kề.</w:t>
      </w:r>
    </w:p>
    <w:p w14:paraId="37B344D5" w14:textId="3C6B61C5"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Số liệu slot được xác nhận của chuyến bay của từng hàng hàng không được chốt và chiết xuất từ phần mềm quản lý slot của Cục Hàng không Việt Nam vào 15:00 ngày 02 hàng tháng cho số liệu của tháng trước liền kề.</w:t>
      </w:r>
    </w:p>
    <w:p w14:paraId="73647A4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Người khai thác cảng hàng không, sân bay khi thực hiện việc báo cáo:</w:t>
      </w:r>
    </w:p>
    <w:p w14:paraId="70B36934"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Do thời gian trong hệ thống slot của Cục Hàng không Việt Nam là giờ UTC nên sau khi xuất dữ liệu từ hệ thống phải quy đổi sang giờ địa phương (giờ Hà Nội) bằng cách cộng thêm 07:00 vào giờ slot để làm dữ liệu đưa vào Cột 8.</w:t>
      </w:r>
    </w:p>
    <w:p w14:paraId="2DD7DC50"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Để đảm bảo đủ dữ liệu cho 30 hoặc 31 ngày tùy từng tháng: lấy thêm số liệu slot từ mốc 17:00-23:55 giờ quốc tế của ngày cuối cùng của tháng trước kỳ báo cáo và bỏ dữ liệu slot từ mốc 17:00-23:55 (UTC) của ngày cuối cùng của tháng của kỳ Báo cáo và được 15:00 hàng ngày. Ví dụ: kỳ báo cáo tháng 8/2024 khi xuất dữ liệu sẽ lấy thêm dữ liệu slot từ 17:00 đến 24:00 của ngày 31/7/2024 và bỏ đi dữ liệu từ 17:00 đến 24:00 ngày 31/8/2024 (vì khi chuyển giờ quốc tế sang giờ địa phương đã chuyển sang ngày 01/9/2024).</w:t>
      </w:r>
    </w:p>
    <w:p w14:paraId="4D2BBC9B"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i) Mẫu đề cương báo cáo: không áp dụng.</w:t>
      </w:r>
    </w:p>
    <w:p w14:paraId="21EF7475" w14:textId="77777777" w:rsidR="00233118" w:rsidRPr="006371A1" w:rsidRDefault="00233118" w:rsidP="00233118">
      <w:pPr>
        <w:spacing w:before="120" w:after="280" w:afterAutospacing="1"/>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k) Biểu mẫu số liệu báo cáo: báo cáo theo Mẫu số 5.2</w:t>
      </w:r>
    </w:p>
    <w:p w14:paraId="7A53606D"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p w14:paraId="6BA73114"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p w14:paraId="507514CB"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p w14:paraId="3B15C53E"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p w14:paraId="4D3CACBF" w14:textId="77777777" w:rsidR="00233118" w:rsidRPr="006371A1" w:rsidRDefault="00233118" w:rsidP="0020115D">
      <w:pPr>
        <w:pStyle w:val="Heading2"/>
        <w:jc w:val="center"/>
        <w:rPr>
          <w:color w:val="000000" w:themeColor="text1"/>
        </w:rPr>
      </w:pPr>
      <w:bookmarkStart w:id="46" w:name="chuong_pl_1_6_1"/>
      <w:r w:rsidRPr="006371A1">
        <w:rPr>
          <w:color w:val="000000" w:themeColor="text1"/>
        </w:rPr>
        <w:t>Mẫu số 5.3. Mẫu báo cáo giới hạn năng lực khai thác đường cất hạ cánh và dịch vụ điều hành bay</w:t>
      </w:r>
      <w:bookmarkEnd w:id="46"/>
    </w:p>
    <w:p w14:paraId="2BBBF155"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1. Đơn vị báo cáo:</w:t>
      </w:r>
    </w:p>
    <w:p w14:paraId="64260A77"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2. Cơ quan nhận báo cáo:</w:t>
      </w:r>
    </w:p>
    <w:p w14:paraId="226C671A"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3. Ngày báo cáo:</w:t>
      </w:r>
    </w:p>
    <w:p w14:paraId="33BC0B31"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4. Kỳ báo cáo:</w:t>
      </w:r>
    </w:p>
    <w:p w14:paraId="500619DC" w14:textId="77777777" w:rsidR="00233118" w:rsidRPr="006371A1" w:rsidRDefault="00233118" w:rsidP="00233118">
      <w:pPr>
        <w:adjustRightInd w:val="0"/>
        <w:spacing w:before="120"/>
        <w:rPr>
          <w:rFonts w:asciiTheme="majorHAnsi" w:hAnsiTheme="majorHAnsi" w:cstheme="majorHAnsi"/>
          <w:color w:val="000000" w:themeColor="text1"/>
          <w:sz w:val="26"/>
          <w:szCs w:val="26"/>
          <w:lang w:val="en-US"/>
        </w:rPr>
      </w:pPr>
      <w:r w:rsidRPr="006371A1">
        <w:rPr>
          <w:rFonts w:asciiTheme="majorHAnsi" w:hAnsiTheme="majorHAnsi" w:cstheme="majorHAnsi"/>
          <w:color w:val="000000" w:themeColor="text1"/>
          <w:sz w:val="26"/>
          <w:szCs w:val="26"/>
        </w:rPr>
        <w:t>5. Cảng hàng không:</w:t>
      </w:r>
    </w:p>
    <w:p w14:paraId="151AFC91" w14:textId="77777777" w:rsidR="00233118" w:rsidRPr="006371A1" w:rsidRDefault="00233118" w:rsidP="00233118">
      <w:pPr>
        <w:adjustRightInd w:val="0"/>
        <w:spacing w:before="120"/>
        <w:rPr>
          <w:rFonts w:asciiTheme="majorHAnsi" w:hAnsiTheme="majorHAnsi" w:cstheme="majorHAnsi"/>
          <w:color w:val="000000" w:themeColor="text1"/>
          <w:sz w:val="20"/>
          <w:szCs w:val="26"/>
          <w:lang w:val="en-US"/>
        </w:rPr>
      </w:pPr>
    </w:p>
    <w:p w14:paraId="475812E1" w14:textId="77777777" w:rsidR="00233118" w:rsidRPr="006371A1" w:rsidRDefault="00233118" w:rsidP="00233118">
      <w:pPr>
        <w:adjustRightInd w:val="0"/>
        <w:spacing w:before="120"/>
        <w:rPr>
          <w:rFonts w:asciiTheme="majorHAnsi" w:hAnsiTheme="majorHAnsi" w:cstheme="majorHAnsi"/>
          <w:color w:val="000000" w:themeColor="text1"/>
          <w:sz w:val="20"/>
          <w:szCs w:val="26"/>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344"/>
      </w:tblGrid>
      <w:tr w:rsidR="006371A1" w:rsidRPr="006371A1" w14:paraId="38D7F947" w14:textId="77777777" w:rsidTr="00F87ADC">
        <w:tc>
          <w:tcPr>
            <w:tcW w:w="5000" w:type="pct"/>
          </w:tcPr>
          <w:p w14:paraId="18D9112A" w14:textId="77777777" w:rsidR="00233118" w:rsidRPr="006371A1" w:rsidRDefault="00233118" w:rsidP="00F87ADC">
            <w:pPr>
              <w:adjustRightInd w:val="0"/>
              <w:spacing w:before="120"/>
              <w:jc w:val="center"/>
              <w:rPr>
                <w:rFonts w:asciiTheme="majorHAnsi" w:hAnsiTheme="majorHAnsi" w:cstheme="majorHAnsi"/>
                <w:b/>
                <w:color w:val="000000" w:themeColor="text1"/>
                <w:sz w:val="20"/>
                <w:szCs w:val="26"/>
              </w:rPr>
            </w:pPr>
            <w:r w:rsidRPr="006371A1">
              <w:rPr>
                <w:rFonts w:asciiTheme="majorHAnsi" w:hAnsiTheme="majorHAnsi" w:cstheme="majorHAnsi"/>
                <w:b/>
                <w:color w:val="000000" w:themeColor="text1"/>
                <w:sz w:val="20"/>
                <w:szCs w:val="26"/>
              </w:rPr>
              <w:t>Giới hạn khai thác đường cất hạ cánh và dịch vụ điều hành bay</w:t>
            </w:r>
          </w:p>
          <w:p w14:paraId="5A74406A" w14:textId="77777777" w:rsidR="00233118" w:rsidRPr="006371A1" w:rsidRDefault="00233118" w:rsidP="00F87ADC">
            <w:pPr>
              <w:adjustRightInd w:val="0"/>
              <w:spacing w:before="120"/>
              <w:jc w:val="center"/>
              <w:rPr>
                <w:rFonts w:asciiTheme="majorHAnsi" w:hAnsiTheme="majorHAnsi" w:cstheme="majorHAnsi"/>
                <w:color w:val="000000" w:themeColor="text1"/>
                <w:sz w:val="20"/>
                <w:szCs w:val="26"/>
              </w:rPr>
            </w:pPr>
            <w:r w:rsidRPr="006371A1">
              <w:rPr>
                <w:rFonts w:asciiTheme="majorHAnsi" w:hAnsiTheme="majorHAnsi" w:cstheme="majorHAnsi"/>
                <w:color w:val="000000" w:themeColor="text1"/>
                <w:sz w:val="20"/>
                <w:szCs w:val="26"/>
              </w:rPr>
              <w:t>Mùa lịch bay: Mùa đông…/Mùa hè…</w:t>
            </w:r>
          </w:p>
        </w:tc>
      </w:tr>
      <w:tr w:rsidR="006371A1" w:rsidRPr="006371A1" w14:paraId="46D76E3C" w14:textId="77777777" w:rsidTr="00F87ADC">
        <w:tc>
          <w:tcPr>
            <w:tcW w:w="5000" w:type="pct"/>
          </w:tcPr>
          <w:p w14:paraId="5082D94E" w14:textId="77777777" w:rsidR="00233118" w:rsidRPr="006371A1" w:rsidRDefault="00233118" w:rsidP="00F87ADC">
            <w:pPr>
              <w:adjustRightInd w:val="0"/>
              <w:spacing w:before="120"/>
              <w:rPr>
                <w:rFonts w:asciiTheme="majorHAnsi" w:hAnsiTheme="majorHAnsi" w:cstheme="majorHAnsi"/>
                <w:b/>
                <w:color w:val="000000" w:themeColor="text1"/>
                <w:sz w:val="20"/>
                <w:szCs w:val="26"/>
              </w:rPr>
            </w:pPr>
            <w:r w:rsidRPr="006371A1">
              <w:rPr>
                <w:rFonts w:asciiTheme="majorHAnsi" w:hAnsiTheme="majorHAnsi" w:cstheme="majorHAnsi"/>
                <w:b/>
                <w:color w:val="000000" w:themeColor="text1"/>
                <w:sz w:val="20"/>
                <w:szCs w:val="26"/>
              </w:rPr>
              <w:t>1. Đường cất hạ cánh</w:t>
            </w:r>
            <w:r w:rsidRPr="006371A1">
              <w:rPr>
                <w:rFonts w:asciiTheme="majorHAnsi" w:hAnsiTheme="majorHAnsi" w:cstheme="majorHAnsi"/>
                <w:color w:val="000000" w:themeColor="text1"/>
                <w:sz w:val="20"/>
                <w:szCs w:val="26"/>
              </w:rPr>
              <w:t xml:space="preserve"> (số chuyến bay cất cánh và hạ cánh trong 60 phút bất kỳ)</w:t>
            </w:r>
          </w:p>
        </w:tc>
      </w:tr>
      <w:tr w:rsidR="00233118" w:rsidRPr="006371A1" w14:paraId="6F0EA43A" w14:textId="77777777" w:rsidTr="00F87ADC">
        <w:tc>
          <w:tcPr>
            <w:tcW w:w="5000" w:type="pct"/>
          </w:tcPr>
          <w:p w14:paraId="51ACD906" w14:textId="77777777" w:rsidR="00233118" w:rsidRPr="006371A1" w:rsidRDefault="00233118" w:rsidP="00F87ADC">
            <w:pPr>
              <w:adjustRightInd w:val="0"/>
              <w:spacing w:before="120"/>
              <w:rPr>
                <w:rFonts w:asciiTheme="majorHAnsi" w:hAnsiTheme="majorHAnsi" w:cstheme="majorHAnsi"/>
                <w:color w:val="000000" w:themeColor="text1"/>
                <w:sz w:val="20"/>
                <w:szCs w:val="26"/>
              </w:rPr>
            </w:pPr>
            <w:r w:rsidRPr="006371A1">
              <w:rPr>
                <w:rFonts w:asciiTheme="majorHAnsi" w:hAnsiTheme="majorHAnsi" w:cstheme="majorHAnsi"/>
                <w:b/>
                <w:color w:val="000000" w:themeColor="text1"/>
                <w:sz w:val="20"/>
                <w:szCs w:val="26"/>
              </w:rPr>
              <w:t>2. Dịch vụ điều hành bay</w:t>
            </w:r>
            <w:r w:rsidRPr="006371A1">
              <w:rPr>
                <w:rFonts w:asciiTheme="majorHAnsi" w:hAnsiTheme="majorHAnsi" w:cstheme="majorHAnsi"/>
                <w:color w:val="000000" w:themeColor="text1"/>
                <w:sz w:val="20"/>
                <w:szCs w:val="26"/>
              </w:rPr>
              <w:t xml:space="preserve"> (số chuyến bay cất cánh và hạ cánh trong 60 phút bất kỳ)</w:t>
            </w:r>
          </w:p>
        </w:tc>
      </w:tr>
    </w:tbl>
    <w:p w14:paraId="1FBF383D" w14:textId="77777777" w:rsidR="00233118" w:rsidRPr="006371A1" w:rsidRDefault="00233118" w:rsidP="00233118">
      <w:pPr>
        <w:adjustRightInd w:val="0"/>
        <w:spacing w:before="120"/>
        <w:jc w:val="center"/>
        <w:rPr>
          <w:rFonts w:asciiTheme="majorHAnsi" w:hAnsiTheme="majorHAnsi" w:cstheme="majorHAnsi"/>
          <w:color w:val="000000" w:themeColor="text1"/>
          <w:sz w:val="20"/>
          <w:szCs w:val="26"/>
        </w:rPr>
      </w:pPr>
    </w:p>
    <w:tbl>
      <w:tblPr>
        <w:tblW w:w="5000" w:type="pct"/>
        <w:tblCellMar>
          <w:left w:w="0" w:type="dxa"/>
          <w:right w:w="0" w:type="dxa"/>
        </w:tblCellMar>
        <w:tblLook w:val="01E0" w:firstRow="1" w:lastRow="1" w:firstColumn="1" w:lastColumn="1" w:noHBand="0" w:noVBand="0"/>
      </w:tblPr>
      <w:tblGrid>
        <w:gridCol w:w="4677"/>
        <w:gridCol w:w="4677"/>
      </w:tblGrid>
      <w:tr w:rsidR="00233118" w:rsidRPr="006371A1" w14:paraId="74222C93" w14:textId="77777777" w:rsidTr="00F87ADC">
        <w:tc>
          <w:tcPr>
            <w:tcW w:w="2500" w:type="pct"/>
            <w:vAlign w:val="center"/>
          </w:tcPr>
          <w:p w14:paraId="05DD36AF" w14:textId="77777777" w:rsidR="00233118" w:rsidRPr="006371A1" w:rsidRDefault="00233118" w:rsidP="00F87ADC">
            <w:pPr>
              <w:spacing w:before="120"/>
              <w:jc w:val="center"/>
              <w:rPr>
                <w:rFonts w:asciiTheme="majorHAnsi" w:hAnsiTheme="majorHAnsi" w:cstheme="majorHAnsi"/>
                <w:color w:val="000000" w:themeColor="text1"/>
                <w:sz w:val="20"/>
                <w:szCs w:val="20"/>
              </w:rPr>
            </w:pPr>
            <w:r w:rsidRPr="006371A1">
              <w:rPr>
                <w:rFonts w:asciiTheme="majorHAnsi" w:hAnsiTheme="majorHAnsi" w:cstheme="majorHAnsi"/>
                <w:color w:val="000000" w:themeColor="text1"/>
                <w:sz w:val="20"/>
                <w:szCs w:val="26"/>
              </w:rPr>
              <w:t>Người lập báo cáo</w:t>
            </w:r>
            <w:r w:rsidRPr="006371A1">
              <w:rPr>
                <w:rFonts w:asciiTheme="majorHAnsi" w:hAnsiTheme="majorHAnsi" w:cstheme="majorHAnsi"/>
                <w:color w:val="000000" w:themeColor="text1"/>
                <w:sz w:val="20"/>
                <w:szCs w:val="26"/>
              </w:rPr>
              <w:br/>
            </w:r>
            <w:r w:rsidRPr="006371A1">
              <w:rPr>
                <w:rFonts w:asciiTheme="majorHAnsi" w:hAnsiTheme="majorHAnsi" w:cstheme="majorHAnsi"/>
                <w:i/>
                <w:color w:val="000000" w:themeColor="text1"/>
                <w:sz w:val="20"/>
                <w:szCs w:val="26"/>
              </w:rPr>
              <w:t xml:space="preserve">(Ghi rõ họ tên)  </w:t>
            </w:r>
          </w:p>
        </w:tc>
        <w:tc>
          <w:tcPr>
            <w:tcW w:w="2500" w:type="pct"/>
            <w:vAlign w:val="center"/>
          </w:tcPr>
          <w:p w14:paraId="128785BC" w14:textId="77777777" w:rsidR="00233118" w:rsidRPr="006371A1" w:rsidRDefault="00233118" w:rsidP="00F87ADC">
            <w:pPr>
              <w:spacing w:before="120"/>
              <w:jc w:val="center"/>
              <w:rPr>
                <w:rFonts w:asciiTheme="majorHAnsi" w:hAnsiTheme="majorHAnsi" w:cstheme="majorHAnsi"/>
                <w:b/>
                <w:color w:val="000000" w:themeColor="text1"/>
                <w:sz w:val="20"/>
                <w:szCs w:val="20"/>
              </w:rPr>
            </w:pPr>
            <w:r w:rsidRPr="006371A1">
              <w:rPr>
                <w:rFonts w:asciiTheme="majorHAnsi" w:hAnsiTheme="majorHAnsi" w:cstheme="majorHAnsi"/>
                <w:color w:val="000000" w:themeColor="text1"/>
                <w:sz w:val="20"/>
                <w:szCs w:val="26"/>
              </w:rPr>
              <w:t>Thủ trưởng đơn vị</w:t>
            </w:r>
            <w:r w:rsidRPr="006371A1">
              <w:rPr>
                <w:rFonts w:asciiTheme="majorHAnsi" w:hAnsiTheme="majorHAnsi" w:cstheme="majorHAnsi"/>
                <w:color w:val="000000" w:themeColor="text1"/>
                <w:sz w:val="20"/>
                <w:szCs w:val="26"/>
              </w:rPr>
              <w:br/>
            </w:r>
            <w:r w:rsidRPr="006371A1">
              <w:rPr>
                <w:rFonts w:asciiTheme="majorHAnsi" w:hAnsiTheme="majorHAnsi" w:cstheme="majorHAnsi"/>
                <w:i/>
                <w:color w:val="000000" w:themeColor="text1"/>
                <w:sz w:val="20"/>
                <w:szCs w:val="26"/>
              </w:rPr>
              <w:t>(Ghi rõ họ tên)</w:t>
            </w:r>
          </w:p>
        </w:tc>
      </w:tr>
    </w:tbl>
    <w:p w14:paraId="5E14F4D8" w14:textId="77777777" w:rsidR="00233118" w:rsidRPr="006371A1" w:rsidRDefault="00233118" w:rsidP="00233118">
      <w:pPr>
        <w:adjustRightInd w:val="0"/>
        <w:spacing w:before="120"/>
        <w:rPr>
          <w:rFonts w:asciiTheme="majorHAnsi" w:hAnsiTheme="majorHAnsi" w:cstheme="majorHAnsi"/>
          <w:color w:val="000000" w:themeColor="text1"/>
          <w:sz w:val="20"/>
          <w:szCs w:val="26"/>
        </w:rPr>
      </w:pPr>
    </w:p>
    <w:p w14:paraId="6501DC9B" w14:textId="77777777" w:rsidR="00233118" w:rsidRPr="006371A1" w:rsidRDefault="00233118" w:rsidP="00233118">
      <w:pPr>
        <w:adjustRightInd w:val="0"/>
        <w:spacing w:before="120"/>
        <w:rPr>
          <w:rFonts w:asciiTheme="majorHAnsi" w:hAnsiTheme="majorHAnsi" w:cstheme="majorHAnsi"/>
          <w:b/>
          <w:color w:val="000000" w:themeColor="text1"/>
          <w:sz w:val="26"/>
          <w:szCs w:val="26"/>
        </w:rPr>
      </w:pPr>
      <w:r w:rsidRPr="006371A1">
        <w:rPr>
          <w:rFonts w:asciiTheme="majorHAnsi" w:hAnsiTheme="majorHAnsi" w:cstheme="majorHAnsi"/>
          <w:b/>
          <w:color w:val="000000" w:themeColor="text1"/>
          <w:sz w:val="26"/>
          <w:szCs w:val="26"/>
        </w:rPr>
        <w:t xml:space="preserve">HƯỚNG DẪN MẪU SỐ </w:t>
      </w:r>
      <w:r w:rsidRPr="006371A1">
        <w:rPr>
          <w:rFonts w:asciiTheme="majorHAnsi" w:hAnsiTheme="majorHAnsi" w:cstheme="majorHAnsi"/>
          <w:b/>
          <w:bCs/>
          <w:color w:val="000000" w:themeColor="text1"/>
          <w:sz w:val="26"/>
          <w:szCs w:val="26"/>
        </w:rPr>
        <w:t>5.3</w:t>
      </w:r>
    </w:p>
    <w:p w14:paraId="137913DB"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a) Tên báo cáo:</w:t>
      </w:r>
      <w:r w:rsidRPr="006371A1">
        <w:rPr>
          <w:rFonts w:asciiTheme="majorHAnsi" w:hAnsiTheme="majorHAnsi" w:cstheme="majorHAnsi"/>
          <w:color w:val="000000" w:themeColor="text1"/>
          <w:sz w:val="26"/>
          <w:szCs w:val="26"/>
        </w:rPr>
        <w:t xml:space="preserve"> mẫu báo cáo giới hạn năng lực khai thác đường cất hạ cánh và dịch vụ điều hành bay.</w:t>
      </w:r>
    </w:p>
    <w:p w14:paraId="26FB8177" w14:textId="77777777" w:rsidR="00233118" w:rsidRPr="006371A1" w:rsidRDefault="00233118" w:rsidP="00233118">
      <w:pPr>
        <w:adjustRightInd w:val="0"/>
        <w:spacing w:before="120"/>
        <w:rPr>
          <w:rFonts w:asciiTheme="majorHAnsi" w:hAnsiTheme="majorHAnsi" w:cstheme="majorHAnsi"/>
          <w:b/>
          <w:color w:val="000000" w:themeColor="text1"/>
          <w:sz w:val="26"/>
          <w:szCs w:val="26"/>
        </w:rPr>
      </w:pPr>
      <w:r w:rsidRPr="006371A1">
        <w:rPr>
          <w:rFonts w:asciiTheme="majorHAnsi" w:hAnsiTheme="majorHAnsi" w:cstheme="majorHAnsi"/>
          <w:b/>
          <w:color w:val="000000" w:themeColor="text1"/>
          <w:sz w:val="26"/>
          <w:szCs w:val="26"/>
        </w:rPr>
        <w:t>b) Nội dung yêu cầu báo cáo:</w:t>
      </w:r>
    </w:p>
    <w:p w14:paraId="19A281F5"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Doanh nghiệp cung cấp dịch vụ bảo đảm hoạt động bay báo cáo số liệu số chuyến bay cất cánh và hạ cánh trong 60 phút bất kỳ theo các chỉ tiêu nêu tại biểu mẫu nêu trên.</w:t>
      </w:r>
    </w:p>
    <w:p w14:paraId="0A6051AC"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Kỳ báo cáo: báo cáo số liệu theo lịch bay mùa hè và lịch bay mùa đông.</w:t>
      </w:r>
    </w:p>
    <w:p w14:paraId="2C29F9C5"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Ngày báo cáo: là ngày đơn vị gửi báo cáo và ngày này là thời điểm trước thời hạn báo cáo.</w:t>
      </w:r>
    </w:p>
    <w:p w14:paraId="615FBC94"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Cảng hàng không: là tên cảng hàng không được báo cáo số liệu theo biểu mẫu.</w:t>
      </w:r>
    </w:p>
    <w:p w14:paraId="30D25494"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Định dạng báo cáo: báo cáo được lập dưới định dạng excel hoặc word.</w:t>
      </w:r>
    </w:p>
    <w:p w14:paraId="1003914D"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c) Đơn vị báo cáo:</w:t>
      </w:r>
      <w:r w:rsidRPr="006371A1">
        <w:rPr>
          <w:rFonts w:asciiTheme="majorHAnsi" w:hAnsiTheme="majorHAnsi" w:cstheme="majorHAnsi"/>
          <w:color w:val="000000" w:themeColor="text1"/>
          <w:sz w:val="26"/>
          <w:szCs w:val="26"/>
        </w:rPr>
        <w:t xml:space="preserve"> Doanh nghiệp cung cấp dịch vụ bảo đảm hoạt động bay.</w:t>
      </w:r>
    </w:p>
    <w:p w14:paraId="73EA0126"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d) Cơ quan nhận báo cáo:</w:t>
      </w:r>
      <w:r w:rsidRPr="006371A1">
        <w:rPr>
          <w:rFonts w:asciiTheme="majorHAnsi" w:hAnsiTheme="majorHAnsi" w:cstheme="majorHAnsi"/>
          <w:color w:val="000000" w:themeColor="text1"/>
          <w:sz w:val="26"/>
          <w:szCs w:val="26"/>
        </w:rPr>
        <w:t xml:space="preserve"> Cục Hàng không Việt Nam.</w:t>
      </w:r>
    </w:p>
    <w:p w14:paraId="733B0843"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 xml:space="preserve">đ) Phương thức gửi, nhận báo cáo: </w:t>
      </w:r>
      <w:r w:rsidRPr="006371A1">
        <w:rPr>
          <w:rFonts w:asciiTheme="majorHAnsi" w:hAnsiTheme="majorHAnsi" w:cstheme="majorHAnsi"/>
          <w:color w:val="000000" w:themeColor="text1"/>
          <w:sz w:val="26"/>
          <w:szCs w:val="26"/>
        </w:rPr>
        <w:t>người khai thác cảng hàng không, sân bay gửi báo cáo bằng văn bản về Cục Hàng không Việt Nam qua hộp thư điện tử vthk@caa.gov.vn.</w:t>
      </w:r>
    </w:p>
    <w:p w14:paraId="3AB8DD1D" w14:textId="77777777" w:rsidR="00233118" w:rsidRPr="006371A1" w:rsidRDefault="00233118" w:rsidP="00233118">
      <w:pPr>
        <w:adjustRightInd w:val="0"/>
        <w:spacing w:before="120"/>
        <w:rPr>
          <w:rFonts w:asciiTheme="majorHAnsi" w:hAnsiTheme="majorHAnsi" w:cstheme="majorHAnsi"/>
          <w:b/>
          <w:color w:val="000000" w:themeColor="text1"/>
          <w:sz w:val="26"/>
          <w:szCs w:val="26"/>
        </w:rPr>
      </w:pPr>
      <w:r w:rsidRPr="006371A1">
        <w:rPr>
          <w:rFonts w:asciiTheme="majorHAnsi" w:hAnsiTheme="majorHAnsi" w:cstheme="majorHAnsi"/>
          <w:b/>
          <w:color w:val="000000" w:themeColor="text1"/>
          <w:sz w:val="26"/>
          <w:szCs w:val="26"/>
        </w:rPr>
        <w:t>e) Thời hạn gửi báo cáo:</w:t>
      </w:r>
    </w:p>
    <w:p w14:paraId="6107753A"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Trước ngày 15 tháng 4 hàng năm báo cáo đối với số liệu của lịch bay mùa đông kế tiếp.</w:t>
      </w:r>
    </w:p>
    <w:p w14:paraId="76292E26"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color w:val="000000" w:themeColor="text1"/>
          <w:sz w:val="26"/>
          <w:szCs w:val="26"/>
        </w:rPr>
        <w:t>- Trước ngày 15 tháng 9 hàng năm báo cáo đối với số liệu của lịch bay mùa hè kế tiếp.</w:t>
      </w:r>
    </w:p>
    <w:p w14:paraId="24DC6037"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g) Tần suất thực hiện báo cáo:</w:t>
      </w:r>
      <w:r w:rsidRPr="006371A1">
        <w:rPr>
          <w:rFonts w:asciiTheme="majorHAnsi" w:hAnsiTheme="majorHAnsi" w:cstheme="majorHAnsi"/>
          <w:color w:val="000000" w:themeColor="text1"/>
          <w:sz w:val="26"/>
          <w:szCs w:val="26"/>
        </w:rPr>
        <w:t xml:space="preserve"> 02 lần/năm.</w:t>
      </w:r>
    </w:p>
    <w:p w14:paraId="3563F3ED"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lastRenderedPageBreak/>
        <w:t>h) Thời gian chốt số liệu báo cáo:</w:t>
      </w:r>
      <w:r w:rsidRPr="006371A1">
        <w:rPr>
          <w:rFonts w:asciiTheme="majorHAnsi" w:hAnsiTheme="majorHAnsi" w:cstheme="majorHAnsi"/>
          <w:color w:val="000000" w:themeColor="text1"/>
          <w:sz w:val="26"/>
          <w:szCs w:val="26"/>
        </w:rPr>
        <w:t xml:space="preserve"> trước ngày 15 tháng 4 đối với số liệu của lịch bay mùa đông kế tiếp và ngày 15 tháng 9 đối số liệu với lịch bay mùa hè kế tiếp.</w:t>
      </w:r>
    </w:p>
    <w:p w14:paraId="56918BAF"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i) Mẫu đề cương báo cáo:</w:t>
      </w:r>
      <w:r w:rsidRPr="006371A1">
        <w:rPr>
          <w:rFonts w:asciiTheme="majorHAnsi" w:hAnsiTheme="majorHAnsi" w:cstheme="majorHAnsi"/>
          <w:color w:val="000000" w:themeColor="text1"/>
          <w:sz w:val="26"/>
          <w:szCs w:val="26"/>
        </w:rPr>
        <w:t xml:space="preserve"> không áp dụng.</w:t>
      </w:r>
    </w:p>
    <w:p w14:paraId="28A8A872" w14:textId="77777777" w:rsidR="00233118" w:rsidRPr="006371A1" w:rsidRDefault="00233118" w:rsidP="00233118">
      <w:pPr>
        <w:adjustRightInd w:val="0"/>
        <w:spacing w:before="120"/>
        <w:rPr>
          <w:rFonts w:asciiTheme="majorHAnsi" w:hAnsiTheme="majorHAnsi" w:cstheme="majorHAnsi"/>
          <w:color w:val="000000" w:themeColor="text1"/>
          <w:sz w:val="26"/>
          <w:szCs w:val="26"/>
        </w:rPr>
      </w:pPr>
      <w:r w:rsidRPr="006371A1">
        <w:rPr>
          <w:rFonts w:asciiTheme="majorHAnsi" w:hAnsiTheme="majorHAnsi" w:cstheme="majorHAnsi"/>
          <w:b/>
          <w:color w:val="000000" w:themeColor="text1"/>
          <w:sz w:val="26"/>
          <w:szCs w:val="26"/>
        </w:rPr>
        <w:t>k) Biểu mẫu số liệu báo cáo:</w:t>
      </w:r>
      <w:r w:rsidRPr="006371A1">
        <w:rPr>
          <w:rFonts w:asciiTheme="majorHAnsi" w:hAnsiTheme="majorHAnsi" w:cstheme="majorHAnsi"/>
          <w:color w:val="000000" w:themeColor="text1"/>
          <w:sz w:val="26"/>
          <w:szCs w:val="26"/>
        </w:rPr>
        <w:t xml:space="preserve"> báo cáo theo Mẫu số 5.3</w:t>
      </w:r>
    </w:p>
    <w:p w14:paraId="6952D828" w14:textId="77777777" w:rsidR="00233118" w:rsidRPr="006371A1" w:rsidRDefault="00233118" w:rsidP="00233118">
      <w:pPr>
        <w:spacing w:before="120" w:after="120"/>
        <w:rPr>
          <w:rFonts w:asciiTheme="majorHAnsi" w:hAnsiTheme="majorHAnsi" w:cstheme="majorHAnsi"/>
          <w:b/>
          <w:bCs/>
          <w:color w:val="000000" w:themeColor="text1"/>
          <w:sz w:val="28"/>
          <w:szCs w:val="28"/>
          <w:u w:val="single"/>
        </w:rPr>
      </w:pPr>
    </w:p>
    <w:p w14:paraId="64FF7F96" w14:textId="77777777" w:rsidR="00233118" w:rsidRPr="006371A1" w:rsidRDefault="00233118" w:rsidP="00483A70">
      <w:pPr>
        <w:rPr>
          <w:color w:val="000000" w:themeColor="text1"/>
          <w:sz w:val="28"/>
          <w:szCs w:val="28"/>
        </w:rPr>
      </w:pPr>
    </w:p>
    <w:sectPr w:rsidR="00233118" w:rsidRPr="006371A1" w:rsidSect="00AE7FA0">
      <w:pgSz w:w="11906" w:h="16838"/>
      <w:pgMar w:top="1134" w:right="1134"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31511" w14:textId="77777777" w:rsidR="00B0123B" w:rsidRDefault="00B0123B">
      <w:r>
        <w:separator/>
      </w:r>
    </w:p>
  </w:endnote>
  <w:endnote w:type="continuationSeparator" w:id="0">
    <w:p w14:paraId="714D374D" w14:textId="77777777" w:rsidR="00B0123B" w:rsidRDefault="00B0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066FF" w14:textId="77777777" w:rsidR="00ED7746" w:rsidRDefault="00ED7746">
    <w:pPr>
      <w:pStyle w:val="BodyText"/>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F02B0" w14:textId="77777777" w:rsidR="004B169E" w:rsidRDefault="004B169E">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F2197" w14:textId="77777777" w:rsidR="00B0123B" w:rsidRDefault="00B0123B">
      <w:r>
        <w:separator/>
      </w:r>
    </w:p>
  </w:footnote>
  <w:footnote w:type="continuationSeparator" w:id="0">
    <w:p w14:paraId="4746960C" w14:textId="77777777" w:rsidR="00B0123B" w:rsidRDefault="00B012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016A2" w14:textId="77777777" w:rsidR="00ED7746" w:rsidRDefault="00ED7746">
    <w:pPr>
      <w:pStyle w:val="BodyText"/>
      <w:spacing w:line="14" w:lineRule="auto"/>
      <w:rPr>
        <w:sz w:val="20"/>
      </w:rPr>
    </w:pPr>
    <w:r>
      <w:rPr>
        <w:noProof/>
        <w:sz w:val="20"/>
        <w:lang w:val="en-US"/>
      </w:rPr>
      <mc:AlternateContent>
        <mc:Choice Requires="wps">
          <w:drawing>
            <wp:anchor distT="0" distB="0" distL="0" distR="0" simplePos="0" relativeHeight="251662336" behindDoc="1" locked="0" layoutInCell="1" allowOverlap="1" wp14:anchorId="2B86E509" wp14:editId="710D62AF">
              <wp:simplePos x="0" y="0"/>
              <wp:positionH relativeFrom="page">
                <wp:posOffset>3888613</wp:posOffset>
              </wp:positionH>
              <wp:positionV relativeFrom="page">
                <wp:posOffset>470407</wp:posOffset>
              </wp:positionV>
              <wp:extent cx="160020" cy="165735"/>
              <wp:effectExtent l="0" t="0" r="0" b="0"/>
              <wp:wrapNone/>
              <wp:docPr id="500448487"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2F1E5AE5" w14:textId="77777777" w:rsidR="00ED7746" w:rsidRDefault="00ED7746">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8</w:t>
                          </w:r>
                          <w:r>
                            <w:rPr>
                              <w:rFonts w:ascii="Calibri"/>
                              <w:spacing w:val="-10"/>
                            </w:rPr>
                            <w:fldChar w:fldCharType="end"/>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B86E509" id="_x0000_t202" coordsize="21600,21600" o:spt="202" path="m,l,21600r21600,l21600,xe">
              <v:stroke joinstyle="miter"/>
              <v:path gradientshapeok="t" o:connecttype="rect"/>
            </v:shapetype>
            <v:shape id="Textbox 16" o:spid="_x0000_s1027" type="#_x0000_t202" style="position:absolute;margin-left:306.2pt;margin-top:37.05pt;width:12.6pt;height:13.0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" filled="f" stroked="f">
              <v:textbox inset="0,0,0,0">
                <w:txbxContent>
                  <w:p w14:paraId="2F1E5AE5" w14:textId="77777777" w:rsidR="00ED7746" w:rsidRDefault="00ED7746">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8</w:t>
                    </w:r>
                    <w:r>
                      <w:rPr>
                        <w:rFonts w:ascii="Calibri"/>
                        <w:spacing w:val="-10"/>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8626230"/>
      <w:docPartObj>
        <w:docPartGallery w:val="Page Numbers (Top of Page)"/>
        <w:docPartUnique/>
      </w:docPartObj>
    </w:sdtPr>
    <w:sdtEndPr>
      <w:rPr>
        <w:noProof/>
      </w:rPr>
    </w:sdtEndPr>
    <w:sdtContent>
      <w:p w14:paraId="088C7D99" w14:textId="340A9A38" w:rsidR="001264AB" w:rsidRDefault="001264AB">
        <w:pPr>
          <w:pStyle w:val="Header"/>
          <w:jc w:val="center"/>
        </w:pPr>
        <w:r>
          <w:fldChar w:fldCharType="begin"/>
        </w:r>
        <w:r>
          <w:instrText xml:space="preserve"> PAGE   \* MERGEFORMAT </w:instrText>
        </w:r>
        <w:r>
          <w:fldChar w:fldCharType="separate"/>
        </w:r>
        <w:r w:rsidR="00AF6859">
          <w:rPr>
            <w:noProof/>
          </w:rPr>
          <w:t>2</w:t>
        </w:r>
        <w:r>
          <w:rPr>
            <w:noProof/>
          </w:rPr>
          <w:fldChar w:fldCharType="end"/>
        </w:r>
      </w:p>
    </w:sdtContent>
  </w:sdt>
  <w:p w14:paraId="365D168D" w14:textId="77777777" w:rsidR="00ED7746" w:rsidRDefault="00ED7746">
    <w:pPr>
      <w:pStyle w:val="BodyText"/>
      <w:spacing w:line="14" w:lineRule="auto"/>
      <w:rPr>
        <w:sz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473078"/>
      <w:docPartObj>
        <w:docPartGallery w:val="Page Numbers (Top of Page)"/>
        <w:docPartUnique/>
      </w:docPartObj>
    </w:sdtPr>
    <w:sdtEndPr>
      <w:rPr>
        <w:noProof/>
      </w:rPr>
    </w:sdtEndPr>
    <w:sdtContent>
      <w:p w14:paraId="09E85F59" w14:textId="3658C5D6" w:rsidR="00ED7746" w:rsidRDefault="00ED7746">
        <w:pPr>
          <w:pStyle w:val="Header"/>
          <w:jc w:val="center"/>
        </w:pPr>
        <w:r>
          <w:fldChar w:fldCharType="begin"/>
        </w:r>
        <w:r>
          <w:instrText xml:space="preserve"> PAGE   \* MERGEFORMAT </w:instrText>
        </w:r>
        <w:r>
          <w:fldChar w:fldCharType="separate"/>
        </w:r>
        <w:r w:rsidR="00AF6859">
          <w:rPr>
            <w:noProof/>
          </w:rPr>
          <w:t>1</w:t>
        </w:r>
        <w:r>
          <w:rPr>
            <w:noProof/>
          </w:rPr>
          <w:fldChar w:fldCharType="end"/>
        </w:r>
      </w:p>
    </w:sdtContent>
  </w:sdt>
  <w:p w14:paraId="329E9E31" w14:textId="77777777" w:rsidR="00ED7746" w:rsidRDefault="00ED7746">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6EF78" w14:textId="77777777" w:rsidR="004B169E" w:rsidRDefault="004B169E">
    <w:pPr>
      <w:pStyle w:val="BodyText"/>
      <w:spacing w:line="14" w:lineRule="auto"/>
      <w:rPr>
        <w:sz w:val="20"/>
      </w:rPr>
    </w:pPr>
    <w:r>
      <w:rPr>
        <w:noProof/>
        <w:sz w:val="20"/>
        <w:lang w:val="en-US"/>
      </w:rPr>
      <mc:AlternateContent>
        <mc:Choice Requires="wps">
          <w:drawing>
            <wp:anchor distT="0" distB="0" distL="0" distR="0" simplePos="0" relativeHeight="251664384" behindDoc="1" locked="0" layoutInCell="1" allowOverlap="1" wp14:anchorId="6813557B" wp14:editId="48C34373">
              <wp:simplePos x="0" y="0"/>
              <wp:positionH relativeFrom="page">
                <wp:posOffset>3888613</wp:posOffset>
              </wp:positionH>
              <wp:positionV relativeFrom="page">
                <wp:posOffset>470407</wp:posOffset>
              </wp:positionV>
              <wp:extent cx="160020" cy="165735"/>
              <wp:effectExtent l="0" t="0" r="0" b="0"/>
              <wp:wrapNone/>
              <wp:docPr id="1635790860"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7A83D85C" w14:textId="77777777" w:rsidR="004B169E" w:rsidRDefault="004B169E">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8</w:t>
                          </w:r>
                          <w:r>
                            <w:rPr>
                              <w:rFonts w:ascii="Calibri"/>
                              <w:spacing w:val="-10"/>
                            </w:rPr>
                            <w:fldChar w:fldCharType="end"/>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813557B" id="_x0000_t202" coordsize="21600,21600" o:spt="202" path="m,l,21600r21600,l21600,xe">
              <v:stroke joinstyle="miter"/>
              <v:path gradientshapeok="t" o:connecttype="rect"/>
            </v:shapetype>
            <v:shape id="_x0000_s1028" type="#_x0000_t202" style="position:absolute;margin-left:306.2pt;margin-top:37.05pt;width:12.6pt;height:13.0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" filled="f" stroked="f">
              <v:textbox inset="0,0,0,0">
                <w:txbxContent>
                  <w:p w14:paraId="7A83D85C" w14:textId="77777777" w:rsidR="004B169E" w:rsidRDefault="004B169E">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8</w:t>
                    </w:r>
                    <w:r>
                      <w:rPr>
                        <w:rFonts w:ascii="Calibri"/>
                        <w:spacing w:val="-10"/>
                      </w:rP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978836"/>
      <w:docPartObj>
        <w:docPartGallery w:val="Page Numbers (Top of Page)"/>
        <w:docPartUnique/>
      </w:docPartObj>
    </w:sdtPr>
    <w:sdtEndPr>
      <w:rPr>
        <w:noProof/>
      </w:rPr>
    </w:sdtEndPr>
    <w:sdtContent>
      <w:p w14:paraId="3181D719" w14:textId="1EBC161B" w:rsidR="004B169E" w:rsidRDefault="004B169E">
        <w:pPr>
          <w:pStyle w:val="Header"/>
          <w:jc w:val="center"/>
        </w:pPr>
        <w:r>
          <w:fldChar w:fldCharType="begin"/>
        </w:r>
        <w:r>
          <w:instrText xml:space="preserve"> PAGE   \* MERGEFORMAT </w:instrText>
        </w:r>
        <w:r>
          <w:fldChar w:fldCharType="separate"/>
        </w:r>
        <w:r w:rsidR="00AF6859">
          <w:rPr>
            <w:noProof/>
          </w:rPr>
          <w:t>26</w:t>
        </w:r>
        <w:r>
          <w:rPr>
            <w:noProof/>
          </w:rPr>
          <w:fldChar w:fldCharType="end"/>
        </w:r>
      </w:p>
    </w:sdtContent>
  </w:sdt>
  <w:p w14:paraId="5D25B6FE" w14:textId="77777777" w:rsidR="004B169E" w:rsidRDefault="004B169E">
    <w:pPr>
      <w:pStyle w:val="BodyText"/>
      <w:spacing w:line="14" w:lineRule="auto"/>
      <w:rPr>
        <w:sz w:val="2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941260"/>
      <w:docPartObj>
        <w:docPartGallery w:val="Page Numbers (Top of Page)"/>
        <w:docPartUnique/>
      </w:docPartObj>
    </w:sdtPr>
    <w:sdtEndPr>
      <w:rPr>
        <w:noProof/>
      </w:rPr>
    </w:sdtEndPr>
    <w:sdtContent>
      <w:p w14:paraId="7AC2A47F" w14:textId="62D14B75" w:rsidR="004B169E" w:rsidRDefault="004B169E">
        <w:pPr>
          <w:pStyle w:val="Header"/>
          <w:jc w:val="center"/>
        </w:pPr>
        <w:r>
          <w:fldChar w:fldCharType="begin"/>
        </w:r>
        <w:r>
          <w:instrText xml:space="preserve"> PAGE   \* MERGEFORMAT </w:instrText>
        </w:r>
        <w:r>
          <w:fldChar w:fldCharType="separate"/>
        </w:r>
        <w:r w:rsidR="00AF6859">
          <w:rPr>
            <w:noProof/>
          </w:rPr>
          <w:t>63</w:t>
        </w:r>
        <w:r>
          <w:rPr>
            <w:noProof/>
          </w:rPr>
          <w:fldChar w:fldCharType="end"/>
        </w:r>
      </w:p>
    </w:sdtContent>
  </w:sdt>
  <w:p w14:paraId="182D8DA8" w14:textId="77777777" w:rsidR="004B169E" w:rsidRDefault="004B169E">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186295"/>
      <w:docPartObj>
        <w:docPartGallery w:val="Page Numbers (Top of Page)"/>
        <w:docPartUnique/>
      </w:docPartObj>
    </w:sdtPr>
    <w:sdtEndPr>
      <w:rPr>
        <w:noProof/>
      </w:rPr>
    </w:sdtEndPr>
    <w:sdtContent>
      <w:p w14:paraId="2A3B5FF5" w14:textId="2AD89507" w:rsidR="00E50F22" w:rsidRDefault="00E50F22">
        <w:pPr>
          <w:pStyle w:val="Header"/>
          <w:jc w:val="center"/>
        </w:pPr>
        <w:r>
          <w:fldChar w:fldCharType="begin"/>
        </w:r>
        <w:r>
          <w:instrText xml:space="preserve"> PAGE   \* MERGEFORMAT </w:instrText>
        </w:r>
        <w:r>
          <w:fldChar w:fldCharType="separate"/>
        </w:r>
        <w:r w:rsidR="00AF6859">
          <w:rPr>
            <w:noProof/>
          </w:rPr>
          <w:t>107</w:t>
        </w:r>
        <w:r>
          <w:rPr>
            <w:noProof/>
          </w:rPr>
          <w:fldChar w:fldCharType="end"/>
        </w:r>
      </w:p>
    </w:sdtContent>
  </w:sdt>
  <w:p w14:paraId="42DD0349" w14:textId="77777777" w:rsidR="00E50F22" w:rsidRDefault="00E50F22" w:rsidP="00B1123F">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D65CE"/>
    <w:multiLevelType w:val="hybridMultilevel"/>
    <w:tmpl w:val="501471C4"/>
    <w:lvl w:ilvl="0" w:tplc="F64E9C08">
      <w:start w:val="1"/>
      <w:numFmt w:val="lowerLetter"/>
      <w:lvlText w:val="%1)"/>
      <w:lvlJc w:val="left"/>
      <w:pPr>
        <w:ind w:left="1080" w:hanging="360"/>
      </w:pPr>
      <w:rPr>
        <w:rFonts w:hint="default"/>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362933"/>
    <w:multiLevelType w:val="hybridMultilevel"/>
    <w:tmpl w:val="18FE4EA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9A50B23"/>
    <w:multiLevelType w:val="hybridMultilevel"/>
    <w:tmpl w:val="7F928DC0"/>
    <w:lvl w:ilvl="0" w:tplc="4BFA3A28">
      <w:start w:val="1"/>
      <w:numFmt w:val="decimal"/>
      <w:lvlText w:val="%1."/>
      <w:lvlJc w:val="left"/>
      <w:pPr>
        <w:ind w:left="1271" w:hanging="360"/>
      </w:pPr>
      <w:rPr>
        <w:rFonts w:hint="default"/>
      </w:r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3" w15:restartNumberingAfterBreak="0">
    <w:nsid w:val="21C71A1F"/>
    <w:multiLevelType w:val="hybridMultilevel"/>
    <w:tmpl w:val="7E6A3F30"/>
    <w:lvl w:ilvl="0" w:tplc="91DC1E7C">
      <w:numFmt w:val="bullet"/>
      <w:lvlText w:val="-"/>
      <w:lvlJc w:val="left"/>
      <w:pPr>
        <w:ind w:left="141" w:hanging="163"/>
      </w:pPr>
      <w:rPr>
        <w:rFonts w:ascii="Times New Roman" w:eastAsia="Times New Roman" w:hAnsi="Times New Roman" w:cs="Times New Roman" w:hint="default"/>
        <w:b w:val="0"/>
        <w:bCs w:val="0"/>
        <w:i w:val="0"/>
        <w:iCs w:val="0"/>
        <w:spacing w:val="0"/>
        <w:w w:val="100"/>
        <w:sz w:val="28"/>
        <w:szCs w:val="28"/>
        <w:lang w:val="vi" w:eastAsia="en-US" w:bidi="ar-SA"/>
      </w:rPr>
    </w:lvl>
    <w:lvl w:ilvl="1" w:tplc="C31821AE">
      <w:numFmt w:val="bullet"/>
      <w:lvlText w:val="•"/>
      <w:lvlJc w:val="left"/>
      <w:pPr>
        <w:ind w:left="1061" w:hanging="163"/>
      </w:pPr>
      <w:rPr>
        <w:rFonts w:hint="default"/>
        <w:lang w:val="vi" w:eastAsia="en-US" w:bidi="ar-SA"/>
      </w:rPr>
    </w:lvl>
    <w:lvl w:ilvl="2" w:tplc="7D30FC8A">
      <w:numFmt w:val="bullet"/>
      <w:lvlText w:val="•"/>
      <w:lvlJc w:val="left"/>
      <w:pPr>
        <w:ind w:left="1983" w:hanging="163"/>
      </w:pPr>
      <w:rPr>
        <w:rFonts w:hint="default"/>
        <w:lang w:val="vi" w:eastAsia="en-US" w:bidi="ar-SA"/>
      </w:rPr>
    </w:lvl>
    <w:lvl w:ilvl="3" w:tplc="E1EA5A68">
      <w:numFmt w:val="bullet"/>
      <w:lvlText w:val="•"/>
      <w:lvlJc w:val="left"/>
      <w:pPr>
        <w:ind w:left="2904" w:hanging="163"/>
      </w:pPr>
      <w:rPr>
        <w:rFonts w:hint="default"/>
        <w:lang w:val="vi" w:eastAsia="en-US" w:bidi="ar-SA"/>
      </w:rPr>
    </w:lvl>
    <w:lvl w:ilvl="4" w:tplc="B4A6F04C">
      <w:numFmt w:val="bullet"/>
      <w:lvlText w:val="•"/>
      <w:lvlJc w:val="left"/>
      <w:pPr>
        <w:ind w:left="3826" w:hanging="163"/>
      </w:pPr>
      <w:rPr>
        <w:rFonts w:hint="default"/>
        <w:lang w:val="vi" w:eastAsia="en-US" w:bidi="ar-SA"/>
      </w:rPr>
    </w:lvl>
    <w:lvl w:ilvl="5" w:tplc="4EB4D06C">
      <w:numFmt w:val="bullet"/>
      <w:lvlText w:val="•"/>
      <w:lvlJc w:val="left"/>
      <w:pPr>
        <w:ind w:left="4748" w:hanging="163"/>
      </w:pPr>
      <w:rPr>
        <w:rFonts w:hint="default"/>
        <w:lang w:val="vi" w:eastAsia="en-US" w:bidi="ar-SA"/>
      </w:rPr>
    </w:lvl>
    <w:lvl w:ilvl="6" w:tplc="4698B916">
      <w:numFmt w:val="bullet"/>
      <w:lvlText w:val="•"/>
      <w:lvlJc w:val="left"/>
      <w:pPr>
        <w:ind w:left="5669" w:hanging="163"/>
      </w:pPr>
      <w:rPr>
        <w:rFonts w:hint="default"/>
        <w:lang w:val="vi" w:eastAsia="en-US" w:bidi="ar-SA"/>
      </w:rPr>
    </w:lvl>
    <w:lvl w:ilvl="7" w:tplc="368643FC">
      <w:numFmt w:val="bullet"/>
      <w:lvlText w:val="•"/>
      <w:lvlJc w:val="left"/>
      <w:pPr>
        <w:ind w:left="6591" w:hanging="163"/>
      </w:pPr>
      <w:rPr>
        <w:rFonts w:hint="default"/>
        <w:lang w:val="vi" w:eastAsia="en-US" w:bidi="ar-SA"/>
      </w:rPr>
    </w:lvl>
    <w:lvl w:ilvl="8" w:tplc="7534E380">
      <w:numFmt w:val="bullet"/>
      <w:lvlText w:val="•"/>
      <w:lvlJc w:val="left"/>
      <w:pPr>
        <w:ind w:left="7513" w:hanging="163"/>
      </w:pPr>
      <w:rPr>
        <w:rFonts w:hint="default"/>
        <w:lang w:val="vi" w:eastAsia="en-US" w:bidi="ar-SA"/>
      </w:rPr>
    </w:lvl>
  </w:abstractNum>
  <w:abstractNum w:abstractNumId="4" w15:restartNumberingAfterBreak="0">
    <w:nsid w:val="2510084C"/>
    <w:multiLevelType w:val="hybridMultilevel"/>
    <w:tmpl w:val="135ABE72"/>
    <w:lvl w:ilvl="0" w:tplc="D5D4E1C6">
      <w:start w:val="1"/>
      <w:numFmt w:val="decimal"/>
      <w:lvlText w:val="%1."/>
      <w:lvlJc w:val="left"/>
      <w:pPr>
        <w:ind w:left="720" w:hanging="360"/>
      </w:pPr>
      <w:rPr>
        <w:rFonts w:hint="default"/>
        <w:strike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62866E8"/>
    <w:multiLevelType w:val="hybridMultilevel"/>
    <w:tmpl w:val="19369DFA"/>
    <w:lvl w:ilvl="0" w:tplc="C3B23DA4">
      <w:start w:val="1"/>
      <w:numFmt w:val="decimal"/>
      <w:lvlText w:val="Điều %1."/>
      <w:lvlJc w:val="left"/>
      <w:pPr>
        <w:ind w:left="107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6" w15:restartNumberingAfterBreak="0">
    <w:nsid w:val="3FBB24AA"/>
    <w:multiLevelType w:val="hybridMultilevel"/>
    <w:tmpl w:val="B3A2FF28"/>
    <w:lvl w:ilvl="0" w:tplc="4B0443F4">
      <w:start w:val="1"/>
      <w:numFmt w:val="decimal"/>
      <w:lvlText w:val="%1."/>
      <w:lvlJc w:val="left"/>
      <w:pPr>
        <w:ind w:left="989" w:hanging="280"/>
      </w:pPr>
      <w:rPr>
        <w:rFonts w:ascii="Times New Roman" w:eastAsia="Times New Roman" w:hAnsi="Times New Roman" w:cs="Times New Roman" w:hint="default"/>
        <w:b w:val="0"/>
        <w:bCs w:val="0"/>
        <w:i w:val="0"/>
        <w:iCs w:val="0"/>
        <w:spacing w:val="0"/>
        <w:w w:val="100"/>
        <w:sz w:val="28"/>
        <w:szCs w:val="28"/>
        <w:lang w:val="vi" w:eastAsia="en-US" w:bidi="ar-SA"/>
      </w:rPr>
    </w:lvl>
    <w:lvl w:ilvl="1" w:tplc="65A03324">
      <w:numFmt w:val="bullet"/>
      <w:lvlText w:val="-"/>
      <w:lvlJc w:val="left"/>
      <w:pPr>
        <w:ind w:left="141" w:hanging="193"/>
      </w:pPr>
      <w:rPr>
        <w:rFonts w:ascii="Times New Roman" w:eastAsia="Times New Roman" w:hAnsi="Times New Roman" w:cs="Times New Roman" w:hint="default"/>
        <w:b w:val="0"/>
        <w:bCs w:val="0"/>
        <w:i w:val="0"/>
        <w:iCs w:val="0"/>
        <w:spacing w:val="0"/>
        <w:w w:val="100"/>
        <w:sz w:val="28"/>
        <w:szCs w:val="28"/>
        <w:lang w:val="vi" w:eastAsia="en-US" w:bidi="ar-SA"/>
      </w:rPr>
    </w:lvl>
    <w:lvl w:ilvl="2" w:tplc="5CA6E144">
      <w:numFmt w:val="bullet"/>
      <w:lvlText w:val="•"/>
      <w:lvlJc w:val="left"/>
      <w:pPr>
        <w:ind w:left="1910" w:hanging="193"/>
      </w:pPr>
      <w:rPr>
        <w:rFonts w:hint="default"/>
        <w:lang w:val="vi" w:eastAsia="en-US" w:bidi="ar-SA"/>
      </w:rPr>
    </w:lvl>
    <w:lvl w:ilvl="3" w:tplc="AA6ED7BA">
      <w:numFmt w:val="bullet"/>
      <w:lvlText w:val="•"/>
      <w:lvlJc w:val="left"/>
      <w:pPr>
        <w:ind w:left="2841" w:hanging="193"/>
      </w:pPr>
      <w:rPr>
        <w:rFonts w:hint="default"/>
        <w:lang w:val="vi" w:eastAsia="en-US" w:bidi="ar-SA"/>
      </w:rPr>
    </w:lvl>
    <w:lvl w:ilvl="4" w:tplc="9BA6C03C">
      <w:numFmt w:val="bullet"/>
      <w:lvlText w:val="•"/>
      <w:lvlJc w:val="left"/>
      <w:pPr>
        <w:ind w:left="3772" w:hanging="193"/>
      </w:pPr>
      <w:rPr>
        <w:rFonts w:hint="default"/>
        <w:lang w:val="vi" w:eastAsia="en-US" w:bidi="ar-SA"/>
      </w:rPr>
    </w:lvl>
    <w:lvl w:ilvl="5" w:tplc="71CE8A30">
      <w:numFmt w:val="bullet"/>
      <w:lvlText w:val="•"/>
      <w:lvlJc w:val="left"/>
      <w:pPr>
        <w:ind w:left="4702" w:hanging="193"/>
      </w:pPr>
      <w:rPr>
        <w:rFonts w:hint="default"/>
        <w:lang w:val="vi" w:eastAsia="en-US" w:bidi="ar-SA"/>
      </w:rPr>
    </w:lvl>
    <w:lvl w:ilvl="6" w:tplc="C33C7506">
      <w:numFmt w:val="bullet"/>
      <w:lvlText w:val="•"/>
      <w:lvlJc w:val="left"/>
      <w:pPr>
        <w:ind w:left="5633" w:hanging="193"/>
      </w:pPr>
      <w:rPr>
        <w:rFonts w:hint="default"/>
        <w:lang w:val="vi" w:eastAsia="en-US" w:bidi="ar-SA"/>
      </w:rPr>
    </w:lvl>
    <w:lvl w:ilvl="7" w:tplc="F3965790">
      <w:numFmt w:val="bullet"/>
      <w:lvlText w:val="•"/>
      <w:lvlJc w:val="left"/>
      <w:pPr>
        <w:ind w:left="6564" w:hanging="193"/>
      </w:pPr>
      <w:rPr>
        <w:rFonts w:hint="default"/>
        <w:lang w:val="vi" w:eastAsia="en-US" w:bidi="ar-SA"/>
      </w:rPr>
    </w:lvl>
    <w:lvl w:ilvl="8" w:tplc="8C701CAC">
      <w:numFmt w:val="bullet"/>
      <w:lvlText w:val="•"/>
      <w:lvlJc w:val="left"/>
      <w:pPr>
        <w:ind w:left="7495" w:hanging="193"/>
      </w:pPr>
      <w:rPr>
        <w:rFonts w:hint="default"/>
        <w:lang w:val="vi" w:eastAsia="en-US" w:bidi="ar-SA"/>
      </w:rPr>
    </w:lvl>
  </w:abstractNum>
  <w:abstractNum w:abstractNumId="7" w15:restartNumberingAfterBreak="0">
    <w:nsid w:val="42DE0D0F"/>
    <w:multiLevelType w:val="hybridMultilevel"/>
    <w:tmpl w:val="F118EFEE"/>
    <w:lvl w:ilvl="0" w:tplc="69BE3E86">
      <w:start w:val="1"/>
      <w:numFmt w:val="lowerLetter"/>
      <w:lvlText w:val="%1."/>
      <w:lvlJc w:val="left"/>
      <w:pPr>
        <w:ind w:left="1640" w:hanging="360"/>
      </w:pPr>
      <w:rPr>
        <w:rFonts w:hint="default"/>
      </w:rPr>
    </w:lvl>
    <w:lvl w:ilvl="1" w:tplc="04090019" w:tentative="1">
      <w:start w:val="1"/>
      <w:numFmt w:val="lowerLetter"/>
      <w:lvlText w:val="%2."/>
      <w:lvlJc w:val="left"/>
      <w:pPr>
        <w:ind w:left="2360" w:hanging="360"/>
      </w:pPr>
    </w:lvl>
    <w:lvl w:ilvl="2" w:tplc="0409001B" w:tentative="1">
      <w:start w:val="1"/>
      <w:numFmt w:val="lowerRoman"/>
      <w:lvlText w:val="%3."/>
      <w:lvlJc w:val="right"/>
      <w:pPr>
        <w:ind w:left="3080" w:hanging="180"/>
      </w:pPr>
    </w:lvl>
    <w:lvl w:ilvl="3" w:tplc="0409000F" w:tentative="1">
      <w:start w:val="1"/>
      <w:numFmt w:val="decimal"/>
      <w:lvlText w:val="%4."/>
      <w:lvlJc w:val="left"/>
      <w:pPr>
        <w:ind w:left="3800" w:hanging="360"/>
      </w:pPr>
    </w:lvl>
    <w:lvl w:ilvl="4" w:tplc="04090019" w:tentative="1">
      <w:start w:val="1"/>
      <w:numFmt w:val="lowerLetter"/>
      <w:lvlText w:val="%5."/>
      <w:lvlJc w:val="left"/>
      <w:pPr>
        <w:ind w:left="4520" w:hanging="360"/>
      </w:pPr>
    </w:lvl>
    <w:lvl w:ilvl="5" w:tplc="0409001B" w:tentative="1">
      <w:start w:val="1"/>
      <w:numFmt w:val="lowerRoman"/>
      <w:lvlText w:val="%6."/>
      <w:lvlJc w:val="right"/>
      <w:pPr>
        <w:ind w:left="5240" w:hanging="180"/>
      </w:pPr>
    </w:lvl>
    <w:lvl w:ilvl="6" w:tplc="0409000F" w:tentative="1">
      <w:start w:val="1"/>
      <w:numFmt w:val="decimal"/>
      <w:lvlText w:val="%7."/>
      <w:lvlJc w:val="left"/>
      <w:pPr>
        <w:ind w:left="5960" w:hanging="360"/>
      </w:pPr>
    </w:lvl>
    <w:lvl w:ilvl="7" w:tplc="04090019" w:tentative="1">
      <w:start w:val="1"/>
      <w:numFmt w:val="lowerLetter"/>
      <w:lvlText w:val="%8."/>
      <w:lvlJc w:val="left"/>
      <w:pPr>
        <w:ind w:left="6680" w:hanging="360"/>
      </w:pPr>
    </w:lvl>
    <w:lvl w:ilvl="8" w:tplc="0409001B" w:tentative="1">
      <w:start w:val="1"/>
      <w:numFmt w:val="lowerRoman"/>
      <w:lvlText w:val="%9."/>
      <w:lvlJc w:val="right"/>
      <w:pPr>
        <w:ind w:left="7400" w:hanging="180"/>
      </w:pPr>
    </w:lvl>
  </w:abstractNum>
  <w:abstractNum w:abstractNumId="8" w15:restartNumberingAfterBreak="0">
    <w:nsid w:val="4AE74C1F"/>
    <w:multiLevelType w:val="hybridMultilevel"/>
    <w:tmpl w:val="44246B4C"/>
    <w:lvl w:ilvl="0" w:tplc="9EC2FDB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DDA7061"/>
    <w:multiLevelType w:val="hybridMultilevel"/>
    <w:tmpl w:val="EDBAB860"/>
    <w:lvl w:ilvl="0" w:tplc="A0E29E28">
      <w:start w:val="1"/>
      <w:numFmt w:val="decimal"/>
      <w:lvlText w:val="%1."/>
      <w:lvlJc w:val="left"/>
      <w:pPr>
        <w:ind w:left="720" w:hanging="360"/>
      </w:pPr>
      <w:rPr>
        <w:rFonts w:eastAsia="Arial"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769D4550"/>
    <w:multiLevelType w:val="hybridMultilevel"/>
    <w:tmpl w:val="B6265BAE"/>
    <w:lvl w:ilvl="0" w:tplc="7F4605A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DA8642C"/>
    <w:multiLevelType w:val="hybridMultilevel"/>
    <w:tmpl w:val="EDBAB860"/>
    <w:lvl w:ilvl="0" w:tplc="FFFFFFFF">
      <w:start w:val="1"/>
      <w:numFmt w:val="decimal"/>
      <w:lvlText w:val="%1."/>
      <w:lvlJc w:val="left"/>
      <w:pPr>
        <w:ind w:left="720" w:hanging="360"/>
      </w:pPr>
      <w:rPr>
        <w:rFonts w:eastAsia="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DC548A8"/>
    <w:multiLevelType w:val="hybridMultilevel"/>
    <w:tmpl w:val="17186482"/>
    <w:lvl w:ilvl="0" w:tplc="4432C03C">
      <w:start w:val="1"/>
      <w:numFmt w:val="lowerLetter"/>
      <w:lvlText w:val="%1)"/>
      <w:lvlJc w:val="left"/>
      <w:pPr>
        <w:ind w:left="2" w:hanging="324"/>
      </w:pPr>
      <w:rPr>
        <w:rFonts w:ascii="Times New Roman" w:eastAsia="Times New Roman" w:hAnsi="Times New Roman" w:cs="Times New Roman" w:hint="default"/>
        <w:b w:val="0"/>
        <w:bCs w:val="0"/>
        <w:i w:val="0"/>
        <w:iCs w:val="0"/>
        <w:spacing w:val="-3"/>
        <w:w w:val="100"/>
        <w:sz w:val="28"/>
        <w:szCs w:val="28"/>
        <w:lang w:val="vi" w:eastAsia="en-US" w:bidi="ar-SA"/>
      </w:rPr>
    </w:lvl>
    <w:lvl w:ilvl="1" w:tplc="5798E7EE">
      <w:numFmt w:val="bullet"/>
      <w:lvlText w:val="•"/>
      <w:lvlJc w:val="left"/>
      <w:pPr>
        <w:ind w:left="921" w:hanging="324"/>
      </w:pPr>
      <w:rPr>
        <w:rFonts w:hint="default"/>
        <w:lang w:val="vi" w:eastAsia="en-US" w:bidi="ar-SA"/>
      </w:rPr>
    </w:lvl>
    <w:lvl w:ilvl="2" w:tplc="5CFEDE68">
      <w:numFmt w:val="bullet"/>
      <w:lvlText w:val="•"/>
      <w:lvlJc w:val="left"/>
      <w:pPr>
        <w:ind w:left="1842" w:hanging="324"/>
      </w:pPr>
      <w:rPr>
        <w:rFonts w:hint="default"/>
        <w:lang w:val="vi" w:eastAsia="en-US" w:bidi="ar-SA"/>
      </w:rPr>
    </w:lvl>
    <w:lvl w:ilvl="3" w:tplc="E2A2ECA0">
      <w:numFmt w:val="bullet"/>
      <w:lvlText w:val="•"/>
      <w:lvlJc w:val="left"/>
      <w:pPr>
        <w:ind w:left="2764" w:hanging="324"/>
      </w:pPr>
      <w:rPr>
        <w:rFonts w:hint="default"/>
        <w:lang w:val="vi" w:eastAsia="en-US" w:bidi="ar-SA"/>
      </w:rPr>
    </w:lvl>
    <w:lvl w:ilvl="4" w:tplc="5F001A44">
      <w:numFmt w:val="bullet"/>
      <w:lvlText w:val="•"/>
      <w:lvlJc w:val="left"/>
      <w:pPr>
        <w:ind w:left="3685" w:hanging="324"/>
      </w:pPr>
      <w:rPr>
        <w:rFonts w:hint="default"/>
        <w:lang w:val="vi" w:eastAsia="en-US" w:bidi="ar-SA"/>
      </w:rPr>
    </w:lvl>
    <w:lvl w:ilvl="5" w:tplc="187EF46A">
      <w:numFmt w:val="bullet"/>
      <w:lvlText w:val="•"/>
      <w:lvlJc w:val="left"/>
      <w:pPr>
        <w:ind w:left="4607" w:hanging="324"/>
      </w:pPr>
      <w:rPr>
        <w:rFonts w:hint="default"/>
        <w:lang w:val="vi" w:eastAsia="en-US" w:bidi="ar-SA"/>
      </w:rPr>
    </w:lvl>
    <w:lvl w:ilvl="6" w:tplc="3782DBBC">
      <w:numFmt w:val="bullet"/>
      <w:lvlText w:val="•"/>
      <w:lvlJc w:val="left"/>
      <w:pPr>
        <w:ind w:left="5528" w:hanging="324"/>
      </w:pPr>
      <w:rPr>
        <w:rFonts w:hint="default"/>
        <w:lang w:val="vi" w:eastAsia="en-US" w:bidi="ar-SA"/>
      </w:rPr>
    </w:lvl>
    <w:lvl w:ilvl="7" w:tplc="7AA476A8">
      <w:numFmt w:val="bullet"/>
      <w:lvlText w:val="•"/>
      <w:lvlJc w:val="left"/>
      <w:pPr>
        <w:ind w:left="6450" w:hanging="324"/>
      </w:pPr>
      <w:rPr>
        <w:rFonts w:hint="default"/>
        <w:lang w:val="vi" w:eastAsia="en-US" w:bidi="ar-SA"/>
      </w:rPr>
    </w:lvl>
    <w:lvl w:ilvl="8" w:tplc="71A07B18">
      <w:numFmt w:val="bullet"/>
      <w:lvlText w:val="•"/>
      <w:lvlJc w:val="left"/>
      <w:pPr>
        <w:ind w:left="7371" w:hanging="324"/>
      </w:pPr>
      <w:rPr>
        <w:rFonts w:hint="default"/>
        <w:lang w:val="vi" w:eastAsia="en-US" w:bidi="ar-SA"/>
      </w:rPr>
    </w:lvl>
  </w:abstractNum>
  <w:num w:numId="1">
    <w:abstractNumId w:val="4"/>
  </w:num>
  <w:num w:numId="2">
    <w:abstractNumId w:val="12"/>
  </w:num>
  <w:num w:numId="3">
    <w:abstractNumId w:val="8"/>
  </w:num>
  <w:num w:numId="4">
    <w:abstractNumId w:val="6"/>
  </w:num>
  <w:num w:numId="5">
    <w:abstractNumId w:val="3"/>
  </w:num>
  <w:num w:numId="6">
    <w:abstractNumId w:val="5"/>
  </w:num>
  <w:num w:numId="7">
    <w:abstractNumId w:val="2"/>
  </w:num>
  <w:num w:numId="8">
    <w:abstractNumId w:val="7"/>
  </w:num>
  <w:num w:numId="9">
    <w:abstractNumId w:val="9"/>
  </w:num>
  <w:num w:numId="10">
    <w:abstractNumId w:val="11"/>
  </w:num>
  <w:num w:numId="11">
    <w:abstractNumId w:val="1"/>
  </w:num>
  <w:num w:numId="12">
    <w:abstractNumId w:val="10"/>
  </w:num>
  <w:num w:numId="1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DBD"/>
    <w:rsid w:val="000018A7"/>
    <w:rsid w:val="00010A9D"/>
    <w:rsid w:val="00014714"/>
    <w:rsid w:val="0002520B"/>
    <w:rsid w:val="0002587F"/>
    <w:rsid w:val="000336DA"/>
    <w:rsid w:val="00035B3D"/>
    <w:rsid w:val="00036484"/>
    <w:rsid w:val="000534CF"/>
    <w:rsid w:val="00055A76"/>
    <w:rsid w:val="00062603"/>
    <w:rsid w:val="0006425E"/>
    <w:rsid w:val="000670E4"/>
    <w:rsid w:val="000801D9"/>
    <w:rsid w:val="00080A41"/>
    <w:rsid w:val="00083096"/>
    <w:rsid w:val="000873C1"/>
    <w:rsid w:val="00094A91"/>
    <w:rsid w:val="000B6799"/>
    <w:rsid w:val="000C0801"/>
    <w:rsid w:val="000C34A7"/>
    <w:rsid w:val="000C67EA"/>
    <w:rsid w:val="000D1388"/>
    <w:rsid w:val="000D4D38"/>
    <w:rsid w:val="000D6E54"/>
    <w:rsid w:val="000E0018"/>
    <w:rsid w:val="000E1EA1"/>
    <w:rsid w:val="000E38EA"/>
    <w:rsid w:val="000F2BB0"/>
    <w:rsid w:val="000F7B6A"/>
    <w:rsid w:val="00103C37"/>
    <w:rsid w:val="00111149"/>
    <w:rsid w:val="00117036"/>
    <w:rsid w:val="001204B4"/>
    <w:rsid w:val="0012443D"/>
    <w:rsid w:val="001264AB"/>
    <w:rsid w:val="00127678"/>
    <w:rsid w:val="00135DBC"/>
    <w:rsid w:val="001429EB"/>
    <w:rsid w:val="00156831"/>
    <w:rsid w:val="001579E2"/>
    <w:rsid w:val="0016157D"/>
    <w:rsid w:val="001671ED"/>
    <w:rsid w:val="00170A6B"/>
    <w:rsid w:val="001848E6"/>
    <w:rsid w:val="001910D4"/>
    <w:rsid w:val="0019401A"/>
    <w:rsid w:val="00194C28"/>
    <w:rsid w:val="001A5280"/>
    <w:rsid w:val="001C6066"/>
    <w:rsid w:val="001C7F0B"/>
    <w:rsid w:val="001D4C96"/>
    <w:rsid w:val="001F460A"/>
    <w:rsid w:val="001F6A36"/>
    <w:rsid w:val="00200DC5"/>
    <w:rsid w:val="0020115D"/>
    <w:rsid w:val="0020179E"/>
    <w:rsid w:val="00202DBD"/>
    <w:rsid w:val="0021572E"/>
    <w:rsid w:val="002178B8"/>
    <w:rsid w:val="002221D8"/>
    <w:rsid w:val="002228E6"/>
    <w:rsid w:val="0023216F"/>
    <w:rsid w:val="00232AB9"/>
    <w:rsid w:val="00233118"/>
    <w:rsid w:val="002413D3"/>
    <w:rsid w:val="0025355F"/>
    <w:rsid w:val="00254B4C"/>
    <w:rsid w:val="002638E9"/>
    <w:rsid w:val="00264D26"/>
    <w:rsid w:val="0026578D"/>
    <w:rsid w:val="0026617B"/>
    <w:rsid w:val="00270BEE"/>
    <w:rsid w:val="00277EEF"/>
    <w:rsid w:val="002962DE"/>
    <w:rsid w:val="002B42B9"/>
    <w:rsid w:val="002C1E33"/>
    <w:rsid w:val="002C7508"/>
    <w:rsid w:val="002D1B75"/>
    <w:rsid w:val="002D4B5D"/>
    <w:rsid w:val="002E032B"/>
    <w:rsid w:val="002F4145"/>
    <w:rsid w:val="002F53C1"/>
    <w:rsid w:val="002F5C4D"/>
    <w:rsid w:val="00300A0C"/>
    <w:rsid w:val="00301A61"/>
    <w:rsid w:val="0032117B"/>
    <w:rsid w:val="00337142"/>
    <w:rsid w:val="003445C3"/>
    <w:rsid w:val="00347479"/>
    <w:rsid w:val="00367270"/>
    <w:rsid w:val="00371345"/>
    <w:rsid w:val="00372051"/>
    <w:rsid w:val="00387CA1"/>
    <w:rsid w:val="003978E2"/>
    <w:rsid w:val="003A70BE"/>
    <w:rsid w:val="003A7E39"/>
    <w:rsid w:val="003B1090"/>
    <w:rsid w:val="003B3567"/>
    <w:rsid w:val="003B5096"/>
    <w:rsid w:val="003C447B"/>
    <w:rsid w:val="003C644D"/>
    <w:rsid w:val="003D4AC2"/>
    <w:rsid w:val="003D7BEA"/>
    <w:rsid w:val="003F04DD"/>
    <w:rsid w:val="003F0598"/>
    <w:rsid w:val="003F495A"/>
    <w:rsid w:val="003F557A"/>
    <w:rsid w:val="003F692F"/>
    <w:rsid w:val="00400266"/>
    <w:rsid w:val="00403A7B"/>
    <w:rsid w:val="00407006"/>
    <w:rsid w:val="00411B38"/>
    <w:rsid w:val="00443297"/>
    <w:rsid w:val="00443C42"/>
    <w:rsid w:val="0044636F"/>
    <w:rsid w:val="0044688C"/>
    <w:rsid w:val="00447488"/>
    <w:rsid w:val="00451C6A"/>
    <w:rsid w:val="004608DC"/>
    <w:rsid w:val="00460D35"/>
    <w:rsid w:val="00462120"/>
    <w:rsid w:val="0046549C"/>
    <w:rsid w:val="00470D35"/>
    <w:rsid w:val="00471FAD"/>
    <w:rsid w:val="00472CBE"/>
    <w:rsid w:val="00475C12"/>
    <w:rsid w:val="004809F0"/>
    <w:rsid w:val="00481428"/>
    <w:rsid w:val="0048360E"/>
    <w:rsid w:val="00483A70"/>
    <w:rsid w:val="0048438A"/>
    <w:rsid w:val="0048549C"/>
    <w:rsid w:val="004909B6"/>
    <w:rsid w:val="004925EA"/>
    <w:rsid w:val="004949F3"/>
    <w:rsid w:val="004A7B75"/>
    <w:rsid w:val="004B169E"/>
    <w:rsid w:val="004B3308"/>
    <w:rsid w:val="004B6CBB"/>
    <w:rsid w:val="004C37AC"/>
    <w:rsid w:val="004C568A"/>
    <w:rsid w:val="004D28CE"/>
    <w:rsid w:val="004D4B86"/>
    <w:rsid w:val="004E3714"/>
    <w:rsid w:val="004E76D2"/>
    <w:rsid w:val="004E7881"/>
    <w:rsid w:val="004F1FAF"/>
    <w:rsid w:val="004F4F3E"/>
    <w:rsid w:val="005254F9"/>
    <w:rsid w:val="00532E6D"/>
    <w:rsid w:val="00551B17"/>
    <w:rsid w:val="00562051"/>
    <w:rsid w:val="00562ABB"/>
    <w:rsid w:val="00563DCD"/>
    <w:rsid w:val="00572775"/>
    <w:rsid w:val="0057324A"/>
    <w:rsid w:val="005736EA"/>
    <w:rsid w:val="00576F63"/>
    <w:rsid w:val="00582636"/>
    <w:rsid w:val="00591D37"/>
    <w:rsid w:val="005967C3"/>
    <w:rsid w:val="005A388E"/>
    <w:rsid w:val="005B2130"/>
    <w:rsid w:val="005B5A1B"/>
    <w:rsid w:val="005C5815"/>
    <w:rsid w:val="005C79A3"/>
    <w:rsid w:val="005E0610"/>
    <w:rsid w:val="005E0917"/>
    <w:rsid w:val="005F1158"/>
    <w:rsid w:val="005F14FF"/>
    <w:rsid w:val="005F74CD"/>
    <w:rsid w:val="00601F7C"/>
    <w:rsid w:val="006052EF"/>
    <w:rsid w:val="006101BB"/>
    <w:rsid w:val="00610482"/>
    <w:rsid w:val="00612EAD"/>
    <w:rsid w:val="00614226"/>
    <w:rsid w:val="00620072"/>
    <w:rsid w:val="00622630"/>
    <w:rsid w:val="00626AB4"/>
    <w:rsid w:val="006316E0"/>
    <w:rsid w:val="00632A37"/>
    <w:rsid w:val="00634CA2"/>
    <w:rsid w:val="006371A1"/>
    <w:rsid w:val="006374BE"/>
    <w:rsid w:val="00637748"/>
    <w:rsid w:val="006405C2"/>
    <w:rsid w:val="0065044C"/>
    <w:rsid w:val="00651DB9"/>
    <w:rsid w:val="006525BB"/>
    <w:rsid w:val="00652631"/>
    <w:rsid w:val="00667169"/>
    <w:rsid w:val="00682777"/>
    <w:rsid w:val="00687D20"/>
    <w:rsid w:val="00695E62"/>
    <w:rsid w:val="00695FEE"/>
    <w:rsid w:val="006A05D0"/>
    <w:rsid w:val="006B081E"/>
    <w:rsid w:val="006C2388"/>
    <w:rsid w:val="006D1CE0"/>
    <w:rsid w:val="006D2FC3"/>
    <w:rsid w:val="006D5706"/>
    <w:rsid w:val="006E078E"/>
    <w:rsid w:val="006F5E29"/>
    <w:rsid w:val="006F6A9F"/>
    <w:rsid w:val="006F7FC1"/>
    <w:rsid w:val="0070354D"/>
    <w:rsid w:val="007071F6"/>
    <w:rsid w:val="00707D68"/>
    <w:rsid w:val="00715BD1"/>
    <w:rsid w:val="00735FB7"/>
    <w:rsid w:val="00740E37"/>
    <w:rsid w:val="00753EF8"/>
    <w:rsid w:val="00771B99"/>
    <w:rsid w:val="00782AD7"/>
    <w:rsid w:val="007846B9"/>
    <w:rsid w:val="00786328"/>
    <w:rsid w:val="0079236D"/>
    <w:rsid w:val="00797B40"/>
    <w:rsid w:val="007A43F3"/>
    <w:rsid w:val="007A5DC2"/>
    <w:rsid w:val="007A6680"/>
    <w:rsid w:val="007B0A3D"/>
    <w:rsid w:val="007B53CD"/>
    <w:rsid w:val="007C509D"/>
    <w:rsid w:val="007C52AC"/>
    <w:rsid w:val="007D2AE3"/>
    <w:rsid w:val="007D3350"/>
    <w:rsid w:val="007D7D62"/>
    <w:rsid w:val="007E0159"/>
    <w:rsid w:val="007E728D"/>
    <w:rsid w:val="007F4559"/>
    <w:rsid w:val="008012F4"/>
    <w:rsid w:val="0080355B"/>
    <w:rsid w:val="008258BD"/>
    <w:rsid w:val="00825BAA"/>
    <w:rsid w:val="0084481D"/>
    <w:rsid w:val="00845E1F"/>
    <w:rsid w:val="00850BC5"/>
    <w:rsid w:val="008616B5"/>
    <w:rsid w:val="008636A0"/>
    <w:rsid w:val="008676E6"/>
    <w:rsid w:val="008979BB"/>
    <w:rsid w:val="008A2236"/>
    <w:rsid w:val="008A3C96"/>
    <w:rsid w:val="008A49AC"/>
    <w:rsid w:val="008A4FB2"/>
    <w:rsid w:val="008A6654"/>
    <w:rsid w:val="008B1A1A"/>
    <w:rsid w:val="008B3A4B"/>
    <w:rsid w:val="008C0FD5"/>
    <w:rsid w:val="008D443D"/>
    <w:rsid w:val="008D4C28"/>
    <w:rsid w:val="008E2B97"/>
    <w:rsid w:val="008E3109"/>
    <w:rsid w:val="008F21C8"/>
    <w:rsid w:val="008F3057"/>
    <w:rsid w:val="00905BDC"/>
    <w:rsid w:val="00912C5A"/>
    <w:rsid w:val="009157A8"/>
    <w:rsid w:val="00916EEC"/>
    <w:rsid w:val="00921A59"/>
    <w:rsid w:val="00930830"/>
    <w:rsid w:val="00931CCA"/>
    <w:rsid w:val="00932986"/>
    <w:rsid w:val="00944A83"/>
    <w:rsid w:val="009518CA"/>
    <w:rsid w:val="00951C2D"/>
    <w:rsid w:val="00967A60"/>
    <w:rsid w:val="00967C34"/>
    <w:rsid w:val="0097729B"/>
    <w:rsid w:val="009813AB"/>
    <w:rsid w:val="0098789A"/>
    <w:rsid w:val="00994EEA"/>
    <w:rsid w:val="00996E7B"/>
    <w:rsid w:val="009A4E72"/>
    <w:rsid w:val="009A6A87"/>
    <w:rsid w:val="009D5550"/>
    <w:rsid w:val="009D5AB6"/>
    <w:rsid w:val="009E2329"/>
    <w:rsid w:val="009E6AD5"/>
    <w:rsid w:val="009F41ED"/>
    <w:rsid w:val="009F458E"/>
    <w:rsid w:val="00A002AD"/>
    <w:rsid w:val="00A03159"/>
    <w:rsid w:val="00A11B65"/>
    <w:rsid w:val="00A12767"/>
    <w:rsid w:val="00A135C9"/>
    <w:rsid w:val="00A216F1"/>
    <w:rsid w:val="00A26221"/>
    <w:rsid w:val="00A26C49"/>
    <w:rsid w:val="00A37607"/>
    <w:rsid w:val="00A37B52"/>
    <w:rsid w:val="00A46A4B"/>
    <w:rsid w:val="00A53B74"/>
    <w:rsid w:val="00A647BE"/>
    <w:rsid w:val="00A71329"/>
    <w:rsid w:val="00A7157E"/>
    <w:rsid w:val="00A8569F"/>
    <w:rsid w:val="00A936DE"/>
    <w:rsid w:val="00A96427"/>
    <w:rsid w:val="00AA262B"/>
    <w:rsid w:val="00AA7B91"/>
    <w:rsid w:val="00AB0736"/>
    <w:rsid w:val="00AB2ABF"/>
    <w:rsid w:val="00AB6BE9"/>
    <w:rsid w:val="00AD18C8"/>
    <w:rsid w:val="00AD43F7"/>
    <w:rsid w:val="00AD7E46"/>
    <w:rsid w:val="00AE7FA0"/>
    <w:rsid w:val="00AF6859"/>
    <w:rsid w:val="00AF6D23"/>
    <w:rsid w:val="00B0123B"/>
    <w:rsid w:val="00B035F0"/>
    <w:rsid w:val="00B110D4"/>
    <w:rsid w:val="00B1123F"/>
    <w:rsid w:val="00B2760A"/>
    <w:rsid w:val="00B3222E"/>
    <w:rsid w:val="00B32626"/>
    <w:rsid w:val="00B33E50"/>
    <w:rsid w:val="00B36A57"/>
    <w:rsid w:val="00B41928"/>
    <w:rsid w:val="00B474DF"/>
    <w:rsid w:val="00B47E11"/>
    <w:rsid w:val="00B5786E"/>
    <w:rsid w:val="00B61494"/>
    <w:rsid w:val="00B65075"/>
    <w:rsid w:val="00B65114"/>
    <w:rsid w:val="00B66945"/>
    <w:rsid w:val="00B73BE9"/>
    <w:rsid w:val="00B76077"/>
    <w:rsid w:val="00B76B26"/>
    <w:rsid w:val="00B805D8"/>
    <w:rsid w:val="00B92128"/>
    <w:rsid w:val="00B93623"/>
    <w:rsid w:val="00B96FB7"/>
    <w:rsid w:val="00BA1EB4"/>
    <w:rsid w:val="00BA518F"/>
    <w:rsid w:val="00BB201E"/>
    <w:rsid w:val="00BB6291"/>
    <w:rsid w:val="00BC14B9"/>
    <w:rsid w:val="00BC1DED"/>
    <w:rsid w:val="00BC2AB9"/>
    <w:rsid w:val="00BC3E95"/>
    <w:rsid w:val="00BC3F0B"/>
    <w:rsid w:val="00BC7AA2"/>
    <w:rsid w:val="00BD138A"/>
    <w:rsid w:val="00BD4222"/>
    <w:rsid w:val="00C03CCE"/>
    <w:rsid w:val="00C0502A"/>
    <w:rsid w:val="00C056C7"/>
    <w:rsid w:val="00C101D1"/>
    <w:rsid w:val="00C12FC6"/>
    <w:rsid w:val="00C132D1"/>
    <w:rsid w:val="00C172D1"/>
    <w:rsid w:val="00C215CE"/>
    <w:rsid w:val="00C23B77"/>
    <w:rsid w:val="00C345F4"/>
    <w:rsid w:val="00C66AB4"/>
    <w:rsid w:val="00C74076"/>
    <w:rsid w:val="00C7658A"/>
    <w:rsid w:val="00C76DC0"/>
    <w:rsid w:val="00C81CC9"/>
    <w:rsid w:val="00C8596E"/>
    <w:rsid w:val="00C95BD7"/>
    <w:rsid w:val="00C97650"/>
    <w:rsid w:val="00CA0A64"/>
    <w:rsid w:val="00CA0D8C"/>
    <w:rsid w:val="00CB2D04"/>
    <w:rsid w:val="00CB2FDF"/>
    <w:rsid w:val="00CB7C00"/>
    <w:rsid w:val="00CC3FFD"/>
    <w:rsid w:val="00CC5AE2"/>
    <w:rsid w:val="00CD3E19"/>
    <w:rsid w:val="00CE0F24"/>
    <w:rsid w:val="00CE10AD"/>
    <w:rsid w:val="00CF3FFF"/>
    <w:rsid w:val="00CF538E"/>
    <w:rsid w:val="00D1173A"/>
    <w:rsid w:val="00D12C78"/>
    <w:rsid w:val="00D13308"/>
    <w:rsid w:val="00D20572"/>
    <w:rsid w:val="00D21E1E"/>
    <w:rsid w:val="00D32460"/>
    <w:rsid w:val="00D34180"/>
    <w:rsid w:val="00D34A83"/>
    <w:rsid w:val="00D36FA0"/>
    <w:rsid w:val="00D370E8"/>
    <w:rsid w:val="00D42826"/>
    <w:rsid w:val="00D545C8"/>
    <w:rsid w:val="00D657C6"/>
    <w:rsid w:val="00D7621E"/>
    <w:rsid w:val="00D76C25"/>
    <w:rsid w:val="00D77989"/>
    <w:rsid w:val="00D81EA2"/>
    <w:rsid w:val="00D91DB1"/>
    <w:rsid w:val="00D93BD8"/>
    <w:rsid w:val="00DA4B7A"/>
    <w:rsid w:val="00DA4C2F"/>
    <w:rsid w:val="00DB5CC9"/>
    <w:rsid w:val="00DB6E3C"/>
    <w:rsid w:val="00DC09FD"/>
    <w:rsid w:val="00DC46C8"/>
    <w:rsid w:val="00DC7800"/>
    <w:rsid w:val="00DD0430"/>
    <w:rsid w:val="00DE0209"/>
    <w:rsid w:val="00DE098E"/>
    <w:rsid w:val="00DE138A"/>
    <w:rsid w:val="00DE3893"/>
    <w:rsid w:val="00DF11A3"/>
    <w:rsid w:val="00DF3820"/>
    <w:rsid w:val="00E01CB7"/>
    <w:rsid w:val="00E01E70"/>
    <w:rsid w:val="00E05F49"/>
    <w:rsid w:val="00E14006"/>
    <w:rsid w:val="00E36790"/>
    <w:rsid w:val="00E37F27"/>
    <w:rsid w:val="00E43DDB"/>
    <w:rsid w:val="00E45C70"/>
    <w:rsid w:val="00E50F22"/>
    <w:rsid w:val="00E54EFA"/>
    <w:rsid w:val="00E6615B"/>
    <w:rsid w:val="00E66211"/>
    <w:rsid w:val="00E72780"/>
    <w:rsid w:val="00E82FD9"/>
    <w:rsid w:val="00E8397C"/>
    <w:rsid w:val="00E94604"/>
    <w:rsid w:val="00EA112C"/>
    <w:rsid w:val="00EA3CED"/>
    <w:rsid w:val="00EA4042"/>
    <w:rsid w:val="00EA5BFD"/>
    <w:rsid w:val="00EA6044"/>
    <w:rsid w:val="00EA6698"/>
    <w:rsid w:val="00EB1F53"/>
    <w:rsid w:val="00EB2CD4"/>
    <w:rsid w:val="00EC5B78"/>
    <w:rsid w:val="00ED7746"/>
    <w:rsid w:val="00EE197F"/>
    <w:rsid w:val="00EF113D"/>
    <w:rsid w:val="00EF2999"/>
    <w:rsid w:val="00F00E6D"/>
    <w:rsid w:val="00F01DE4"/>
    <w:rsid w:val="00F070A1"/>
    <w:rsid w:val="00F07CA5"/>
    <w:rsid w:val="00F110BF"/>
    <w:rsid w:val="00F16065"/>
    <w:rsid w:val="00F165EE"/>
    <w:rsid w:val="00F17505"/>
    <w:rsid w:val="00F36D3E"/>
    <w:rsid w:val="00F42F1A"/>
    <w:rsid w:val="00F4631F"/>
    <w:rsid w:val="00F56BB1"/>
    <w:rsid w:val="00F76DAF"/>
    <w:rsid w:val="00F81D5D"/>
    <w:rsid w:val="00F84140"/>
    <w:rsid w:val="00F8685A"/>
    <w:rsid w:val="00F87ADC"/>
    <w:rsid w:val="00FA182C"/>
    <w:rsid w:val="00FB2464"/>
    <w:rsid w:val="00FC1F53"/>
    <w:rsid w:val="00FC1F64"/>
    <w:rsid w:val="00FC4920"/>
    <w:rsid w:val="00FC63F6"/>
    <w:rsid w:val="00FE1E41"/>
    <w:rsid w:val="00FE23D6"/>
    <w:rsid w:val="00FE2553"/>
    <w:rsid w:val="00FE5CD1"/>
    <w:rsid w:val="00FE6D0B"/>
    <w:rsid w:val="00FF543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F0697"/>
  <w15:docId w15:val="{6C196016-A4A4-4FE4-91E4-179E02A3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FB7"/>
    <w:rPr>
      <w:rFonts w:ascii="Times New Roman" w:eastAsia="Times New Roman" w:hAnsi="Times New Roman" w:cs="Times New Roman"/>
      <w:lang w:val="vi"/>
    </w:rPr>
  </w:style>
  <w:style w:type="paragraph" w:styleId="Heading1">
    <w:name w:val="heading 1"/>
    <w:basedOn w:val="Normal"/>
    <w:link w:val="Heading1Char"/>
    <w:uiPriority w:val="9"/>
    <w:qFormat/>
    <w:pPr>
      <w:ind w:left="180"/>
      <w:jc w:val="center"/>
      <w:outlineLvl w:val="0"/>
    </w:pPr>
    <w:rPr>
      <w:b/>
      <w:bCs/>
      <w:sz w:val="28"/>
      <w:szCs w:val="28"/>
    </w:rPr>
  </w:style>
  <w:style w:type="paragraph" w:styleId="Heading2">
    <w:name w:val="heading 2"/>
    <w:basedOn w:val="Normal"/>
    <w:link w:val="Heading2Char"/>
    <w:uiPriority w:val="9"/>
    <w:unhideWhenUsed/>
    <w:qFormat/>
    <w:pPr>
      <w:ind w:left="1180" w:hanging="288"/>
      <w:jc w:val="both"/>
      <w:outlineLvl w:val="1"/>
    </w:pPr>
    <w:rPr>
      <w:b/>
      <w:bCs/>
      <w:sz w:val="28"/>
      <w:szCs w:val="28"/>
    </w:rPr>
  </w:style>
  <w:style w:type="paragraph" w:styleId="Heading3">
    <w:name w:val="heading 3"/>
    <w:basedOn w:val="Normal"/>
    <w:next w:val="Normal"/>
    <w:link w:val="Heading3Char"/>
    <w:uiPriority w:val="9"/>
    <w:unhideWhenUsed/>
    <w:qFormat/>
    <w:rsid w:val="005736EA"/>
    <w:pPr>
      <w:keepNext/>
      <w:outlineLvl w:val="2"/>
    </w:pPr>
    <w:rPr>
      <w:sz w:val="28"/>
      <w:szCs w:val="28"/>
      <w:lang w:val="en-US"/>
    </w:rPr>
  </w:style>
  <w:style w:type="paragraph" w:styleId="Heading4">
    <w:name w:val="heading 4"/>
    <w:basedOn w:val="Normal"/>
    <w:next w:val="Normal"/>
    <w:link w:val="Heading4Char"/>
    <w:uiPriority w:val="9"/>
    <w:semiHidden/>
    <w:unhideWhenUsed/>
    <w:qFormat/>
    <w:rsid w:val="00443297"/>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3B3567"/>
    <w:pPr>
      <w:keepNext/>
      <w:spacing w:before="120" w:after="120"/>
      <w:ind w:firstLine="720"/>
      <w:outlineLvl w:val="4"/>
    </w:pPr>
    <w:rPr>
      <w:b/>
      <w:bCs/>
      <w:i/>
      <w:iCs/>
      <w:sz w:val="28"/>
      <w:szCs w:val="28"/>
      <w:lang w:val="en-US"/>
    </w:rPr>
  </w:style>
  <w:style w:type="paragraph" w:styleId="Heading6">
    <w:name w:val="heading 6"/>
    <w:basedOn w:val="Normal"/>
    <w:next w:val="Normal"/>
    <w:link w:val="Heading6Char"/>
    <w:uiPriority w:val="9"/>
    <w:unhideWhenUsed/>
    <w:qFormat/>
    <w:rsid w:val="00612EAD"/>
    <w:pPr>
      <w:keepNext/>
      <w:spacing w:before="120" w:after="120"/>
      <w:jc w:val="center"/>
      <w:outlineLvl w:val="5"/>
    </w:pPr>
    <w:rPr>
      <w:b/>
      <w:bCs/>
      <w:sz w:val="28"/>
      <w:szCs w:val="28"/>
      <w:lang w:val="en-US"/>
    </w:rPr>
  </w:style>
  <w:style w:type="paragraph" w:styleId="Heading7">
    <w:name w:val="heading 7"/>
    <w:basedOn w:val="Normal"/>
    <w:next w:val="Normal"/>
    <w:link w:val="Heading7Char"/>
    <w:uiPriority w:val="9"/>
    <w:unhideWhenUsed/>
    <w:qFormat/>
    <w:rsid w:val="00612EAD"/>
    <w:pPr>
      <w:keepNext/>
      <w:spacing w:before="120" w:after="120"/>
      <w:jc w:val="center"/>
      <w:outlineLvl w:val="6"/>
    </w:pPr>
    <w:rPr>
      <w:sz w:val="28"/>
      <w:szCs w:val="28"/>
      <w:lang w:val="en-US"/>
    </w:rPr>
  </w:style>
  <w:style w:type="paragraph" w:styleId="Heading8">
    <w:name w:val="heading 8"/>
    <w:basedOn w:val="Normal"/>
    <w:next w:val="Normal"/>
    <w:link w:val="Heading8Char"/>
    <w:uiPriority w:val="9"/>
    <w:unhideWhenUsed/>
    <w:qFormat/>
    <w:rsid w:val="00612EAD"/>
    <w:pPr>
      <w:keepNext/>
      <w:spacing w:before="120" w:after="120"/>
      <w:jc w:val="both"/>
      <w:outlineLvl w:val="7"/>
    </w:pPr>
    <w:rPr>
      <w:sz w:val="28"/>
      <w:szCs w:val="28"/>
    </w:rPr>
  </w:style>
  <w:style w:type="paragraph" w:styleId="Heading9">
    <w:name w:val="heading 9"/>
    <w:basedOn w:val="Normal"/>
    <w:next w:val="Normal"/>
    <w:link w:val="Heading9Char"/>
    <w:uiPriority w:val="9"/>
    <w:semiHidden/>
    <w:unhideWhenUsed/>
    <w:qFormat/>
    <w:rsid w:val="00B61494"/>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8"/>
      <w:szCs w:val="28"/>
    </w:rPr>
  </w:style>
  <w:style w:type="paragraph" w:styleId="ListParagraph">
    <w:name w:val="List Paragraph"/>
    <w:basedOn w:val="Normal"/>
    <w:uiPriority w:val="1"/>
    <w:qFormat/>
    <w:pPr>
      <w:ind w:left="1180" w:firstLine="706"/>
      <w:jc w:val="both"/>
    </w:pPr>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387CA1"/>
    <w:pPr>
      <w:widowControl/>
      <w:autoSpaceDE/>
      <w:autoSpaceDN/>
      <w:spacing w:before="100" w:beforeAutospacing="1" w:after="100" w:afterAutospacing="1"/>
    </w:pPr>
    <w:rPr>
      <w:sz w:val="24"/>
      <w:szCs w:val="24"/>
      <w:lang w:val="vi-VN" w:eastAsia="vi-VN"/>
    </w:rPr>
  </w:style>
  <w:style w:type="character" w:styleId="Strong">
    <w:name w:val="Strong"/>
    <w:basedOn w:val="DefaultParagraphFont"/>
    <w:uiPriority w:val="22"/>
    <w:qFormat/>
    <w:rsid w:val="00387CA1"/>
    <w:rPr>
      <w:b/>
      <w:bCs/>
    </w:rPr>
  </w:style>
  <w:style w:type="character" w:customStyle="1" w:styleId="Heading3Char">
    <w:name w:val="Heading 3 Char"/>
    <w:basedOn w:val="DefaultParagraphFont"/>
    <w:link w:val="Heading3"/>
    <w:uiPriority w:val="9"/>
    <w:rsid w:val="005736EA"/>
    <w:rPr>
      <w:rFonts w:ascii="Times New Roman" w:eastAsia="Times New Roman" w:hAnsi="Times New Roman" w:cs="Times New Roman"/>
      <w:sz w:val="28"/>
      <w:szCs w:val="28"/>
    </w:rPr>
  </w:style>
  <w:style w:type="character" w:customStyle="1" w:styleId="Heading4Char">
    <w:name w:val="Heading 4 Char"/>
    <w:basedOn w:val="DefaultParagraphFont"/>
    <w:link w:val="Heading4"/>
    <w:uiPriority w:val="9"/>
    <w:semiHidden/>
    <w:rsid w:val="00443297"/>
    <w:rPr>
      <w:rFonts w:asciiTheme="majorHAnsi" w:eastAsiaTheme="majorEastAsia" w:hAnsiTheme="majorHAnsi" w:cstheme="majorBidi"/>
      <w:i/>
      <w:iCs/>
      <w:color w:val="365F91" w:themeColor="accent1" w:themeShade="BF"/>
      <w:lang w:val="vi"/>
    </w:rPr>
  </w:style>
  <w:style w:type="character" w:customStyle="1" w:styleId="Heading5Char">
    <w:name w:val="Heading 5 Char"/>
    <w:basedOn w:val="DefaultParagraphFont"/>
    <w:link w:val="Heading5"/>
    <w:uiPriority w:val="9"/>
    <w:rsid w:val="003B3567"/>
    <w:rPr>
      <w:rFonts w:ascii="Times New Roman" w:eastAsia="Times New Roman" w:hAnsi="Times New Roman" w:cs="Times New Roman"/>
      <w:b/>
      <w:bCs/>
      <w:i/>
      <w:iCs/>
      <w:sz w:val="28"/>
      <w:szCs w:val="28"/>
    </w:rPr>
  </w:style>
  <w:style w:type="character" w:customStyle="1" w:styleId="Heading6Char">
    <w:name w:val="Heading 6 Char"/>
    <w:basedOn w:val="DefaultParagraphFont"/>
    <w:link w:val="Heading6"/>
    <w:uiPriority w:val="9"/>
    <w:rsid w:val="00612EAD"/>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uiPriority w:val="9"/>
    <w:rsid w:val="00612EAD"/>
    <w:rPr>
      <w:rFonts w:ascii="Times New Roman" w:eastAsia="Times New Roman" w:hAnsi="Times New Roman" w:cs="Times New Roman"/>
      <w:sz w:val="28"/>
      <w:szCs w:val="28"/>
    </w:rPr>
  </w:style>
  <w:style w:type="character" w:customStyle="1" w:styleId="Heading8Char">
    <w:name w:val="Heading 8 Char"/>
    <w:basedOn w:val="DefaultParagraphFont"/>
    <w:link w:val="Heading8"/>
    <w:uiPriority w:val="9"/>
    <w:rsid w:val="00612EAD"/>
    <w:rPr>
      <w:rFonts w:ascii="Times New Roman" w:eastAsia="Times New Roman" w:hAnsi="Times New Roman" w:cs="Times New Roman"/>
      <w:sz w:val="28"/>
      <w:szCs w:val="28"/>
      <w:lang w:val="vi"/>
    </w:rPr>
  </w:style>
  <w:style w:type="character" w:styleId="Hyperlink">
    <w:name w:val="Hyperlink"/>
    <w:basedOn w:val="DefaultParagraphFont"/>
    <w:uiPriority w:val="99"/>
    <w:unhideWhenUsed/>
    <w:rsid w:val="00FE23D6"/>
    <w:rPr>
      <w:color w:val="0000FF" w:themeColor="hyperlink"/>
      <w:u w:val="single"/>
    </w:rPr>
  </w:style>
  <w:style w:type="character" w:customStyle="1" w:styleId="UnresolvedMention1">
    <w:name w:val="Unresolved Mention1"/>
    <w:basedOn w:val="DefaultParagraphFont"/>
    <w:uiPriority w:val="99"/>
    <w:semiHidden/>
    <w:unhideWhenUsed/>
    <w:rsid w:val="00FE23D6"/>
    <w:rPr>
      <w:color w:val="605E5C"/>
      <w:shd w:val="clear" w:color="auto" w:fill="E1DFDD"/>
    </w:rPr>
  </w:style>
  <w:style w:type="paragraph" w:styleId="Header">
    <w:name w:val="header"/>
    <w:basedOn w:val="Normal"/>
    <w:link w:val="HeaderChar"/>
    <w:uiPriority w:val="99"/>
    <w:unhideWhenUsed/>
    <w:rsid w:val="00407006"/>
    <w:pPr>
      <w:tabs>
        <w:tab w:val="center" w:pos="4513"/>
        <w:tab w:val="right" w:pos="9026"/>
      </w:tabs>
    </w:pPr>
  </w:style>
  <w:style w:type="character" w:customStyle="1" w:styleId="HeaderChar">
    <w:name w:val="Header Char"/>
    <w:basedOn w:val="DefaultParagraphFont"/>
    <w:link w:val="Header"/>
    <w:uiPriority w:val="99"/>
    <w:rsid w:val="00407006"/>
    <w:rPr>
      <w:rFonts w:ascii="Times New Roman" w:eastAsia="Times New Roman" w:hAnsi="Times New Roman" w:cs="Times New Roman"/>
      <w:lang w:val="vi"/>
    </w:rPr>
  </w:style>
  <w:style w:type="paragraph" w:styleId="Footer">
    <w:name w:val="footer"/>
    <w:basedOn w:val="Normal"/>
    <w:link w:val="FooterChar"/>
    <w:uiPriority w:val="99"/>
    <w:unhideWhenUsed/>
    <w:rsid w:val="00407006"/>
    <w:pPr>
      <w:tabs>
        <w:tab w:val="center" w:pos="4513"/>
        <w:tab w:val="right" w:pos="9026"/>
      </w:tabs>
    </w:pPr>
  </w:style>
  <w:style w:type="character" w:customStyle="1" w:styleId="FooterChar">
    <w:name w:val="Footer Char"/>
    <w:basedOn w:val="DefaultParagraphFont"/>
    <w:link w:val="Footer"/>
    <w:uiPriority w:val="99"/>
    <w:rsid w:val="00407006"/>
    <w:rPr>
      <w:rFonts w:ascii="Times New Roman" w:eastAsia="Times New Roman" w:hAnsi="Times New Roman" w:cs="Times New Roman"/>
      <w:lang w:val="vi"/>
    </w:rPr>
  </w:style>
  <w:style w:type="paragraph" w:styleId="BodyText2">
    <w:name w:val="Body Text 2"/>
    <w:basedOn w:val="Normal"/>
    <w:link w:val="BodyText2Char"/>
    <w:uiPriority w:val="99"/>
    <w:unhideWhenUsed/>
    <w:rsid w:val="00B41928"/>
    <w:pPr>
      <w:jc w:val="both"/>
    </w:pPr>
    <w:rPr>
      <w:kern w:val="28"/>
      <w:sz w:val="28"/>
      <w:szCs w:val="28"/>
      <w:lang w:val="sv-SE" w:eastAsia="ja-JP"/>
    </w:rPr>
  </w:style>
  <w:style w:type="character" w:customStyle="1" w:styleId="BodyText2Char">
    <w:name w:val="Body Text 2 Char"/>
    <w:basedOn w:val="DefaultParagraphFont"/>
    <w:link w:val="BodyText2"/>
    <w:uiPriority w:val="99"/>
    <w:rsid w:val="00B41928"/>
    <w:rPr>
      <w:rFonts w:ascii="Times New Roman" w:eastAsia="Times New Roman" w:hAnsi="Times New Roman" w:cs="Times New Roman"/>
      <w:kern w:val="28"/>
      <w:sz w:val="28"/>
      <w:szCs w:val="28"/>
      <w:lang w:val="sv-SE" w:eastAsia="ja-JP"/>
    </w:rPr>
  </w:style>
  <w:style w:type="character" w:customStyle="1" w:styleId="Heading9Char">
    <w:name w:val="Heading 9 Char"/>
    <w:basedOn w:val="DefaultParagraphFont"/>
    <w:link w:val="Heading9"/>
    <w:uiPriority w:val="9"/>
    <w:semiHidden/>
    <w:rsid w:val="00B61494"/>
    <w:rPr>
      <w:rFonts w:eastAsiaTheme="majorEastAsia" w:cstheme="majorBidi"/>
      <w:color w:val="272727" w:themeColor="text1" w:themeTint="D8"/>
      <w:kern w:val="2"/>
      <w:sz w:val="24"/>
      <w:szCs w:val="24"/>
      <w:lang w:val="vi-VN"/>
      <w14:ligatures w14:val="standardContextual"/>
    </w:rPr>
  </w:style>
  <w:style w:type="character" w:customStyle="1" w:styleId="Heading1Char">
    <w:name w:val="Heading 1 Char"/>
    <w:basedOn w:val="DefaultParagraphFont"/>
    <w:link w:val="Heading1"/>
    <w:uiPriority w:val="9"/>
    <w:rsid w:val="00B61494"/>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uiPriority w:val="9"/>
    <w:rsid w:val="00B61494"/>
    <w:rPr>
      <w:rFonts w:ascii="Times New Roman" w:eastAsia="Times New Roman" w:hAnsi="Times New Roman" w:cs="Times New Roman"/>
      <w:b/>
      <w:bCs/>
      <w:sz w:val="28"/>
      <w:szCs w:val="28"/>
      <w:lang w:val="vi"/>
    </w:rPr>
  </w:style>
  <w:style w:type="paragraph" w:styleId="Title">
    <w:name w:val="Title"/>
    <w:basedOn w:val="Normal"/>
    <w:next w:val="Normal"/>
    <w:link w:val="TitleChar"/>
    <w:uiPriority w:val="10"/>
    <w:qFormat/>
    <w:rsid w:val="00B61494"/>
    <w:pPr>
      <w:widowControl/>
      <w:autoSpaceDE/>
      <w:autoSpaceDN/>
      <w:spacing w:after="80"/>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uiPriority w:val="10"/>
    <w:rsid w:val="00B61494"/>
    <w:rPr>
      <w:rFonts w:asciiTheme="majorHAnsi" w:eastAsiaTheme="majorEastAsia" w:hAnsiTheme="majorHAnsi" w:cstheme="majorBidi"/>
      <w:spacing w:val="-10"/>
      <w:kern w:val="28"/>
      <w:sz w:val="56"/>
      <w:szCs w:val="56"/>
      <w:lang w:val="vi-VN"/>
      <w14:ligatures w14:val="standardContextual"/>
    </w:rPr>
  </w:style>
  <w:style w:type="paragraph" w:styleId="Subtitle">
    <w:name w:val="Subtitle"/>
    <w:basedOn w:val="Normal"/>
    <w:next w:val="Normal"/>
    <w:link w:val="SubtitleChar"/>
    <w:uiPriority w:val="11"/>
    <w:qFormat/>
    <w:rsid w:val="00B61494"/>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character" w:customStyle="1" w:styleId="SubtitleChar">
    <w:name w:val="Subtitle Char"/>
    <w:basedOn w:val="DefaultParagraphFont"/>
    <w:link w:val="Subtitle"/>
    <w:uiPriority w:val="11"/>
    <w:rsid w:val="00B61494"/>
    <w:rPr>
      <w:rFonts w:eastAsiaTheme="majorEastAsia" w:cstheme="majorBidi"/>
      <w:color w:val="595959" w:themeColor="text1" w:themeTint="A6"/>
      <w:spacing w:val="15"/>
      <w:kern w:val="2"/>
      <w:sz w:val="28"/>
      <w:szCs w:val="28"/>
      <w:lang w:val="vi-VN"/>
      <w14:ligatures w14:val="standardContextual"/>
    </w:rPr>
  </w:style>
  <w:style w:type="paragraph" w:styleId="Quote">
    <w:name w:val="Quote"/>
    <w:basedOn w:val="Normal"/>
    <w:next w:val="Normal"/>
    <w:link w:val="QuoteChar"/>
    <w:uiPriority w:val="29"/>
    <w:qFormat/>
    <w:rsid w:val="00B61494"/>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vi-VN"/>
      <w14:ligatures w14:val="standardContextual"/>
    </w:rPr>
  </w:style>
  <w:style w:type="character" w:customStyle="1" w:styleId="QuoteChar">
    <w:name w:val="Quote Char"/>
    <w:basedOn w:val="DefaultParagraphFont"/>
    <w:link w:val="Quote"/>
    <w:uiPriority w:val="29"/>
    <w:rsid w:val="00B61494"/>
    <w:rPr>
      <w:i/>
      <w:iCs/>
      <w:color w:val="404040" w:themeColor="text1" w:themeTint="BF"/>
      <w:kern w:val="2"/>
      <w:sz w:val="24"/>
      <w:szCs w:val="24"/>
      <w:lang w:val="vi-VN"/>
      <w14:ligatures w14:val="standardContextual"/>
    </w:rPr>
  </w:style>
  <w:style w:type="character" w:styleId="IntenseEmphasis">
    <w:name w:val="Intense Emphasis"/>
    <w:basedOn w:val="DefaultParagraphFont"/>
    <w:uiPriority w:val="21"/>
    <w:qFormat/>
    <w:rsid w:val="00B61494"/>
    <w:rPr>
      <w:i/>
      <w:iCs/>
      <w:color w:val="365F91" w:themeColor="accent1" w:themeShade="BF"/>
    </w:rPr>
  </w:style>
  <w:style w:type="paragraph" w:styleId="IntenseQuote">
    <w:name w:val="Intense Quote"/>
    <w:basedOn w:val="Normal"/>
    <w:next w:val="Normal"/>
    <w:link w:val="IntenseQuoteChar"/>
    <w:uiPriority w:val="30"/>
    <w:qFormat/>
    <w:rsid w:val="00B61494"/>
    <w:pPr>
      <w:widowControl/>
      <w:pBdr>
        <w:top w:val="single" w:sz="4" w:space="10" w:color="365F91" w:themeColor="accent1" w:themeShade="BF"/>
        <w:bottom w:val="single" w:sz="4" w:space="10" w:color="365F9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vi-VN"/>
      <w14:ligatures w14:val="standardContextual"/>
    </w:rPr>
  </w:style>
  <w:style w:type="character" w:customStyle="1" w:styleId="IntenseQuoteChar">
    <w:name w:val="Intense Quote Char"/>
    <w:basedOn w:val="DefaultParagraphFont"/>
    <w:link w:val="IntenseQuote"/>
    <w:uiPriority w:val="30"/>
    <w:rsid w:val="00B61494"/>
    <w:rPr>
      <w:i/>
      <w:iCs/>
      <w:color w:val="365F91" w:themeColor="accent1" w:themeShade="BF"/>
      <w:kern w:val="2"/>
      <w:sz w:val="24"/>
      <w:szCs w:val="24"/>
      <w:lang w:val="vi-VN"/>
      <w14:ligatures w14:val="standardContextual"/>
    </w:rPr>
  </w:style>
  <w:style w:type="character" w:styleId="IntenseReference">
    <w:name w:val="Intense Reference"/>
    <w:basedOn w:val="DefaultParagraphFont"/>
    <w:uiPriority w:val="32"/>
    <w:qFormat/>
    <w:rsid w:val="00B61494"/>
    <w:rPr>
      <w:b/>
      <w:bCs/>
      <w:smallCaps/>
      <w:color w:val="365F91" w:themeColor="accent1" w:themeShade="BF"/>
      <w:spacing w:val="5"/>
    </w:rPr>
  </w:style>
  <w:style w:type="table" w:customStyle="1" w:styleId="3">
    <w:name w:val="3"/>
    <w:basedOn w:val="TableNormal"/>
    <w:rsid w:val="00610482"/>
    <w:pPr>
      <w:widowControl/>
      <w:autoSpaceDE/>
      <w:autoSpaceDN/>
      <w:spacing w:line="276" w:lineRule="auto"/>
    </w:pPr>
    <w:rPr>
      <w:rFonts w:ascii="Arial" w:eastAsia="Arial" w:hAnsi="Arial" w:cs="Arial"/>
      <w:lang w:val="vi"/>
    </w:rPr>
    <w:tblPr>
      <w:tblStyleRowBandSize w:val="1"/>
      <w:tblStyleColBandSize w:val="1"/>
      <w:tblInd w:w="0" w:type="nil"/>
      <w:tblCellMar>
        <w:left w:w="115" w:type="dxa"/>
        <w:right w:w="115" w:type="dxa"/>
      </w:tblCellMar>
    </w:tblPr>
  </w:style>
  <w:style w:type="table" w:styleId="TableGrid">
    <w:name w:val="Table Grid"/>
    <w:basedOn w:val="TableNormal"/>
    <w:uiPriority w:val="39"/>
    <w:rsid w:val="000F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3F557A"/>
    <w:pPr>
      <w:ind w:firstLine="426"/>
    </w:pPr>
    <w:rPr>
      <w:bCs/>
      <w:spacing w:val="2"/>
      <w:kern w:val="28"/>
      <w:sz w:val="28"/>
      <w:szCs w:val="28"/>
      <w:lang w:val="sv-SE" w:eastAsia="ja-JP"/>
    </w:rPr>
  </w:style>
  <w:style w:type="character" w:customStyle="1" w:styleId="BodyTextIndentChar">
    <w:name w:val="Body Text Indent Char"/>
    <w:basedOn w:val="DefaultParagraphFont"/>
    <w:link w:val="BodyTextIndent"/>
    <w:uiPriority w:val="99"/>
    <w:rsid w:val="003F557A"/>
    <w:rPr>
      <w:rFonts w:ascii="Times New Roman" w:eastAsia="Times New Roman" w:hAnsi="Times New Roman" w:cs="Times New Roman"/>
      <w:bCs/>
      <w:spacing w:val="2"/>
      <w:kern w:val="28"/>
      <w:sz w:val="28"/>
      <w:szCs w:val="28"/>
      <w:lang w:val="sv-SE" w:eastAsia="ja-JP"/>
    </w:rPr>
  </w:style>
  <w:style w:type="character" w:styleId="CommentReference">
    <w:name w:val="annotation reference"/>
    <w:basedOn w:val="DefaultParagraphFont"/>
    <w:uiPriority w:val="99"/>
    <w:semiHidden/>
    <w:unhideWhenUsed/>
    <w:rsid w:val="00576F63"/>
    <w:rPr>
      <w:sz w:val="16"/>
      <w:szCs w:val="16"/>
    </w:rPr>
  </w:style>
  <w:style w:type="paragraph" w:styleId="CommentText">
    <w:name w:val="annotation text"/>
    <w:basedOn w:val="Normal"/>
    <w:link w:val="CommentTextChar"/>
    <w:uiPriority w:val="99"/>
    <w:semiHidden/>
    <w:unhideWhenUsed/>
    <w:rsid w:val="00576F63"/>
    <w:rPr>
      <w:sz w:val="20"/>
      <w:szCs w:val="20"/>
    </w:rPr>
  </w:style>
  <w:style w:type="character" w:customStyle="1" w:styleId="CommentTextChar">
    <w:name w:val="Comment Text Char"/>
    <w:basedOn w:val="DefaultParagraphFont"/>
    <w:link w:val="CommentText"/>
    <w:uiPriority w:val="99"/>
    <w:semiHidden/>
    <w:rsid w:val="00576F63"/>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576F63"/>
    <w:rPr>
      <w:b/>
      <w:bCs/>
    </w:rPr>
  </w:style>
  <w:style w:type="character" w:customStyle="1" w:styleId="CommentSubjectChar">
    <w:name w:val="Comment Subject Char"/>
    <w:basedOn w:val="CommentTextChar"/>
    <w:link w:val="CommentSubject"/>
    <w:uiPriority w:val="99"/>
    <w:semiHidden/>
    <w:rsid w:val="00576F63"/>
    <w:rPr>
      <w:rFonts w:ascii="Times New Roman" w:eastAsia="Times New Roman" w:hAnsi="Times New Roman" w:cs="Times New Roman"/>
      <w:b/>
      <w:bCs/>
      <w:sz w:val="20"/>
      <w:szCs w:val="20"/>
      <w:lang w:val="vi"/>
    </w:rPr>
  </w:style>
  <w:style w:type="paragraph" w:styleId="BodyTextIndent2">
    <w:name w:val="Body Text Indent 2"/>
    <w:basedOn w:val="Normal"/>
    <w:link w:val="BodyTextIndent2Char"/>
    <w:uiPriority w:val="99"/>
    <w:unhideWhenUsed/>
    <w:rsid w:val="00951C2D"/>
    <w:pPr>
      <w:ind w:firstLine="360"/>
      <w:jc w:val="both"/>
    </w:pPr>
    <w:rPr>
      <w:spacing w:val="-6"/>
      <w:sz w:val="28"/>
      <w:szCs w:val="28"/>
    </w:rPr>
  </w:style>
  <w:style w:type="character" w:customStyle="1" w:styleId="BodyTextIndent2Char">
    <w:name w:val="Body Text Indent 2 Char"/>
    <w:basedOn w:val="DefaultParagraphFont"/>
    <w:link w:val="BodyTextIndent2"/>
    <w:uiPriority w:val="99"/>
    <w:rsid w:val="00951C2D"/>
    <w:rPr>
      <w:rFonts w:ascii="Times New Roman" w:eastAsia="Times New Roman" w:hAnsi="Times New Roman" w:cs="Times New Roman"/>
      <w:spacing w:val="-6"/>
      <w:sz w:val="28"/>
      <w:szCs w:val="28"/>
      <w:lang w:val="vi"/>
    </w:rPr>
  </w:style>
  <w:style w:type="paragraph" w:styleId="BodyTextIndent3">
    <w:name w:val="Body Text Indent 3"/>
    <w:basedOn w:val="Normal"/>
    <w:link w:val="BodyTextIndent3Char"/>
    <w:uiPriority w:val="99"/>
    <w:unhideWhenUsed/>
    <w:rsid w:val="00367270"/>
    <w:pPr>
      <w:ind w:firstLine="426"/>
      <w:jc w:val="both"/>
    </w:pPr>
    <w:rPr>
      <w:sz w:val="28"/>
      <w:szCs w:val="28"/>
    </w:rPr>
  </w:style>
  <w:style w:type="character" w:customStyle="1" w:styleId="BodyTextIndent3Char">
    <w:name w:val="Body Text Indent 3 Char"/>
    <w:basedOn w:val="DefaultParagraphFont"/>
    <w:link w:val="BodyTextIndent3"/>
    <w:uiPriority w:val="99"/>
    <w:rsid w:val="00367270"/>
    <w:rPr>
      <w:rFonts w:ascii="Times New Roman" w:eastAsia="Times New Roman" w:hAnsi="Times New Roman" w:cs="Times New Roman"/>
      <w:sz w:val="28"/>
      <w:szCs w:val="28"/>
      <w:lang w:val="vi"/>
    </w:rPr>
  </w:style>
  <w:style w:type="paragraph" w:styleId="BodyText3">
    <w:name w:val="Body Text 3"/>
    <w:basedOn w:val="Normal"/>
    <w:link w:val="BodyText3Char"/>
    <w:uiPriority w:val="99"/>
    <w:unhideWhenUsed/>
    <w:rsid w:val="00367270"/>
    <w:pPr>
      <w:tabs>
        <w:tab w:val="left" w:pos="0"/>
      </w:tabs>
      <w:spacing w:before="120" w:after="120" w:line="276" w:lineRule="auto"/>
      <w:ind w:right="139"/>
      <w:jc w:val="center"/>
    </w:pPr>
    <w:rPr>
      <w:b/>
      <w:bCs/>
      <w:color w:val="EE0000"/>
      <w:sz w:val="28"/>
      <w:szCs w:val="28"/>
      <w:lang w:val="en-US"/>
    </w:rPr>
  </w:style>
  <w:style w:type="character" w:customStyle="1" w:styleId="BodyText3Char">
    <w:name w:val="Body Text 3 Char"/>
    <w:basedOn w:val="DefaultParagraphFont"/>
    <w:link w:val="BodyText3"/>
    <w:uiPriority w:val="99"/>
    <w:rsid w:val="00367270"/>
    <w:rPr>
      <w:rFonts w:ascii="Times New Roman" w:eastAsia="Times New Roman" w:hAnsi="Times New Roman" w:cs="Times New Roman"/>
      <w:b/>
      <w:bCs/>
      <w:color w:val="EE0000"/>
      <w:sz w:val="28"/>
      <w:szCs w:val="28"/>
    </w:rPr>
  </w:style>
  <w:style w:type="character" w:customStyle="1" w:styleId="BodyTextChar">
    <w:name w:val="Body Text Char"/>
    <w:basedOn w:val="DefaultParagraphFont"/>
    <w:link w:val="BodyText"/>
    <w:uiPriority w:val="1"/>
    <w:rsid w:val="00233118"/>
    <w:rPr>
      <w:rFonts w:ascii="Times New Roman" w:eastAsia="Times New Roman" w:hAnsi="Times New Roman" w:cs="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6270">
      <w:bodyDiv w:val="1"/>
      <w:marLeft w:val="0"/>
      <w:marRight w:val="0"/>
      <w:marTop w:val="0"/>
      <w:marBottom w:val="0"/>
      <w:divBdr>
        <w:top w:val="none" w:sz="0" w:space="0" w:color="auto"/>
        <w:left w:val="none" w:sz="0" w:space="0" w:color="auto"/>
        <w:bottom w:val="none" w:sz="0" w:space="0" w:color="auto"/>
        <w:right w:val="none" w:sz="0" w:space="0" w:color="auto"/>
      </w:divBdr>
    </w:div>
    <w:div w:id="406617296">
      <w:bodyDiv w:val="1"/>
      <w:marLeft w:val="0"/>
      <w:marRight w:val="0"/>
      <w:marTop w:val="0"/>
      <w:marBottom w:val="0"/>
      <w:divBdr>
        <w:top w:val="none" w:sz="0" w:space="0" w:color="auto"/>
        <w:left w:val="none" w:sz="0" w:space="0" w:color="auto"/>
        <w:bottom w:val="none" w:sz="0" w:space="0" w:color="auto"/>
        <w:right w:val="none" w:sz="0" w:space="0" w:color="auto"/>
      </w:divBdr>
    </w:div>
    <w:div w:id="621957030">
      <w:bodyDiv w:val="1"/>
      <w:marLeft w:val="0"/>
      <w:marRight w:val="0"/>
      <w:marTop w:val="0"/>
      <w:marBottom w:val="0"/>
      <w:divBdr>
        <w:top w:val="none" w:sz="0" w:space="0" w:color="auto"/>
        <w:left w:val="none" w:sz="0" w:space="0" w:color="auto"/>
        <w:bottom w:val="none" w:sz="0" w:space="0" w:color="auto"/>
        <w:right w:val="none" w:sz="0" w:space="0" w:color="auto"/>
      </w:divBdr>
    </w:div>
    <w:div w:id="640770871">
      <w:bodyDiv w:val="1"/>
      <w:marLeft w:val="0"/>
      <w:marRight w:val="0"/>
      <w:marTop w:val="0"/>
      <w:marBottom w:val="0"/>
      <w:divBdr>
        <w:top w:val="none" w:sz="0" w:space="0" w:color="auto"/>
        <w:left w:val="none" w:sz="0" w:space="0" w:color="auto"/>
        <w:bottom w:val="none" w:sz="0" w:space="0" w:color="auto"/>
        <w:right w:val="none" w:sz="0" w:space="0" w:color="auto"/>
      </w:divBdr>
    </w:div>
    <w:div w:id="752166885">
      <w:bodyDiv w:val="1"/>
      <w:marLeft w:val="0"/>
      <w:marRight w:val="0"/>
      <w:marTop w:val="0"/>
      <w:marBottom w:val="0"/>
      <w:divBdr>
        <w:top w:val="none" w:sz="0" w:space="0" w:color="auto"/>
        <w:left w:val="none" w:sz="0" w:space="0" w:color="auto"/>
        <w:bottom w:val="none" w:sz="0" w:space="0" w:color="auto"/>
        <w:right w:val="none" w:sz="0" w:space="0" w:color="auto"/>
      </w:divBdr>
    </w:div>
    <w:div w:id="814952547">
      <w:bodyDiv w:val="1"/>
      <w:marLeft w:val="0"/>
      <w:marRight w:val="0"/>
      <w:marTop w:val="0"/>
      <w:marBottom w:val="0"/>
      <w:divBdr>
        <w:top w:val="none" w:sz="0" w:space="0" w:color="auto"/>
        <w:left w:val="none" w:sz="0" w:space="0" w:color="auto"/>
        <w:bottom w:val="none" w:sz="0" w:space="0" w:color="auto"/>
        <w:right w:val="none" w:sz="0" w:space="0" w:color="auto"/>
      </w:divBdr>
    </w:div>
    <w:div w:id="835994183">
      <w:bodyDiv w:val="1"/>
      <w:marLeft w:val="0"/>
      <w:marRight w:val="0"/>
      <w:marTop w:val="0"/>
      <w:marBottom w:val="0"/>
      <w:divBdr>
        <w:top w:val="none" w:sz="0" w:space="0" w:color="auto"/>
        <w:left w:val="none" w:sz="0" w:space="0" w:color="auto"/>
        <w:bottom w:val="none" w:sz="0" w:space="0" w:color="auto"/>
        <w:right w:val="none" w:sz="0" w:space="0" w:color="auto"/>
      </w:divBdr>
    </w:div>
    <w:div w:id="893660453">
      <w:bodyDiv w:val="1"/>
      <w:marLeft w:val="0"/>
      <w:marRight w:val="0"/>
      <w:marTop w:val="0"/>
      <w:marBottom w:val="0"/>
      <w:divBdr>
        <w:top w:val="none" w:sz="0" w:space="0" w:color="auto"/>
        <w:left w:val="none" w:sz="0" w:space="0" w:color="auto"/>
        <w:bottom w:val="none" w:sz="0" w:space="0" w:color="auto"/>
        <w:right w:val="none" w:sz="0" w:space="0" w:color="auto"/>
      </w:divBdr>
    </w:div>
    <w:div w:id="914583071">
      <w:bodyDiv w:val="1"/>
      <w:marLeft w:val="0"/>
      <w:marRight w:val="0"/>
      <w:marTop w:val="0"/>
      <w:marBottom w:val="0"/>
      <w:divBdr>
        <w:top w:val="none" w:sz="0" w:space="0" w:color="auto"/>
        <w:left w:val="none" w:sz="0" w:space="0" w:color="auto"/>
        <w:bottom w:val="none" w:sz="0" w:space="0" w:color="auto"/>
        <w:right w:val="none" w:sz="0" w:space="0" w:color="auto"/>
      </w:divBdr>
    </w:div>
    <w:div w:id="933244311">
      <w:bodyDiv w:val="1"/>
      <w:marLeft w:val="0"/>
      <w:marRight w:val="0"/>
      <w:marTop w:val="0"/>
      <w:marBottom w:val="0"/>
      <w:divBdr>
        <w:top w:val="none" w:sz="0" w:space="0" w:color="auto"/>
        <w:left w:val="none" w:sz="0" w:space="0" w:color="auto"/>
        <w:bottom w:val="none" w:sz="0" w:space="0" w:color="auto"/>
        <w:right w:val="none" w:sz="0" w:space="0" w:color="auto"/>
      </w:divBdr>
    </w:div>
    <w:div w:id="980889789">
      <w:bodyDiv w:val="1"/>
      <w:marLeft w:val="0"/>
      <w:marRight w:val="0"/>
      <w:marTop w:val="0"/>
      <w:marBottom w:val="0"/>
      <w:divBdr>
        <w:top w:val="none" w:sz="0" w:space="0" w:color="auto"/>
        <w:left w:val="none" w:sz="0" w:space="0" w:color="auto"/>
        <w:bottom w:val="none" w:sz="0" w:space="0" w:color="auto"/>
        <w:right w:val="none" w:sz="0" w:space="0" w:color="auto"/>
      </w:divBdr>
    </w:div>
    <w:div w:id="1192301451">
      <w:bodyDiv w:val="1"/>
      <w:marLeft w:val="0"/>
      <w:marRight w:val="0"/>
      <w:marTop w:val="0"/>
      <w:marBottom w:val="0"/>
      <w:divBdr>
        <w:top w:val="none" w:sz="0" w:space="0" w:color="auto"/>
        <w:left w:val="none" w:sz="0" w:space="0" w:color="auto"/>
        <w:bottom w:val="none" w:sz="0" w:space="0" w:color="auto"/>
        <w:right w:val="none" w:sz="0" w:space="0" w:color="auto"/>
      </w:divBdr>
    </w:div>
    <w:div w:id="1419981844">
      <w:bodyDiv w:val="1"/>
      <w:marLeft w:val="0"/>
      <w:marRight w:val="0"/>
      <w:marTop w:val="0"/>
      <w:marBottom w:val="0"/>
      <w:divBdr>
        <w:top w:val="none" w:sz="0" w:space="0" w:color="auto"/>
        <w:left w:val="none" w:sz="0" w:space="0" w:color="auto"/>
        <w:bottom w:val="none" w:sz="0" w:space="0" w:color="auto"/>
        <w:right w:val="none" w:sz="0" w:space="0" w:color="auto"/>
      </w:divBdr>
    </w:div>
    <w:div w:id="1501118484">
      <w:bodyDiv w:val="1"/>
      <w:marLeft w:val="0"/>
      <w:marRight w:val="0"/>
      <w:marTop w:val="0"/>
      <w:marBottom w:val="0"/>
      <w:divBdr>
        <w:top w:val="none" w:sz="0" w:space="0" w:color="auto"/>
        <w:left w:val="none" w:sz="0" w:space="0" w:color="auto"/>
        <w:bottom w:val="none" w:sz="0" w:space="0" w:color="auto"/>
        <w:right w:val="none" w:sz="0" w:space="0" w:color="auto"/>
      </w:divBdr>
    </w:div>
    <w:div w:id="1504472450">
      <w:bodyDiv w:val="1"/>
      <w:marLeft w:val="0"/>
      <w:marRight w:val="0"/>
      <w:marTop w:val="0"/>
      <w:marBottom w:val="0"/>
      <w:divBdr>
        <w:top w:val="none" w:sz="0" w:space="0" w:color="auto"/>
        <w:left w:val="none" w:sz="0" w:space="0" w:color="auto"/>
        <w:bottom w:val="none" w:sz="0" w:space="0" w:color="auto"/>
        <w:right w:val="none" w:sz="0" w:space="0" w:color="auto"/>
      </w:divBdr>
    </w:div>
    <w:div w:id="1529442557">
      <w:bodyDiv w:val="1"/>
      <w:marLeft w:val="0"/>
      <w:marRight w:val="0"/>
      <w:marTop w:val="0"/>
      <w:marBottom w:val="0"/>
      <w:divBdr>
        <w:top w:val="none" w:sz="0" w:space="0" w:color="auto"/>
        <w:left w:val="none" w:sz="0" w:space="0" w:color="auto"/>
        <w:bottom w:val="none" w:sz="0" w:space="0" w:color="auto"/>
        <w:right w:val="none" w:sz="0" w:space="0" w:color="auto"/>
      </w:divBdr>
    </w:div>
    <w:div w:id="1551988861">
      <w:bodyDiv w:val="1"/>
      <w:marLeft w:val="0"/>
      <w:marRight w:val="0"/>
      <w:marTop w:val="0"/>
      <w:marBottom w:val="0"/>
      <w:divBdr>
        <w:top w:val="none" w:sz="0" w:space="0" w:color="auto"/>
        <w:left w:val="none" w:sz="0" w:space="0" w:color="auto"/>
        <w:bottom w:val="none" w:sz="0" w:space="0" w:color="auto"/>
        <w:right w:val="none" w:sz="0" w:space="0" w:color="auto"/>
      </w:divBdr>
    </w:div>
    <w:div w:id="1657957018">
      <w:bodyDiv w:val="1"/>
      <w:marLeft w:val="0"/>
      <w:marRight w:val="0"/>
      <w:marTop w:val="0"/>
      <w:marBottom w:val="0"/>
      <w:divBdr>
        <w:top w:val="none" w:sz="0" w:space="0" w:color="auto"/>
        <w:left w:val="none" w:sz="0" w:space="0" w:color="auto"/>
        <w:bottom w:val="none" w:sz="0" w:space="0" w:color="auto"/>
        <w:right w:val="none" w:sz="0" w:space="0" w:color="auto"/>
      </w:divBdr>
    </w:div>
    <w:div w:id="1681658636">
      <w:bodyDiv w:val="1"/>
      <w:marLeft w:val="0"/>
      <w:marRight w:val="0"/>
      <w:marTop w:val="0"/>
      <w:marBottom w:val="0"/>
      <w:divBdr>
        <w:top w:val="none" w:sz="0" w:space="0" w:color="auto"/>
        <w:left w:val="none" w:sz="0" w:space="0" w:color="auto"/>
        <w:bottom w:val="none" w:sz="0" w:space="0" w:color="auto"/>
        <w:right w:val="none" w:sz="0" w:space="0" w:color="auto"/>
      </w:divBdr>
    </w:div>
    <w:div w:id="1783259361">
      <w:bodyDiv w:val="1"/>
      <w:marLeft w:val="0"/>
      <w:marRight w:val="0"/>
      <w:marTop w:val="0"/>
      <w:marBottom w:val="0"/>
      <w:divBdr>
        <w:top w:val="none" w:sz="0" w:space="0" w:color="auto"/>
        <w:left w:val="none" w:sz="0" w:space="0" w:color="auto"/>
        <w:bottom w:val="none" w:sz="0" w:space="0" w:color="auto"/>
        <w:right w:val="none" w:sz="0" w:space="0" w:color="auto"/>
      </w:divBdr>
    </w:div>
    <w:div w:id="1821729792">
      <w:bodyDiv w:val="1"/>
      <w:marLeft w:val="0"/>
      <w:marRight w:val="0"/>
      <w:marTop w:val="0"/>
      <w:marBottom w:val="0"/>
      <w:divBdr>
        <w:top w:val="none" w:sz="0" w:space="0" w:color="auto"/>
        <w:left w:val="none" w:sz="0" w:space="0" w:color="auto"/>
        <w:bottom w:val="none" w:sz="0" w:space="0" w:color="auto"/>
        <w:right w:val="none" w:sz="0" w:space="0" w:color="auto"/>
      </w:divBdr>
    </w:div>
    <w:div w:id="1918517658">
      <w:bodyDiv w:val="1"/>
      <w:marLeft w:val="0"/>
      <w:marRight w:val="0"/>
      <w:marTop w:val="0"/>
      <w:marBottom w:val="0"/>
      <w:divBdr>
        <w:top w:val="none" w:sz="0" w:space="0" w:color="auto"/>
        <w:left w:val="none" w:sz="0" w:space="0" w:color="auto"/>
        <w:bottom w:val="none" w:sz="0" w:space="0" w:color="auto"/>
        <w:right w:val="none" w:sz="0" w:space="0" w:color="auto"/>
      </w:divBdr>
    </w:div>
    <w:div w:id="2037657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923AA-3F14-4662-A9FB-CE42BC57A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30153</Words>
  <Characters>171875</Characters>
  <Application>Microsoft Office Word</Application>
  <DocSecurity>0</DocSecurity>
  <Lines>1432</Lines>
  <Paragraphs>403</Paragraphs>
  <ScaleCrop>false</ScaleCrop>
  <HeadingPairs>
    <vt:vector size="2" baseType="variant">
      <vt:variant>
        <vt:lpstr>Title</vt:lpstr>
      </vt:variant>
      <vt:variant>
        <vt:i4>1</vt:i4>
      </vt:variant>
    </vt:vector>
  </HeadingPairs>
  <TitlesOfParts>
    <vt:vector size="1" baseType="lpstr">
      <vt:lpstr>DoneByS2N</vt:lpstr>
    </vt:vector>
  </TitlesOfParts>
  <Company/>
  <LinksUpToDate>false</LinksUpToDate>
  <CharactersWithSpaces>201625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DoneByS2N</dc:title>
  <dc:creator>second2none</dc:creator>
  <cp:lastModifiedBy>Ms Bich</cp:lastModifiedBy>
  <cp:revision>4</cp:revision>
  <dcterms:created xsi:type="dcterms:W3CDTF">2026-05-12T01:25:00Z</dcterms:created>
  <dcterms:modified xsi:type="dcterms:W3CDTF">2026-05-12T01:26:00Z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2024-10-15T00:00:00Z</vt:filetime>
  </property>
  <property fmtid="{D5CDD505-2E9C-101B-9397-08002B2CF9AE}" pid="3" name="Creator">
    <vt:lpwstr>Microsoft® Word 2019</vt:lpwstr>
  </property>
  <property fmtid="{D5CDD505-2E9C-101B-9397-08002B2CF9AE}" pid="4" name="LastSaved">
    <vt:filetime>2025-10-22T00:00:00Z</vt:filetime>
  </property>
  <property fmtid="{D5CDD505-2E9C-101B-9397-08002B2CF9AE}" pid="5" name="Producer">
    <vt:lpwstr>Microsoft® Word 2019</vt:lpwstr>
  </property>
</Properties>
</file>